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B0" w:rsidRPr="00296FB0" w:rsidRDefault="00296FB0" w:rsidP="00296F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6F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налогоплательщики!</w:t>
      </w:r>
    </w:p>
    <w:p w:rsidR="00296FB0" w:rsidRDefault="00296FB0" w:rsidP="007157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57AF" w:rsidRPr="00296FB0" w:rsidRDefault="007157AF" w:rsidP="007157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С 01 января 2019 года вступил в силу Федеральный закон от 27.11.2018 г.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(Татарстан)».</w:t>
      </w:r>
      <w:proofErr w:type="gramEnd"/>
    </w:p>
    <w:p w:rsidR="007157AF" w:rsidRPr="00296FB0" w:rsidRDefault="007157AF" w:rsidP="007157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Налог на профессиональный доход — это новый специальный налоговый режим, который применяется с 1 января 2019 года на территории 4-х субъектов Российской Федерации, в том числе и на территории Республики  Татарстан. Эксперимент по введению специального налогового режима продлится 10 лет.</w:t>
      </w:r>
    </w:p>
    <w:p w:rsidR="007157AF" w:rsidRPr="00296FB0" w:rsidRDefault="007157AF" w:rsidP="007157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Данным законом  установлено, что с 1 января 2019 года  физические лица, в том числе индивидуальные предприниматели, вправе добровольно применять новый специальный налоговый режим «Налог на профессиональный доход» (далее – НПД), при условии соблюдения следующих положений: </w:t>
      </w:r>
    </w:p>
    <w:p w:rsidR="007157AF" w:rsidRPr="00296FB0" w:rsidRDefault="007157AF" w:rsidP="007157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-физические лица, которые самостоятельно реализуют произведенные товары (продукцию) или предоставляют услуги,</w:t>
      </w:r>
    </w:p>
    <w:p w:rsidR="007157AF" w:rsidRPr="00296FB0" w:rsidRDefault="007157AF" w:rsidP="007157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-не являются ни работодателем, ни наемным работником, при осуществлении своей  профессиональной деятельности,</w:t>
      </w:r>
    </w:p>
    <w:p w:rsidR="007157AF" w:rsidRPr="00296FB0" w:rsidRDefault="007157AF" w:rsidP="007157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-не имеют в календарном году дохода, превышающего 2,4 млн. руб.,  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-местом ведения деятельности является территория любого из субъектов Российской Федерации, включенных в эксперимент.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Постановка на учет в качестве плательщика НПД осуществляется без посещения налогового органа </w:t>
      </w:r>
      <w:proofErr w:type="gramStart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через</w:t>
      </w:r>
      <w:proofErr w:type="gramEnd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бесплатное мобильное приложение «Мой налог»;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кабинет налогоплательщика «Налога на профессиональный доход» на сайте ФНС России;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уполномоченные банки.</w:t>
      </w:r>
    </w:p>
    <w:p w:rsidR="007157AF" w:rsidRPr="00296FB0" w:rsidRDefault="007157AF" w:rsidP="007157AF">
      <w:pPr>
        <w:pStyle w:val="a3"/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6"/>
          <w:szCs w:val="26"/>
        </w:rPr>
      </w:pPr>
      <w:r w:rsidRPr="00296FB0">
        <w:rPr>
          <w:color w:val="212529"/>
          <w:sz w:val="26"/>
          <w:szCs w:val="26"/>
        </w:rPr>
        <w:t>Снятие с учета в качестве плательщика НПД осуществляется в приложении «Мой налог».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Налоговым периодом НПД признается календарный месяц. Первым налоговым периодом признается период времени </w:t>
      </w:r>
      <w:proofErr w:type="gramStart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 дня постановки физического </w:t>
      </w: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лица на учет в налоговом органе в качестве налогоплательщика до конца</w:t>
      </w:r>
      <w:proofErr w:type="gramEnd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календарного месяца, следующего за месяцем, в котором оно поставлено на учет.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Уплата НПД осуществляется не позднее 25-го числа месяца, следующего за истекшим налоговым периодом. Для лиц, вставших на учет в качестве плательщика НПД в январе 2019, первая уплата НПД должна быть осуществлена не позднее 25 марта 2019.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Налоговый орган уведомляет налогоплательщика через мобильное приложение «Мой налог» 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 налога. В случае</w:t>
      </w:r>
      <w:proofErr w:type="gramStart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по итогам налогового периода сумма налога будет составлять менее 100 рублей, то она будет добавлена к сумме налога, подлежащей уплате по итогам следующего налогового периода.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Налогоплательщику налога на профессиональный доход не требуется сдавать отчетность. Кроме того, плательщики НПД освобождены от применения контрольно-кассовой техники.</w:t>
      </w:r>
    </w:p>
    <w:p w:rsidR="007157AF" w:rsidRPr="00296FB0" w:rsidRDefault="007157AF" w:rsidP="00715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</w:t>
      </w:r>
      <w:proofErr w:type="gramStart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296F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обязанность налогоплательщика по уплате налога не исполнена в установленный срок,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"Мой налог" требование об уплате налога с указанием ссылки на положения законодательства о налогах и сборах, которые устанавливают обязанность налогоплательщика уплатить налог, сведений о сроке уплаты налога, о сумме задолженности по налогу, размере пеней, начисленных на день направления требования, сроке исполнения требования, а также мерах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:rsidR="00697BF0" w:rsidRPr="00296FB0" w:rsidRDefault="00697BF0" w:rsidP="007157AF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697BF0" w:rsidRPr="0029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F"/>
    <w:rsid w:val="00296FB0"/>
    <w:rsid w:val="00697BF0"/>
    <w:rsid w:val="007157AF"/>
    <w:rsid w:val="00D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5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5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Галина Витальевна</dc:creator>
  <cp:lastModifiedBy>Танзиля Зиннятовна Гатаулова</cp:lastModifiedBy>
  <cp:revision>2</cp:revision>
  <dcterms:created xsi:type="dcterms:W3CDTF">2019-01-30T05:26:00Z</dcterms:created>
  <dcterms:modified xsi:type="dcterms:W3CDTF">2019-01-30T05:26:00Z</dcterms:modified>
</cp:coreProperties>
</file>