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C55677" w:rsidRDefault="00DC5AB5" w:rsidP="00C55677">
      <w:pPr>
        <w:spacing w:after="0" w:line="240" w:lineRule="auto"/>
        <w:jc w:val="center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>СОВЕТ АПАСТОВСКОГО МУНИЦИПАЛЬНОГО РАЙОНА</w:t>
      </w:r>
    </w:p>
    <w:p w:rsidR="0038732E" w:rsidRPr="00C55677" w:rsidRDefault="00DC5AB5" w:rsidP="00C55677">
      <w:pPr>
        <w:spacing w:after="0" w:line="240" w:lineRule="auto"/>
        <w:jc w:val="center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>РЕСПУБЛИКИ ТАТАРСТАН</w:t>
      </w:r>
    </w:p>
    <w:p w:rsidR="00DC5AB5" w:rsidRPr="00C55677" w:rsidRDefault="00DC5AB5" w:rsidP="00C55677">
      <w:pPr>
        <w:spacing w:after="0" w:line="240" w:lineRule="auto"/>
        <w:jc w:val="center"/>
        <w:rPr>
          <w:b/>
          <w:sz w:val="26"/>
          <w:szCs w:val="26"/>
        </w:rPr>
      </w:pPr>
    </w:p>
    <w:p w:rsidR="0038732E" w:rsidRPr="00C55677" w:rsidRDefault="0038732E" w:rsidP="00C55677">
      <w:pPr>
        <w:spacing w:after="0" w:line="240" w:lineRule="auto"/>
        <w:jc w:val="center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>РЕШЕНИЕ</w:t>
      </w:r>
    </w:p>
    <w:p w:rsidR="0038732E" w:rsidRPr="00C55677" w:rsidRDefault="0038732E" w:rsidP="00C55677">
      <w:pPr>
        <w:spacing w:after="0" w:line="240" w:lineRule="auto"/>
        <w:rPr>
          <w:sz w:val="26"/>
          <w:szCs w:val="26"/>
        </w:rPr>
      </w:pPr>
      <w:r w:rsidRPr="00C55677">
        <w:rPr>
          <w:sz w:val="26"/>
          <w:szCs w:val="26"/>
        </w:rPr>
        <w:t xml:space="preserve"> </w:t>
      </w:r>
    </w:p>
    <w:p w:rsidR="006959E5" w:rsidRPr="00C55677" w:rsidRDefault="00C55677" w:rsidP="00C5567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«____»________ 2022 г.</w:t>
      </w:r>
      <w:r w:rsidR="0038732E" w:rsidRPr="00C55677">
        <w:rPr>
          <w:sz w:val="26"/>
          <w:szCs w:val="26"/>
        </w:rPr>
        <w:t xml:space="preserve"> </w:t>
      </w:r>
      <w:r w:rsidR="00890952" w:rsidRPr="00C55677">
        <w:rPr>
          <w:sz w:val="26"/>
          <w:szCs w:val="26"/>
        </w:rPr>
        <w:t xml:space="preserve">        </w:t>
      </w:r>
      <w:r w:rsidR="0038732E" w:rsidRPr="00C55677">
        <w:rPr>
          <w:sz w:val="26"/>
          <w:szCs w:val="26"/>
        </w:rPr>
        <w:t xml:space="preserve">                        </w:t>
      </w:r>
      <w:r w:rsidR="00895D4B" w:rsidRPr="00C55677">
        <w:rPr>
          <w:sz w:val="26"/>
          <w:szCs w:val="26"/>
        </w:rPr>
        <w:t xml:space="preserve">                      </w:t>
      </w:r>
      <w:r w:rsidR="0038732E" w:rsidRPr="00C55677">
        <w:rPr>
          <w:sz w:val="26"/>
          <w:szCs w:val="26"/>
        </w:rPr>
        <w:t xml:space="preserve">                </w:t>
      </w:r>
      <w:r w:rsidR="00123083" w:rsidRPr="00C5567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123083" w:rsidRPr="00C55677">
        <w:rPr>
          <w:sz w:val="26"/>
          <w:szCs w:val="26"/>
        </w:rPr>
        <w:t xml:space="preserve"> </w:t>
      </w:r>
      <w:r w:rsidR="0038732E" w:rsidRPr="00C55677">
        <w:rPr>
          <w:sz w:val="26"/>
          <w:szCs w:val="26"/>
        </w:rPr>
        <w:t xml:space="preserve"> </w:t>
      </w:r>
      <w:r w:rsidR="004B0ADE" w:rsidRPr="00C55677">
        <w:rPr>
          <w:sz w:val="26"/>
          <w:szCs w:val="26"/>
        </w:rPr>
        <w:t xml:space="preserve">  </w:t>
      </w:r>
      <w:r w:rsidR="00890952" w:rsidRPr="00C55677">
        <w:rPr>
          <w:sz w:val="26"/>
          <w:szCs w:val="26"/>
        </w:rPr>
        <w:t xml:space="preserve">      </w:t>
      </w:r>
      <w:r w:rsidR="00246094" w:rsidRPr="00C55677">
        <w:rPr>
          <w:sz w:val="26"/>
          <w:szCs w:val="26"/>
        </w:rPr>
        <w:t xml:space="preserve">№ </w:t>
      </w:r>
      <w:r>
        <w:rPr>
          <w:sz w:val="26"/>
          <w:szCs w:val="26"/>
        </w:rPr>
        <w:t>_____</w:t>
      </w:r>
    </w:p>
    <w:p w:rsidR="00433282" w:rsidRPr="00C55677" w:rsidRDefault="00433282" w:rsidP="00C55677">
      <w:pPr>
        <w:spacing w:after="0" w:line="240" w:lineRule="auto"/>
        <w:rPr>
          <w:sz w:val="26"/>
          <w:szCs w:val="26"/>
        </w:rPr>
      </w:pPr>
    </w:p>
    <w:p w:rsidR="00C55677" w:rsidRDefault="00C55677" w:rsidP="00C55677">
      <w:pPr>
        <w:spacing w:after="0" w:line="240" w:lineRule="auto"/>
        <w:jc w:val="center"/>
        <w:rPr>
          <w:b/>
          <w:sz w:val="26"/>
          <w:szCs w:val="26"/>
        </w:rPr>
      </w:pPr>
      <w:hyperlink r:id="rId7" w:history="1">
        <w:r w:rsidRPr="00C55677">
          <w:rPr>
            <w:rStyle w:val="a9"/>
            <w:b/>
            <w:color w:val="auto"/>
            <w:sz w:val="26"/>
            <w:szCs w:val="26"/>
            <w:u w:val="none"/>
          </w:rPr>
          <w:t>Об арендной плате за землю</w:t>
        </w:r>
      </w:hyperlink>
    </w:p>
    <w:p w:rsidR="00C55677" w:rsidRPr="00C55677" w:rsidRDefault="00C55677" w:rsidP="00C55677">
      <w:pPr>
        <w:spacing w:after="0" w:line="240" w:lineRule="auto"/>
        <w:jc w:val="center"/>
        <w:rPr>
          <w:b/>
          <w:sz w:val="26"/>
          <w:szCs w:val="26"/>
        </w:rPr>
      </w:pP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C55677">
        <w:rPr>
          <w:sz w:val="26"/>
          <w:szCs w:val="26"/>
        </w:rPr>
        <w:t>В соответствии с </w:t>
      </w:r>
      <w:hyperlink r:id="rId8" w:anchor="/document/186367/entry/0" w:history="1">
        <w:r w:rsidRPr="00C55677">
          <w:rPr>
            <w:rStyle w:val="a9"/>
            <w:color w:val="auto"/>
            <w:sz w:val="26"/>
            <w:szCs w:val="26"/>
            <w:u w:val="none"/>
          </w:rPr>
          <w:t>Федеральным законом</w:t>
        </w:r>
      </w:hyperlink>
      <w:r w:rsidRPr="00C55677">
        <w:rPr>
          <w:sz w:val="26"/>
          <w:szCs w:val="26"/>
        </w:rPr>
        <w:t> от 06.10.2003 N 131-ФЗ "Об общих принципах организации местного самоуправления в Российской Федерации", </w:t>
      </w:r>
      <w:hyperlink r:id="rId9" w:anchor="/document/12124624/entry/39733" w:history="1">
        <w:r w:rsidRPr="00C55677">
          <w:rPr>
            <w:rStyle w:val="a9"/>
            <w:color w:val="auto"/>
            <w:sz w:val="26"/>
            <w:szCs w:val="26"/>
            <w:u w:val="none"/>
          </w:rPr>
          <w:t>подпунктом 3 пункта 3 статьи 39.7</w:t>
        </w:r>
      </w:hyperlink>
      <w:r w:rsidRPr="00C55677">
        <w:rPr>
          <w:sz w:val="26"/>
          <w:szCs w:val="26"/>
        </w:rPr>
        <w:t> Земельного кодекса Российской Федерации, с учетом </w:t>
      </w:r>
      <w:hyperlink r:id="rId10" w:anchor="/document/8105513/entry/0" w:history="1">
        <w:r w:rsidRPr="00C55677">
          <w:rPr>
            <w:rStyle w:val="a9"/>
            <w:color w:val="auto"/>
            <w:sz w:val="26"/>
            <w:szCs w:val="26"/>
            <w:u w:val="none"/>
          </w:rPr>
          <w:t>постановления</w:t>
        </w:r>
      </w:hyperlink>
      <w:r w:rsidRPr="00C55677">
        <w:rPr>
          <w:sz w:val="26"/>
          <w:szCs w:val="26"/>
        </w:rPr>
        <w:t> Кабинета Министров Республики Татарстан от 09.02.1995 N 74 "Об арендной плате за землю" Совет Апастовского муниципального района Республики Татарстан </w:t>
      </w:r>
      <w:proofErr w:type="gramStart"/>
      <w:r w:rsidRPr="00C55677"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</w:t>
      </w:r>
      <w:r w:rsidRPr="00C55677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C55677"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 xml:space="preserve"> </w:t>
      </w:r>
      <w:r w:rsidRPr="00C55677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C55677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C55677">
        <w:rPr>
          <w:b/>
          <w:sz w:val="26"/>
          <w:szCs w:val="26"/>
        </w:rPr>
        <w:t>: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6"/>
          <w:szCs w:val="26"/>
        </w:rPr>
      </w:pPr>
      <w:r w:rsidRPr="00C55677">
        <w:rPr>
          <w:sz w:val="26"/>
          <w:szCs w:val="26"/>
        </w:rPr>
        <w:t>1.Утвердить прилагаемое </w:t>
      </w:r>
      <w:r>
        <w:rPr>
          <w:sz w:val="26"/>
          <w:szCs w:val="26"/>
        </w:rPr>
        <w:t xml:space="preserve"> </w:t>
      </w:r>
      <w:hyperlink r:id="rId11" w:anchor="/document/404512172/entry/100" w:history="1">
        <w:r w:rsidRPr="00C55677">
          <w:rPr>
            <w:rStyle w:val="a9"/>
            <w:color w:val="auto"/>
            <w:sz w:val="26"/>
            <w:szCs w:val="26"/>
            <w:u w:val="none"/>
          </w:rPr>
          <w:t>положение</w:t>
        </w:r>
      </w:hyperlink>
      <w:r w:rsidRPr="00C55677">
        <w:rPr>
          <w:sz w:val="26"/>
          <w:szCs w:val="26"/>
        </w:rPr>
        <w:t> о порядке определения размеров арендной платы за земельные участки, находящиеся в муниципальной собственности Апастовского муниципального района Республики Татарстан и муниципальных образований.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6"/>
          <w:szCs w:val="26"/>
        </w:rPr>
      </w:pPr>
      <w:r w:rsidRPr="00C55677">
        <w:rPr>
          <w:sz w:val="26"/>
          <w:szCs w:val="26"/>
        </w:rPr>
        <w:t>2. </w:t>
      </w:r>
      <w:hyperlink r:id="rId12" w:anchor="/document/404512173/entry/0" w:history="1">
        <w:r w:rsidRPr="00C55677">
          <w:rPr>
            <w:rStyle w:val="a9"/>
            <w:color w:val="auto"/>
            <w:sz w:val="26"/>
            <w:szCs w:val="26"/>
            <w:u w:val="none"/>
          </w:rPr>
          <w:t>Опубликовать</w:t>
        </w:r>
      </w:hyperlink>
      <w:r w:rsidRPr="00C55677">
        <w:rPr>
          <w:sz w:val="26"/>
          <w:szCs w:val="26"/>
        </w:rPr>
        <w:t> настоящее решение на портале правовой информации Республики Татарстан </w:t>
      </w:r>
      <w:hyperlink r:id="rId13" w:tgtFrame="_blank" w:history="1">
        <w:r w:rsidRPr="00C55677">
          <w:rPr>
            <w:rStyle w:val="a9"/>
            <w:color w:val="auto"/>
            <w:sz w:val="26"/>
            <w:szCs w:val="26"/>
            <w:u w:val="none"/>
          </w:rPr>
          <w:t>http://pravo.tatarstan.ru/</w:t>
        </w:r>
      </w:hyperlink>
      <w:r>
        <w:rPr>
          <w:sz w:val="26"/>
          <w:szCs w:val="26"/>
        </w:rPr>
        <w:t>.</w:t>
      </w:r>
    </w:p>
    <w:p w:rsidR="00C55677" w:rsidRDefault="00C55677" w:rsidP="00C55677">
      <w:pPr>
        <w:spacing w:after="0" w:line="240" w:lineRule="auto"/>
        <w:ind w:firstLine="708"/>
        <w:jc w:val="both"/>
        <w:rPr>
          <w:sz w:val="26"/>
          <w:szCs w:val="26"/>
        </w:rPr>
      </w:pPr>
      <w:r w:rsidRPr="00C55677">
        <w:rPr>
          <w:sz w:val="26"/>
          <w:szCs w:val="26"/>
        </w:rPr>
        <w:t>3.</w:t>
      </w:r>
      <w:proofErr w:type="gramStart"/>
      <w:r w:rsidRPr="00C55677">
        <w:rPr>
          <w:sz w:val="26"/>
          <w:szCs w:val="26"/>
        </w:rPr>
        <w:t>Контроль за</w:t>
      </w:r>
      <w:proofErr w:type="gramEnd"/>
      <w:r w:rsidRPr="00C55677">
        <w:rPr>
          <w:sz w:val="26"/>
          <w:szCs w:val="26"/>
        </w:rPr>
        <w:t xml:space="preserve"> исполнением настоящего решения возложить на Палату имущественных и земельных отношений Апастовского</w:t>
      </w:r>
      <w:r>
        <w:rPr>
          <w:sz w:val="26"/>
          <w:szCs w:val="26"/>
        </w:rPr>
        <w:t xml:space="preserve"> </w:t>
      </w:r>
      <w:r w:rsidRPr="00C55677">
        <w:rPr>
          <w:sz w:val="26"/>
          <w:szCs w:val="26"/>
        </w:rPr>
        <w:t xml:space="preserve"> муниципального района Республики Татарстан.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C55677" w:rsidRPr="00C55677" w:rsidRDefault="00C55677" w:rsidP="00C55677">
      <w:pPr>
        <w:spacing w:after="0" w:line="240" w:lineRule="auto"/>
        <w:jc w:val="both"/>
        <w:rPr>
          <w:sz w:val="26"/>
          <w:szCs w:val="26"/>
        </w:rPr>
      </w:pPr>
    </w:p>
    <w:p w:rsidR="00C55677" w:rsidRPr="00C55677" w:rsidRDefault="00C55677" w:rsidP="00C55677">
      <w:pPr>
        <w:spacing w:after="0" w:line="240" w:lineRule="auto"/>
        <w:rPr>
          <w:sz w:val="26"/>
          <w:szCs w:val="26"/>
        </w:rPr>
      </w:pPr>
    </w:p>
    <w:p w:rsidR="00C55677" w:rsidRPr="00C55677" w:rsidRDefault="00C55677" w:rsidP="00C55677">
      <w:pPr>
        <w:spacing w:after="0" w:line="240" w:lineRule="auto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 xml:space="preserve">Глава Апастовского </w:t>
      </w:r>
    </w:p>
    <w:p w:rsidR="00C55677" w:rsidRPr="00C55677" w:rsidRDefault="00C55677" w:rsidP="00C55677">
      <w:pPr>
        <w:spacing w:after="0" w:line="240" w:lineRule="auto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>муниципального района –</w:t>
      </w:r>
    </w:p>
    <w:p w:rsidR="00C55677" w:rsidRPr="00C55677" w:rsidRDefault="00C55677" w:rsidP="00C55677">
      <w:pPr>
        <w:spacing w:after="0" w:line="240" w:lineRule="auto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 xml:space="preserve">председатель Совета </w:t>
      </w:r>
    </w:p>
    <w:p w:rsidR="00C55677" w:rsidRPr="00C55677" w:rsidRDefault="00C55677" w:rsidP="00C55677">
      <w:pPr>
        <w:spacing w:after="0" w:line="240" w:lineRule="auto"/>
        <w:rPr>
          <w:b/>
          <w:sz w:val="26"/>
          <w:szCs w:val="26"/>
        </w:rPr>
      </w:pPr>
      <w:r w:rsidRPr="00C55677">
        <w:rPr>
          <w:b/>
          <w:sz w:val="26"/>
          <w:szCs w:val="26"/>
        </w:rPr>
        <w:t xml:space="preserve">Апастовского муниципального района                                            </w:t>
      </w:r>
      <w:r>
        <w:rPr>
          <w:b/>
          <w:sz w:val="26"/>
          <w:szCs w:val="26"/>
        </w:rPr>
        <w:t xml:space="preserve">         </w:t>
      </w:r>
      <w:r w:rsidRPr="00C55677">
        <w:rPr>
          <w:b/>
          <w:sz w:val="26"/>
          <w:szCs w:val="26"/>
        </w:rPr>
        <w:t xml:space="preserve">А.Г. </w:t>
      </w:r>
      <w:proofErr w:type="spellStart"/>
      <w:r w:rsidRPr="00C55677">
        <w:rPr>
          <w:b/>
          <w:sz w:val="26"/>
          <w:szCs w:val="26"/>
        </w:rPr>
        <w:t>Зиганшин</w:t>
      </w:r>
      <w:proofErr w:type="spellEnd"/>
    </w:p>
    <w:p w:rsidR="00C55677" w:rsidRPr="00C55677" w:rsidRDefault="00C55677" w:rsidP="00C55677">
      <w:pPr>
        <w:spacing w:after="0" w:line="240" w:lineRule="auto"/>
        <w:rPr>
          <w:sz w:val="26"/>
          <w:szCs w:val="26"/>
        </w:rPr>
      </w:pPr>
    </w:p>
    <w:p w:rsidR="00C55677" w:rsidRPr="00C55677" w:rsidRDefault="00C55677" w:rsidP="00C55677">
      <w:pPr>
        <w:spacing w:after="0" w:line="240" w:lineRule="auto"/>
        <w:rPr>
          <w:sz w:val="26"/>
          <w:szCs w:val="26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</w:p>
    <w:p w:rsidR="00C55677" w:rsidRDefault="00C55677" w:rsidP="00C5567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решением</w:t>
      </w:r>
    </w:p>
    <w:p w:rsidR="00C55677" w:rsidRPr="00C55677" w:rsidRDefault="00C55677" w:rsidP="00C55677">
      <w:pPr>
        <w:spacing w:after="0" w:line="240" w:lineRule="auto"/>
        <w:jc w:val="right"/>
        <w:rPr>
          <w:sz w:val="24"/>
          <w:szCs w:val="24"/>
        </w:rPr>
      </w:pPr>
      <w:r w:rsidRPr="00C55677">
        <w:rPr>
          <w:sz w:val="24"/>
          <w:szCs w:val="24"/>
        </w:rPr>
        <w:t>Совета Апастовского</w:t>
      </w:r>
      <w:r w:rsidRPr="00C55677">
        <w:rPr>
          <w:sz w:val="24"/>
          <w:szCs w:val="24"/>
        </w:rPr>
        <w:br/>
        <w:t>района Республики Татарстан</w:t>
      </w:r>
      <w:r w:rsidRPr="00C55677">
        <w:rPr>
          <w:sz w:val="24"/>
          <w:szCs w:val="24"/>
        </w:rPr>
        <w:br/>
        <w:t xml:space="preserve">от </w:t>
      </w:r>
      <w:r>
        <w:rPr>
          <w:sz w:val="24"/>
          <w:szCs w:val="24"/>
        </w:rPr>
        <w:t>«___»_____</w:t>
      </w:r>
      <w:r w:rsidRPr="00C55677">
        <w:rPr>
          <w:sz w:val="24"/>
          <w:szCs w:val="24"/>
        </w:rPr>
        <w:t>2022 г. N</w:t>
      </w:r>
      <w:r>
        <w:rPr>
          <w:sz w:val="24"/>
          <w:szCs w:val="24"/>
        </w:rPr>
        <w:t>___</w:t>
      </w:r>
      <w:r w:rsidRPr="00C55677">
        <w:rPr>
          <w:sz w:val="24"/>
          <w:szCs w:val="24"/>
        </w:rPr>
        <w:t> </w:t>
      </w:r>
    </w:p>
    <w:p w:rsidR="00C55677" w:rsidRPr="00C55677" w:rsidRDefault="00C55677" w:rsidP="00C55677">
      <w:pPr>
        <w:spacing w:after="0" w:line="240" w:lineRule="auto"/>
        <w:jc w:val="center"/>
        <w:rPr>
          <w:b/>
          <w:sz w:val="24"/>
          <w:szCs w:val="24"/>
        </w:rPr>
      </w:pPr>
      <w:r w:rsidRPr="00C55677">
        <w:rPr>
          <w:b/>
          <w:sz w:val="24"/>
          <w:szCs w:val="24"/>
        </w:rPr>
        <w:t>Положение</w:t>
      </w:r>
      <w:r w:rsidRPr="00C55677">
        <w:rPr>
          <w:b/>
          <w:sz w:val="24"/>
          <w:szCs w:val="24"/>
        </w:rPr>
        <w:br/>
        <w:t>о порядке определения размеров арендной платы за земельные участки, находящиеся в муниципальной собственности Апастовского муниципального района Республики Татарстан 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1.1.Настоящее Положение определяет порядок расчета размеров платы за земельные участки, находящиеся в собственности муниципального образования «</w:t>
      </w:r>
      <w:proofErr w:type="spellStart"/>
      <w:r w:rsidRPr="00C55677">
        <w:rPr>
          <w:sz w:val="24"/>
          <w:szCs w:val="24"/>
        </w:rPr>
        <w:t>Апастовский</w:t>
      </w:r>
      <w:proofErr w:type="spellEnd"/>
      <w:r w:rsidRPr="00C55677">
        <w:rPr>
          <w:sz w:val="24"/>
          <w:szCs w:val="24"/>
        </w:rPr>
        <w:t xml:space="preserve"> муниципальный район Республики Татарстан», предоставленные в аренду юридическим и физическим лицам, индивидуальным предпринимателям.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bookmarkStart w:id="0" w:name="sub_102"/>
      <w:r w:rsidRPr="00C55677">
        <w:rPr>
          <w:sz w:val="24"/>
          <w:szCs w:val="24"/>
        </w:rPr>
        <w:t>1.2.Настоящее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1.3.При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плату за пользование зданием или сооружением.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1.4.Льготы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 xml:space="preserve">1.5.В </w:t>
      </w:r>
      <w:proofErr w:type="gramStart"/>
      <w:r w:rsidRPr="00C55677">
        <w:rPr>
          <w:sz w:val="24"/>
          <w:szCs w:val="24"/>
        </w:rPr>
        <w:t>случае</w:t>
      </w:r>
      <w:proofErr w:type="gramEnd"/>
      <w:r w:rsidRPr="00C55677">
        <w:rPr>
          <w:sz w:val="24"/>
          <w:szCs w:val="24"/>
        </w:rPr>
        <w:t xml:space="preserve">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 xml:space="preserve">1.6.В </w:t>
      </w:r>
      <w:proofErr w:type="gramStart"/>
      <w:r w:rsidRPr="00C55677">
        <w:rPr>
          <w:sz w:val="24"/>
          <w:szCs w:val="24"/>
        </w:rPr>
        <w:t>случае</w:t>
      </w:r>
      <w:proofErr w:type="gramEnd"/>
      <w:r w:rsidRPr="00C55677">
        <w:rPr>
          <w:sz w:val="24"/>
          <w:szCs w:val="24"/>
        </w:rPr>
        <w:t xml:space="preserve">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1.7.Арендная плата начисляется,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C55677" w:rsidRPr="00C55677" w:rsidRDefault="00C55677" w:rsidP="00C55677">
      <w:pPr>
        <w:spacing w:after="0" w:line="240" w:lineRule="auto"/>
        <w:ind w:firstLine="708"/>
        <w:jc w:val="center"/>
        <w:rPr>
          <w:sz w:val="24"/>
          <w:szCs w:val="24"/>
        </w:rPr>
      </w:pPr>
      <w:r w:rsidRPr="00C55677">
        <w:rPr>
          <w:sz w:val="24"/>
          <w:szCs w:val="24"/>
        </w:rPr>
        <w:t>2. Определение величины арендной платы за землю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2.1.Размер годовой арендной платы за пользование земельными участками рассчитывается по формуле</w:t>
      </w:r>
      <w:proofErr w:type="gramStart"/>
      <w:r w:rsidRPr="00C55677">
        <w:rPr>
          <w:sz w:val="24"/>
          <w:szCs w:val="24"/>
        </w:rPr>
        <w:t>:</w:t>
      </w:r>
      <w:proofErr w:type="gramEnd"/>
    </w:p>
    <w:p w:rsidR="00C55677" w:rsidRPr="00C55677" w:rsidRDefault="00C55677" w:rsidP="00C55677">
      <w:pPr>
        <w:spacing w:after="0" w:line="240" w:lineRule="auto"/>
        <w:jc w:val="center"/>
        <w:rPr>
          <w:sz w:val="24"/>
          <w:szCs w:val="24"/>
        </w:rPr>
      </w:pPr>
      <w:r w:rsidRPr="00C55677">
        <w:rPr>
          <w:sz w:val="24"/>
          <w:szCs w:val="24"/>
        </w:rPr>
        <w:t xml:space="preserve">где:   А = </w:t>
      </w:r>
      <w:proofErr w:type="spellStart"/>
      <w:r w:rsidRPr="00C55677">
        <w:rPr>
          <w:sz w:val="24"/>
          <w:szCs w:val="24"/>
        </w:rPr>
        <w:t>Рс</w:t>
      </w:r>
      <w:proofErr w:type="spellEnd"/>
      <w:r w:rsidRPr="00C55677">
        <w:rPr>
          <w:sz w:val="24"/>
          <w:szCs w:val="24"/>
        </w:rPr>
        <w:t xml:space="preserve"> x </w:t>
      </w:r>
      <w:proofErr w:type="spellStart"/>
      <w:r w:rsidRPr="00C55677">
        <w:rPr>
          <w:sz w:val="24"/>
          <w:szCs w:val="24"/>
        </w:rPr>
        <w:t>Кф</w:t>
      </w:r>
      <w:proofErr w:type="spellEnd"/>
      <w:r w:rsidRPr="00C55677">
        <w:rPr>
          <w:sz w:val="24"/>
          <w:szCs w:val="24"/>
        </w:rPr>
        <w:t>,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А - размер годовой арендной платы за земельный участок;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C55677">
        <w:rPr>
          <w:sz w:val="24"/>
          <w:szCs w:val="24"/>
        </w:rPr>
        <w:t>Рс</w:t>
      </w:r>
      <w:proofErr w:type="spellEnd"/>
      <w:r w:rsidRPr="00C55677">
        <w:rPr>
          <w:sz w:val="24"/>
          <w:szCs w:val="24"/>
        </w:rPr>
        <w:t xml:space="preserve"> - размер ставки земельного налога;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C55677">
        <w:rPr>
          <w:sz w:val="24"/>
          <w:szCs w:val="24"/>
        </w:rPr>
        <w:t>Кф</w:t>
      </w:r>
      <w:proofErr w:type="spellEnd"/>
      <w:r w:rsidRPr="00C55677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 </w:t>
      </w:r>
      <w:hyperlink r:id="rId14" w:anchor="/document/404512172/entry/1000" w:history="1">
        <w:r w:rsidRPr="00C55677">
          <w:rPr>
            <w:rStyle w:val="a9"/>
            <w:color w:val="auto"/>
            <w:sz w:val="24"/>
            <w:szCs w:val="24"/>
            <w:u w:val="none"/>
          </w:rPr>
          <w:t>приложении</w:t>
        </w:r>
      </w:hyperlink>
      <w:r w:rsidRPr="00C55677">
        <w:rPr>
          <w:sz w:val="24"/>
          <w:szCs w:val="24"/>
        </w:rPr>
        <w:t> к настоящему Положению.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 xml:space="preserve">2.2. </w:t>
      </w:r>
      <w:proofErr w:type="gramStart"/>
      <w:r w:rsidRPr="00C55677">
        <w:rPr>
          <w:sz w:val="24"/>
          <w:szCs w:val="24"/>
        </w:rPr>
        <w:t>В соответствии с </w:t>
      </w:r>
      <w:hyperlink r:id="rId15" w:anchor="/document/12124625/entry/302" w:history="1">
        <w:r w:rsidRPr="00C55677">
          <w:rPr>
            <w:rStyle w:val="a9"/>
            <w:color w:val="auto"/>
            <w:sz w:val="24"/>
            <w:szCs w:val="24"/>
            <w:u w:val="none"/>
          </w:rPr>
          <w:t>пунктом 2 статьи 3</w:t>
        </w:r>
      </w:hyperlink>
      <w:r w:rsidRPr="00C55677">
        <w:rPr>
          <w:sz w:val="24"/>
          <w:szCs w:val="24"/>
        </w:rPr>
        <w:t> Федерального закона от 25 октября 2001 года N 137-ФЗ "О введении в действие Земельного кодекса Российской Федерации"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 </w:t>
      </w:r>
      <w:hyperlink r:id="rId16" w:anchor="/document/404512172/entry/121" w:history="1">
        <w:r w:rsidRPr="00C55677">
          <w:rPr>
            <w:rStyle w:val="a9"/>
            <w:color w:val="auto"/>
            <w:sz w:val="24"/>
            <w:szCs w:val="24"/>
            <w:u w:val="none"/>
          </w:rPr>
          <w:t>пункту 2.1</w:t>
        </w:r>
      </w:hyperlink>
      <w:r w:rsidRPr="00C55677">
        <w:rPr>
          <w:sz w:val="24"/>
          <w:szCs w:val="24"/>
        </w:rPr>
        <w:t> Положения в пределах (в случаях превышения - равным):</w:t>
      </w:r>
      <w:proofErr w:type="gramEnd"/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C55677" w:rsidRPr="00C55677" w:rsidRDefault="00C55677" w:rsidP="00C55677">
      <w:pPr>
        <w:spacing w:after="0" w:line="240" w:lineRule="auto"/>
        <w:ind w:firstLine="708"/>
        <w:jc w:val="both"/>
        <w:rPr>
          <w:sz w:val="24"/>
          <w:szCs w:val="24"/>
        </w:rPr>
      </w:pPr>
      <w:r w:rsidRPr="00C55677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bookmarkEnd w:id="0"/>
    <w:p w:rsidR="00C55677" w:rsidRPr="00C55677" w:rsidRDefault="00C55677" w:rsidP="00C55677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55"/>
        <w:gridCol w:w="3376"/>
      </w:tblGrid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</w:tcPr>
          <w:p w:rsidR="00C55677" w:rsidRPr="00C55677" w:rsidRDefault="00C55677" w:rsidP="00C556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C55677" w:rsidRPr="00C55677" w:rsidRDefault="00C55677" w:rsidP="00C556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55677" w:rsidRPr="00C55677" w:rsidRDefault="00C55677" w:rsidP="00C55677">
      <w:pPr>
        <w:spacing w:after="0" w:line="240" w:lineRule="auto"/>
        <w:jc w:val="both"/>
        <w:rPr>
          <w:sz w:val="24"/>
          <w:szCs w:val="24"/>
        </w:rPr>
      </w:pPr>
    </w:p>
    <w:p w:rsidR="00C55677" w:rsidRPr="00C55677" w:rsidRDefault="00C55677" w:rsidP="00C55677">
      <w:pPr>
        <w:spacing w:after="0" w:line="240" w:lineRule="auto"/>
        <w:jc w:val="right"/>
        <w:rPr>
          <w:i/>
          <w:sz w:val="24"/>
          <w:szCs w:val="24"/>
        </w:rPr>
      </w:pPr>
      <w:r w:rsidRPr="00C55677">
        <w:rPr>
          <w:i/>
          <w:sz w:val="24"/>
          <w:szCs w:val="24"/>
        </w:rPr>
        <w:t>Приложение</w:t>
      </w:r>
      <w:r w:rsidRPr="00C55677">
        <w:rPr>
          <w:i/>
          <w:sz w:val="24"/>
          <w:szCs w:val="24"/>
        </w:rPr>
        <w:br/>
        <w:t xml:space="preserve">к </w:t>
      </w:r>
      <w:hyperlink w:anchor="sub_102" w:history="1">
        <w:r w:rsidRPr="00C55677">
          <w:rPr>
            <w:rStyle w:val="a9"/>
            <w:i/>
            <w:color w:val="auto"/>
            <w:sz w:val="24"/>
            <w:szCs w:val="24"/>
            <w:u w:val="none"/>
          </w:rPr>
          <w:t>Положению</w:t>
        </w:r>
      </w:hyperlink>
      <w:r w:rsidRPr="00C55677">
        <w:rPr>
          <w:i/>
          <w:sz w:val="24"/>
          <w:szCs w:val="24"/>
        </w:rPr>
        <w:t xml:space="preserve"> о порядке определения </w:t>
      </w:r>
    </w:p>
    <w:p w:rsidR="00C55677" w:rsidRPr="00C55677" w:rsidRDefault="00C55677" w:rsidP="00C55677">
      <w:pPr>
        <w:spacing w:after="0" w:line="240" w:lineRule="auto"/>
        <w:jc w:val="right"/>
        <w:rPr>
          <w:i/>
          <w:sz w:val="24"/>
          <w:szCs w:val="24"/>
        </w:rPr>
      </w:pPr>
      <w:r w:rsidRPr="00C55677">
        <w:rPr>
          <w:i/>
          <w:sz w:val="24"/>
          <w:szCs w:val="24"/>
        </w:rPr>
        <w:t>размеров арендной платы за земельные участки,</w:t>
      </w:r>
    </w:p>
    <w:p w:rsidR="00C55677" w:rsidRDefault="00C55677" w:rsidP="00C55677">
      <w:pPr>
        <w:spacing w:after="0" w:line="240" w:lineRule="auto"/>
        <w:jc w:val="right"/>
        <w:rPr>
          <w:i/>
          <w:sz w:val="24"/>
          <w:szCs w:val="24"/>
        </w:rPr>
      </w:pPr>
      <w:r w:rsidRPr="00C55677">
        <w:rPr>
          <w:i/>
          <w:sz w:val="24"/>
          <w:szCs w:val="24"/>
        </w:rPr>
        <w:t xml:space="preserve"> </w:t>
      </w:r>
      <w:proofErr w:type="gramStart"/>
      <w:r w:rsidRPr="00C55677">
        <w:rPr>
          <w:i/>
          <w:sz w:val="24"/>
          <w:szCs w:val="24"/>
        </w:rPr>
        <w:t xml:space="preserve">находящиеся в муниципальной собственности </w:t>
      </w:r>
      <w:r>
        <w:rPr>
          <w:i/>
          <w:sz w:val="24"/>
          <w:szCs w:val="24"/>
        </w:rPr>
        <w:t xml:space="preserve">        </w:t>
      </w:r>
      <w:proofErr w:type="gramEnd"/>
    </w:p>
    <w:p w:rsidR="00C55677" w:rsidRPr="00C55677" w:rsidRDefault="00C55677" w:rsidP="00C55677">
      <w:pPr>
        <w:spacing w:after="0" w:line="240" w:lineRule="auto"/>
        <w:jc w:val="right"/>
        <w:rPr>
          <w:i/>
          <w:sz w:val="24"/>
          <w:szCs w:val="24"/>
        </w:rPr>
      </w:pPr>
      <w:r w:rsidRPr="00C55677">
        <w:rPr>
          <w:i/>
          <w:sz w:val="24"/>
          <w:szCs w:val="24"/>
        </w:rPr>
        <w:t>Апастовского муниципального района </w:t>
      </w:r>
    </w:p>
    <w:p w:rsidR="00C55677" w:rsidRPr="00C55677" w:rsidRDefault="00C55677" w:rsidP="00C55677">
      <w:pPr>
        <w:spacing w:after="0" w:line="240" w:lineRule="auto"/>
        <w:jc w:val="right"/>
        <w:rPr>
          <w:i/>
          <w:sz w:val="24"/>
          <w:szCs w:val="24"/>
        </w:rPr>
      </w:pPr>
      <w:r w:rsidRPr="00C55677">
        <w:rPr>
          <w:i/>
          <w:sz w:val="24"/>
          <w:szCs w:val="24"/>
        </w:rPr>
        <w:t xml:space="preserve">Республики Татарстан  </w:t>
      </w:r>
    </w:p>
    <w:p w:rsidR="00C55677" w:rsidRPr="00C55677" w:rsidRDefault="00C55677" w:rsidP="00C55677">
      <w:pPr>
        <w:spacing w:after="0" w:line="240" w:lineRule="auto"/>
        <w:jc w:val="center"/>
        <w:rPr>
          <w:sz w:val="20"/>
          <w:szCs w:val="20"/>
        </w:rPr>
      </w:pPr>
      <w:r w:rsidRPr="00C55677">
        <w:rPr>
          <w:sz w:val="20"/>
          <w:szCs w:val="20"/>
        </w:rPr>
        <w:t>Перечень</w:t>
      </w:r>
      <w:r w:rsidRPr="00C55677">
        <w:rPr>
          <w:sz w:val="20"/>
          <w:szCs w:val="20"/>
        </w:rPr>
        <w:br/>
        <w:t>поправочных коэффициентов, учитывающий вид использования земельного участка</w:t>
      </w:r>
    </w:p>
    <w:p w:rsidR="00C55677" w:rsidRPr="00C55677" w:rsidRDefault="00C55677" w:rsidP="00C55677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4"/>
      </w:tblGrid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Вид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Коэффициент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0,01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 xml:space="preserve">Под размещение жилья и объектов, строящихся в целях реализации </w:t>
            </w:r>
            <w:hyperlink r:id="rId17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Закона</w:t>
              </w:r>
            </w:hyperlink>
            <w:r w:rsidRPr="00C55677">
              <w:rPr>
                <w:sz w:val="20"/>
                <w:szCs w:val="20"/>
              </w:rPr>
              <w:t xml:space="preserve">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55677">
              <w:rPr>
                <w:sz w:val="20"/>
                <w:szCs w:val="20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</w:t>
            </w:r>
            <w:proofErr w:type="gramEnd"/>
            <w:r w:rsidRPr="00C55677">
              <w:rPr>
                <w:sz w:val="20"/>
                <w:szCs w:val="20"/>
              </w:rPr>
              <w:t xml:space="preserve"> </w:t>
            </w:r>
            <w:proofErr w:type="gramStart"/>
            <w:r w:rsidRPr="00C55677">
              <w:rPr>
                <w:sz w:val="20"/>
                <w:szCs w:val="20"/>
              </w:rPr>
              <w:t xml:space="preserve"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</w:t>
            </w:r>
            <w:hyperlink r:id="rId18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Федеральным законом</w:t>
              </w:r>
            </w:hyperlink>
            <w:r w:rsidRPr="00C55677">
              <w:rPr>
                <w:sz w:val="20"/>
                <w:szCs w:val="20"/>
              </w:rPr>
              <w:t xml:space="preserve"> от 21 июля 2005 года N 115-ФЗ "О концессионных соглашениях" (включая период строительства)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55677">
              <w:rPr>
                <w:sz w:val="20"/>
                <w:szCs w:val="20"/>
              </w:rPr>
              <w:t xml:space="preserve">Под объекты, созданные на земельных участках, предоставленных в соответствии с </w:t>
            </w:r>
            <w:hyperlink r:id="rId19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подпунктом 3 пункта 2 статьи 39.6</w:t>
              </w:r>
            </w:hyperlink>
            <w:r w:rsidRPr="00C55677">
              <w:rPr>
                <w:sz w:val="20"/>
                <w:szCs w:val="20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20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подпунктом 25 пункта 2 статьи 39.6</w:t>
              </w:r>
            </w:hyperlink>
            <w:r w:rsidRPr="00C55677">
              <w:rPr>
                <w:sz w:val="20"/>
                <w:szCs w:val="20"/>
              </w:rPr>
              <w:t xml:space="preserve"> Земельного кодекса Российской Федерации или в соответствии с </w:t>
            </w:r>
            <w:hyperlink r:id="rId21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Федеральным законом</w:t>
              </w:r>
            </w:hyperlink>
            <w:r w:rsidRPr="00C55677">
              <w:rPr>
                <w:sz w:val="20"/>
                <w:szCs w:val="20"/>
              </w:rPr>
              <w:t xml:space="preserve"> от 21 июля 2005 года N 115-ФЗ "О концессионных соглашениях" (включая период строительства)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55677">
              <w:rPr>
                <w:sz w:val="20"/>
                <w:szCs w:val="20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</w:t>
            </w:r>
            <w:proofErr w:type="gramEnd"/>
            <w:r w:rsidRPr="00C55677">
              <w:rPr>
                <w:sz w:val="20"/>
                <w:szCs w:val="20"/>
              </w:rPr>
              <w:t xml:space="preserve"> </w:t>
            </w:r>
            <w:proofErr w:type="gramStart"/>
            <w:r w:rsidRPr="00C55677">
              <w:rPr>
                <w:sz w:val="20"/>
                <w:szCs w:val="20"/>
              </w:rPr>
              <w:t xml:space="preserve"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</w:t>
            </w:r>
            <w:hyperlink r:id="rId22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подпунктом 25 пункта 2 статьи 39.6</w:t>
              </w:r>
            </w:hyperlink>
            <w:r w:rsidRPr="00C55677">
              <w:rPr>
                <w:sz w:val="20"/>
                <w:szCs w:val="20"/>
              </w:rPr>
              <w:t xml:space="preserve"> Земельного кодекса Российской Федерации (включая период строительства)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0,17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23" w:history="1">
              <w:r w:rsidRPr="00C55677">
                <w:rPr>
                  <w:rStyle w:val="a9"/>
                  <w:color w:val="auto"/>
                  <w:sz w:val="20"/>
                  <w:szCs w:val="20"/>
                  <w:u w:val="none"/>
                </w:rPr>
                <w:t>подпунктом 3 пункта 2 статьи 39.6</w:t>
              </w:r>
            </w:hyperlink>
            <w:r w:rsidRPr="00C55677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0,5 (сроком на 5 лет с момента заключения договора аренды земельного участка)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сельскохозяйственное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lastRenderedPageBreak/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55677">
              <w:rPr>
                <w:sz w:val="20"/>
                <w:szCs w:val="20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C55677">
              <w:rPr>
                <w:sz w:val="20"/>
                <w:szCs w:val="20"/>
              </w:rPr>
              <w:t xml:space="preserve">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складские объекты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гаражи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водные объекты, находящиеся в обороте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объекты, занятые скверами, парками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прочие объекты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2,0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2,0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3,0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оптовой торговли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4,0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4,0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4,5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гостиницы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5,0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10,0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10,0</w:t>
            </w:r>
          </w:p>
        </w:tc>
      </w:tr>
      <w:tr w:rsidR="00C55677" w:rsidRPr="00C55677" w:rsidTr="005B5D79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677" w:rsidRPr="00C55677" w:rsidRDefault="00C55677" w:rsidP="00C55677">
            <w:pPr>
              <w:spacing w:after="0" w:line="240" w:lineRule="auto"/>
              <w:rPr>
                <w:sz w:val="20"/>
                <w:szCs w:val="20"/>
              </w:rPr>
            </w:pPr>
            <w:r w:rsidRPr="00C55677">
              <w:rPr>
                <w:sz w:val="20"/>
                <w:szCs w:val="20"/>
              </w:rPr>
              <w:t>75,0</w:t>
            </w:r>
          </w:p>
        </w:tc>
      </w:tr>
    </w:tbl>
    <w:p w:rsidR="00C55677" w:rsidRPr="00C55677" w:rsidRDefault="00C55677" w:rsidP="00C55677">
      <w:pPr>
        <w:spacing w:after="0" w:line="240" w:lineRule="auto"/>
        <w:rPr>
          <w:sz w:val="20"/>
          <w:szCs w:val="20"/>
        </w:rPr>
      </w:pPr>
    </w:p>
    <w:p w:rsidR="006C1010" w:rsidRPr="00C55677" w:rsidRDefault="006C1010" w:rsidP="00C55677">
      <w:pPr>
        <w:spacing w:after="0" w:line="240" w:lineRule="auto"/>
        <w:rPr>
          <w:sz w:val="20"/>
          <w:szCs w:val="20"/>
        </w:rPr>
      </w:pPr>
    </w:p>
    <w:p w:rsidR="00C04FE3" w:rsidRPr="00C55677" w:rsidRDefault="00C04FE3" w:rsidP="00C55677">
      <w:pPr>
        <w:spacing w:after="0" w:line="240" w:lineRule="auto"/>
        <w:rPr>
          <w:sz w:val="20"/>
          <w:szCs w:val="20"/>
        </w:rPr>
      </w:pPr>
      <w:bookmarkStart w:id="1" w:name="_GoBack"/>
      <w:bookmarkEnd w:id="1"/>
    </w:p>
    <w:sectPr w:rsidR="00C04FE3" w:rsidRPr="00C55677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9645F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55677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internet.garant.ru/document/redirect/12141176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41176/0" TargetMode="External"/><Relationship Id="rId7" Type="http://schemas.openxmlformats.org/officeDocument/2006/relationships/hyperlink" Target="http://internet.garant.ru/document/redirect/8105513/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internet.garant.ru/document/redirect/8120785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12124624/3962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internet.garant.ru/document/redirect/12124624/39623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/redirect/12124624/396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internet.garant.ru/document/redirect/12124624/396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D307-6A4D-438D-BFE9-13A618C7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2022-03-16T11:43:00Z</cp:lastPrinted>
  <dcterms:created xsi:type="dcterms:W3CDTF">2022-05-25T05:49:00Z</dcterms:created>
  <dcterms:modified xsi:type="dcterms:W3CDTF">2022-05-25T05:49:00Z</dcterms:modified>
</cp:coreProperties>
</file>