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87"/>
        <w:gridCol w:w="1102"/>
        <w:gridCol w:w="4174"/>
      </w:tblGrid>
      <w:tr w:rsidR="00DC560E" w:rsidRPr="00DC560E" w:rsidTr="005226FB">
        <w:trPr>
          <w:trHeight w:hRule="exact" w:val="1418"/>
        </w:trPr>
        <w:tc>
          <w:tcPr>
            <w:tcW w:w="4253" w:type="dxa"/>
            <w:shd w:val="clear" w:color="auto" w:fill="auto"/>
            <w:vAlign w:val="center"/>
          </w:tcPr>
          <w:p w:rsidR="00DC560E" w:rsidRPr="00DC560E" w:rsidRDefault="00DC560E" w:rsidP="00DC5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DC560E">
              <w:rPr>
                <w:rFonts w:ascii="Times New Roman" w:hAnsi="Times New Roman" w:cs="Times New Roman"/>
                <w:b/>
                <w:caps/>
                <w:sz w:val="20"/>
              </w:rPr>
              <w:t>ИСПОЛКОМ АПАСТОВСКОГО</w:t>
            </w:r>
          </w:p>
          <w:p w:rsidR="00DC560E" w:rsidRPr="00DC560E" w:rsidRDefault="00DC560E" w:rsidP="00DC5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DC560E">
              <w:rPr>
                <w:rFonts w:ascii="Times New Roman" w:hAnsi="Times New Roman" w:cs="Times New Roman"/>
                <w:b/>
                <w:caps/>
                <w:sz w:val="20"/>
              </w:rPr>
              <w:t>МУНИЦИПАЛЬНОГО  РАЙОНА</w:t>
            </w:r>
          </w:p>
          <w:p w:rsidR="00DC560E" w:rsidRPr="00DC560E" w:rsidRDefault="00DC560E" w:rsidP="00DC5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DC560E">
              <w:rPr>
                <w:rFonts w:ascii="Times New Roman" w:hAnsi="Times New Roman" w:cs="Times New Roman"/>
                <w:b/>
                <w:caps/>
                <w:sz w:val="20"/>
              </w:rPr>
              <w:t>РЕСПУБЛИКИ ТАТАРСТАН</w:t>
            </w:r>
          </w:p>
          <w:p w:rsidR="00DC560E" w:rsidRPr="00DC560E" w:rsidRDefault="00DC560E" w:rsidP="00DC5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560E" w:rsidRPr="00DC560E" w:rsidRDefault="00DC560E" w:rsidP="00DC5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60E">
              <w:rPr>
                <w:rFonts w:ascii="Times New Roman" w:hAnsi="Times New Roman" w:cs="Times New Roman"/>
                <w:sz w:val="20"/>
                <w:szCs w:val="20"/>
              </w:rPr>
              <w:t xml:space="preserve">422350, </w:t>
            </w:r>
            <w:proofErr w:type="spellStart"/>
            <w:r w:rsidRPr="00DC560E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DC560E">
              <w:rPr>
                <w:rFonts w:ascii="Times New Roman" w:hAnsi="Times New Roman" w:cs="Times New Roman"/>
                <w:sz w:val="20"/>
                <w:szCs w:val="20"/>
              </w:rPr>
              <w:t>. Апастово, улица Советская, д.2</w:t>
            </w:r>
          </w:p>
        </w:tc>
        <w:tc>
          <w:tcPr>
            <w:tcW w:w="1134" w:type="dxa"/>
            <w:shd w:val="clear" w:color="auto" w:fill="auto"/>
          </w:tcPr>
          <w:p w:rsidR="00DC560E" w:rsidRPr="00DC560E" w:rsidRDefault="00DC560E" w:rsidP="00DC56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60E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46AB297" wp14:editId="5C52133C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4445</wp:posOffset>
                  </wp:positionV>
                  <wp:extent cx="714375" cy="895350"/>
                  <wp:effectExtent l="0" t="0" r="9525" b="0"/>
                  <wp:wrapNone/>
                  <wp:docPr id="5" name="Рисунок 5" descr="Описание: герб Апастово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герб Апастово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C560E" w:rsidRPr="00DC560E" w:rsidRDefault="00DC560E" w:rsidP="00DC5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DC560E">
              <w:rPr>
                <w:rFonts w:ascii="Times New Roman" w:hAnsi="Times New Roman" w:cs="Times New Roman"/>
                <w:b/>
                <w:caps/>
                <w:sz w:val="20"/>
              </w:rPr>
              <w:t>ТАТАРСТАН  РЕСПУБЛИКАСЫ</w:t>
            </w:r>
          </w:p>
          <w:p w:rsidR="00DC560E" w:rsidRPr="00DC560E" w:rsidRDefault="00DC560E" w:rsidP="00DC5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DC560E">
              <w:rPr>
                <w:rFonts w:ascii="Times New Roman" w:hAnsi="Times New Roman" w:cs="Times New Roman"/>
                <w:b/>
                <w:caps/>
                <w:sz w:val="20"/>
              </w:rPr>
              <w:t>АПАС  МУНИЦИПАЛЬ</w:t>
            </w:r>
          </w:p>
          <w:p w:rsidR="00DC560E" w:rsidRPr="00DC560E" w:rsidRDefault="00DC560E" w:rsidP="00DC5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DC560E">
              <w:rPr>
                <w:rFonts w:ascii="Times New Roman" w:hAnsi="Times New Roman" w:cs="Times New Roman"/>
                <w:b/>
                <w:caps/>
                <w:sz w:val="20"/>
              </w:rPr>
              <w:t>РАЙОНЫ  БАШКАРМА КОМИТЕТЫ</w:t>
            </w:r>
          </w:p>
          <w:p w:rsidR="00DC560E" w:rsidRPr="00DC560E" w:rsidRDefault="00DC560E" w:rsidP="00DC5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560E" w:rsidRPr="00DC560E" w:rsidRDefault="00DC560E" w:rsidP="00DC5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DC560E">
              <w:rPr>
                <w:rFonts w:ascii="Times New Roman" w:hAnsi="Times New Roman" w:cs="Times New Roman"/>
                <w:sz w:val="20"/>
                <w:szCs w:val="20"/>
              </w:rPr>
              <w:t xml:space="preserve">422350, </w:t>
            </w:r>
            <w:proofErr w:type="spellStart"/>
            <w:r w:rsidRPr="00DC560E">
              <w:rPr>
                <w:rFonts w:ascii="Times New Roman" w:hAnsi="Times New Roman" w:cs="Times New Roman"/>
                <w:sz w:val="20"/>
                <w:szCs w:val="20"/>
              </w:rPr>
              <w:t>штп</w:t>
            </w:r>
            <w:proofErr w:type="spellEnd"/>
            <w:r w:rsidRPr="00DC560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C560E">
              <w:rPr>
                <w:rFonts w:ascii="Times New Roman" w:hAnsi="Times New Roman" w:cs="Times New Roman"/>
                <w:sz w:val="20"/>
                <w:szCs w:val="20"/>
              </w:rPr>
              <w:t>Апас</w:t>
            </w:r>
            <w:proofErr w:type="spellEnd"/>
            <w:r w:rsidRPr="00DC560E">
              <w:rPr>
                <w:rFonts w:ascii="Times New Roman" w:hAnsi="Times New Roman" w:cs="Times New Roman"/>
                <w:sz w:val="20"/>
                <w:szCs w:val="20"/>
              </w:rPr>
              <w:t xml:space="preserve">, Советская </w:t>
            </w:r>
            <w:proofErr w:type="spellStart"/>
            <w:r w:rsidRPr="00DC560E">
              <w:rPr>
                <w:rFonts w:ascii="Times New Roman" w:hAnsi="Times New Roman" w:cs="Times New Roman"/>
                <w:sz w:val="20"/>
                <w:szCs w:val="20"/>
              </w:rPr>
              <w:t>урамы</w:t>
            </w:r>
            <w:proofErr w:type="spellEnd"/>
            <w:r w:rsidRPr="00DC560E">
              <w:rPr>
                <w:rFonts w:ascii="Times New Roman" w:hAnsi="Times New Roman" w:cs="Times New Roman"/>
                <w:sz w:val="20"/>
                <w:szCs w:val="20"/>
              </w:rPr>
              <w:t xml:space="preserve">, 2 </w:t>
            </w:r>
            <w:proofErr w:type="spellStart"/>
            <w:r w:rsidRPr="00DC560E">
              <w:rPr>
                <w:rFonts w:ascii="Times New Roman" w:hAnsi="Times New Roman" w:cs="Times New Roman"/>
                <w:sz w:val="20"/>
                <w:szCs w:val="20"/>
              </w:rPr>
              <w:t>йорт</w:t>
            </w:r>
            <w:proofErr w:type="spellEnd"/>
          </w:p>
        </w:tc>
      </w:tr>
      <w:tr w:rsidR="00DC560E" w:rsidRPr="00DC560E" w:rsidTr="005226FB">
        <w:trPr>
          <w:trHeight w:val="680"/>
        </w:trPr>
        <w:tc>
          <w:tcPr>
            <w:tcW w:w="9639" w:type="dxa"/>
            <w:gridSpan w:val="3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:rsidR="00DC560E" w:rsidRPr="00DC560E" w:rsidRDefault="00DC560E" w:rsidP="00DC5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C560E">
              <w:rPr>
                <w:rFonts w:ascii="Times New Roman" w:hAnsi="Times New Roman" w:cs="Times New Roman"/>
                <w:sz w:val="20"/>
              </w:rPr>
              <w:t xml:space="preserve">тел.: (84376) 2-13-52, факс: 2-19-27,  </w:t>
            </w:r>
            <w:r w:rsidRPr="00DC560E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DC560E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DC560E">
              <w:rPr>
                <w:rFonts w:ascii="Times New Roman" w:hAnsi="Times New Roman" w:cs="Times New Roman"/>
                <w:sz w:val="20"/>
              </w:rPr>
              <w:t>mail</w:t>
            </w:r>
            <w:proofErr w:type="spellEnd"/>
            <w:r w:rsidRPr="00DC560E">
              <w:rPr>
                <w:rFonts w:ascii="Times New Roman" w:hAnsi="Times New Roman" w:cs="Times New Roman"/>
                <w:sz w:val="20"/>
              </w:rPr>
              <w:t xml:space="preserve">: apast@tatar.ru, </w:t>
            </w:r>
            <w:r w:rsidRPr="00DC560E">
              <w:rPr>
                <w:rFonts w:ascii="Times New Roman" w:hAnsi="Times New Roman" w:cs="Times New Roman"/>
                <w:sz w:val="20"/>
                <w:lang w:val="en-US"/>
              </w:rPr>
              <w:t>http</w:t>
            </w:r>
            <w:r w:rsidRPr="00DC560E">
              <w:rPr>
                <w:rFonts w:ascii="Times New Roman" w:hAnsi="Times New Roman" w:cs="Times New Roman"/>
                <w:sz w:val="20"/>
              </w:rPr>
              <w:t>://</w:t>
            </w:r>
            <w:r w:rsidRPr="00DC560E">
              <w:rPr>
                <w:rFonts w:ascii="Times New Roman" w:hAnsi="Times New Roman" w:cs="Times New Roman"/>
                <w:sz w:val="20"/>
                <w:lang w:val="en-US"/>
              </w:rPr>
              <w:t>apastovo.tatarstan.ru</w:t>
            </w:r>
          </w:p>
        </w:tc>
      </w:tr>
      <w:tr w:rsidR="00DC560E" w:rsidRPr="00DC560E" w:rsidTr="005226FB">
        <w:trPr>
          <w:trHeight w:hRule="exact" w:val="851"/>
        </w:trPr>
        <w:tc>
          <w:tcPr>
            <w:tcW w:w="4253" w:type="dxa"/>
            <w:tcBorders>
              <w:top w:val="thinThickSmallGap" w:sz="24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9"/>
              <w:gridCol w:w="1046"/>
              <w:gridCol w:w="567"/>
              <w:gridCol w:w="1969"/>
            </w:tblGrid>
            <w:tr w:rsidR="00DC560E" w:rsidRPr="00DC560E" w:rsidTr="005226FB">
              <w:trPr>
                <w:trHeight w:hRule="exact" w:val="284"/>
              </w:trPr>
              <w:tc>
                <w:tcPr>
                  <w:tcW w:w="4037" w:type="dxa"/>
                  <w:gridSpan w:val="4"/>
                  <w:shd w:val="clear" w:color="auto" w:fill="auto"/>
                  <w:vAlign w:val="bottom"/>
                </w:tcPr>
                <w:p w:rsidR="00DC560E" w:rsidRPr="00DC560E" w:rsidRDefault="00DC560E" w:rsidP="00DC56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</w:pPr>
                  <w:r w:rsidRPr="00DC560E"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  <w:t>ПОСТАНОВЛЕНИЕ</w:t>
                  </w:r>
                </w:p>
              </w:tc>
            </w:tr>
            <w:tr w:rsidR="00DC560E" w:rsidRPr="00DC560E" w:rsidTr="005226FB">
              <w:trPr>
                <w:trHeight w:hRule="exact" w:val="284"/>
              </w:trPr>
              <w:tc>
                <w:tcPr>
                  <w:tcW w:w="389" w:type="dxa"/>
                  <w:shd w:val="clear" w:color="auto" w:fill="auto"/>
                  <w:vAlign w:val="bottom"/>
                </w:tcPr>
                <w:p w:rsidR="00DC560E" w:rsidRPr="00DC560E" w:rsidRDefault="00DC560E" w:rsidP="00DC560E">
                  <w:pPr>
                    <w:spacing w:after="0" w:line="240" w:lineRule="auto"/>
                    <w:ind w:left="-79" w:hanging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56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063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DC560E" w:rsidRPr="00DC560E" w:rsidRDefault="00DC560E" w:rsidP="00DC56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DC560E" w:rsidRPr="00DC560E" w:rsidRDefault="00DC560E" w:rsidP="00DC56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56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</w:p>
              </w:tc>
              <w:tc>
                <w:tcPr>
                  <w:tcW w:w="2018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DC560E" w:rsidRPr="00DC560E" w:rsidRDefault="00DC560E" w:rsidP="00DC56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</w:tbl>
          <w:p w:rsidR="00DC560E" w:rsidRPr="00DC560E" w:rsidRDefault="00DC560E" w:rsidP="00DC560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auto"/>
            <w:vAlign w:val="bottom"/>
          </w:tcPr>
          <w:p w:rsidR="00DC560E" w:rsidRPr="00DC560E" w:rsidRDefault="00DC560E" w:rsidP="00DC5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C560E" w:rsidRPr="00DC560E" w:rsidRDefault="00DC560E" w:rsidP="00DC5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C560E">
              <w:rPr>
                <w:rFonts w:ascii="Times New Roman" w:hAnsi="Times New Roman" w:cs="Times New Roman"/>
                <w:b/>
                <w:sz w:val="20"/>
              </w:rPr>
              <w:t>КАРАР</w:t>
            </w:r>
          </w:p>
        </w:tc>
      </w:tr>
    </w:tbl>
    <w:p w:rsidR="00DC560E" w:rsidRPr="00DC560E" w:rsidRDefault="00DC560E" w:rsidP="00DC5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E3158" w:rsidRPr="00CD7730" w:rsidRDefault="00CD7730" w:rsidP="005E3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730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«Татарстан </w:t>
      </w:r>
      <w:proofErr w:type="spellStart"/>
      <w:r w:rsidRPr="00CD7730">
        <w:rPr>
          <w:rFonts w:asciiTheme="majorHAnsi" w:eastAsiaTheme="majorEastAsia" w:hAnsiTheme="majorHAnsi" w:cstheme="majorBidi"/>
          <w:b/>
          <w:bCs/>
          <w:sz w:val="28"/>
          <w:szCs w:val="28"/>
        </w:rPr>
        <w:t>Республикасы</w:t>
      </w:r>
      <w:proofErr w:type="spellEnd"/>
      <w:r w:rsidRPr="00CD7730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  <w:proofErr w:type="spellStart"/>
      <w:r w:rsidRPr="00CD7730">
        <w:rPr>
          <w:rFonts w:asciiTheme="majorHAnsi" w:eastAsiaTheme="majorEastAsia" w:hAnsiTheme="majorHAnsi" w:cstheme="majorBidi"/>
          <w:b/>
          <w:bCs/>
          <w:sz w:val="28"/>
          <w:szCs w:val="28"/>
        </w:rPr>
        <w:t>Апас</w:t>
      </w:r>
      <w:proofErr w:type="spellEnd"/>
      <w:r w:rsidRPr="00CD7730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  <w:proofErr w:type="spellStart"/>
      <w:r w:rsidRPr="00CD7730">
        <w:rPr>
          <w:rFonts w:asciiTheme="majorHAnsi" w:eastAsiaTheme="majorEastAsia" w:hAnsiTheme="majorHAnsi" w:cstheme="majorBidi"/>
          <w:b/>
          <w:bCs/>
          <w:sz w:val="28"/>
          <w:szCs w:val="28"/>
        </w:rPr>
        <w:t>муниципаль</w:t>
      </w:r>
      <w:proofErr w:type="spellEnd"/>
      <w:r w:rsidRPr="00CD7730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районы </w:t>
      </w:r>
      <w:proofErr w:type="spellStart"/>
      <w:r w:rsidRPr="00CD7730">
        <w:rPr>
          <w:rFonts w:asciiTheme="majorHAnsi" w:eastAsiaTheme="majorEastAsia" w:hAnsiTheme="majorHAnsi" w:cstheme="majorBidi"/>
          <w:b/>
          <w:bCs/>
          <w:sz w:val="28"/>
          <w:szCs w:val="28"/>
        </w:rPr>
        <w:t>гомуми</w:t>
      </w:r>
      <w:proofErr w:type="spellEnd"/>
      <w:r w:rsidRPr="00CD7730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  <w:proofErr w:type="spellStart"/>
      <w:r w:rsidRPr="00CD7730">
        <w:rPr>
          <w:rFonts w:asciiTheme="majorHAnsi" w:eastAsiaTheme="majorEastAsia" w:hAnsiTheme="majorHAnsi" w:cstheme="majorBidi"/>
          <w:b/>
          <w:bCs/>
          <w:sz w:val="28"/>
          <w:szCs w:val="28"/>
        </w:rPr>
        <w:t>белем</w:t>
      </w:r>
      <w:proofErr w:type="spellEnd"/>
      <w:r w:rsidRPr="00CD7730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  <w:proofErr w:type="spellStart"/>
      <w:r w:rsidRPr="00CD7730">
        <w:rPr>
          <w:rFonts w:asciiTheme="majorHAnsi" w:eastAsiaTheme="majorEastAsia" w:hAnsiTheme="majorHAnsi" w:cstheme="majorBidi"/>
          <w:b/>
          <w:bCs/>
          <w:sz w:val="28"/>
          <w:szCs w:val="28"/>
        </w:rPr>
        <w:t>бирү</w:t>
      </w:r>
      <w:proofErr w:type="spellEnd"/>
      <w:r w:rsidRPr="00CD7730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  <w:proofErr w:type="spellStart"/>
      <w:r w:rsidRPr="00CD7730">
        <w:rPr>
          <w:rFonts w:asciiTheme="majorHAnsi" w:eastAsiaTheme="majorEastAsia" w:hAnsiTheme="majorHAnsi" w:cstheme="majorBidi"/>
          <w:b/>
          <w:bCs/>
          <w:sz w:val="28"/>
          <w:szCs w:val="28"/>
        </w:rPr>
        <w:t>оешмаларында</w:t>
      </w:r>
      <w:proofErr w:type="spellEnd"/>
      <w:r w:rsidRPr="00CD7730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  <w:proofErr w:type="spellStart"/>
      <w:r w:rsidRPr="00CD7730">
        <w:rPr>
          <w:rFonts w:asciiTheme="majorHAnsi" w:eastAsiaTheme="majorEastAsia" w:hAnsiTheme="majorHAnsi" w:cstheme="majorBidi"/>
          <w:b/>
          <w:bCs/>
          <w:sz w:val="28"/>
          <w:szCs w:val="28"/>
        </w:rPr>
        <w:t>башлангыч</w:t>
      </w:r>
      <w:proofErr w:type="spellEnd"/>
      <w:r w:rsidRPr="00CD7730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  <w:proofErr w:type="spellStart"/>
      <w:r w:rsidRPr="00CD7730">
        <w:rPr>
          <w:rFonts w:asciiTheme="majorHAnsi" w:eastAsiaTheme="majorEastAsia" w:hAnsiTheme="majorHAnsi" w:cstheme="majorBidi"/>
          <w:b/>
          <w:bCs/>
          <w:sz w:val="28"/>
          <w:szCs w:val="28"/>
        </w:rPr>
        <w:t>гомуми</w:t>
      </w:r>
      <w:proofErr w:type="spellEnd"/>
      <w:r w:rsidRPr="00CD7730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, </w:t>
      </w:r>
      <w:proofErr w:type="spellStart"/>
      <w:r w:rsidRPr="00CD7730">
        <w:rPr>
          <w:rFonts w:asciiTheme="majorHAnsi" w:eastAsiaTheme="majorEastAsia" w:hAnsiTheme="majorHAnsi" w:cstheme="majorBidi"/>
          <w:b/>
          <w:bCs/>
          <w:sz w:val="28"/>
          <w:szCs w:val="28"/>
        </w:rPr>
        <w:t>төп</w:t>
      </w:r>
      <w:proofErr w:type="spellEnd"/>
      <w:r w:rsidRPr="00CD7730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  <w:proofErr w:type="spellStart"/>
      <w:r w:rsidRPr="00CD7730">
        <w:rPr>
          <w:rFonts w:asciiTheme="majorHAnsi" w:eastAsiaTheme="majorEastAsia" w:hAnsiTheme="majorHAnsi" w:cstheme="majorBidi"/>
          <w:b/>
          <w:bCs/>
          <w:sz w:val="28"/>
          <w:szCs w:val="28"/>
        </w:rPr>
        <w:t>гомуми</w:t>
      </w:r>
      <w:proofErr w:type="spellEnd"/>
      <w:r w:rsidRPr="00CD7730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  <w:proofErr w:type="spellStart"/>
      <w:r w:rsidRPr="00CD7730">
        <w:rPr>
          <w:rFonts w:asciiTheme="majorHAnsi" w:eastAsiaTheme="majorEastAsia" w:hAnsiTheme="majorHAnsi" w:cstheme="majorBidi"/>
          <w:b/>
          <w:bCs/>
          <w:sz w:val="28"/>
          <w:szCs w:val="28"/>
        </w:rPr>
        <w:t>һәм</w:t>
      </w:r>
      <w:proofErr w:type="spellEnd"/>
      <w:r w:rsidRPr="00CD7730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  <w:proofErr w:type="spellStart"/>
      <w:r w:rsidRPr="00CD7730">
        <w:rPr>
          <w:rFonts w:asciiTheme="majorHAnsi" w:eastAsiaTheme="majorEastAsia" w:hAnsiTheme="majorHAnsi" w:cstheme="majorBidi"/>
          <w:b/>
          <w:bCs/>
          <w:sz w:val="28"/>
          <w:szCs w:val="28"/>
        </w:rPr>
        <w:t>урта</w:t>
      </w:r>
      <w:proofErr w:type="spellEnd"/>
      <w:r w:rsidRPr="00CD7730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  <w:proofErr w:type="spellStart"/>
      <w:r w:rsidRPr="00CD7730">
        <w:rPr>
          <w:rFonts w:asciiTheme="majorHAnsi" w:eastAsiaTheme="majorEastAsia" w:hAnsiTheme="majorHAnsi" w:cstheme="majorBidi"/>
          <w:b/>
          <w:bCs/>
          <w:sz w:val="28"/>
          <w:szCs w:val="28"/>
        </w:rPr>
        <w:t>гомуми</w:t>
      </w:r>
      <w:proofErr w:type="spellEnd"/>
      <w:r w:rsidRPr="00CD7730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  <w:proofErr w:type="spellStart"/>
      <w:r w:rsidRPr="00CD7730">
        <w:rPr>
          <w:rFonts w:asciiTheme="majorHAnsi" w:eastAsiaTheme="majorEastAsia" w:hAnsiTheme="majorHAnsi" w:cstheme="majorBidi"/>
          <w:b/>
          <w:bCs/>
          <w:sz w:val="28"/>
          <w:szCs w:val="28"/>
        </w:rPr>
        <w:t>белемнең</w:t>
      </w:r>
      <w:proofErr w:type="spellEnd"/>
      <w:r w:rsidRPr="00CD7730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  <w:proofErr w:type="spellStart"/>
      <w:r w:rsidRPr="00CD7730">
        <w:rPr>
          <w:rFonts w:asciiTheme="majorHAnsi" w:eastAsiaTheme="majorEastAsia" w:hAnsiTheme="majorHAnsi" w:cstheme="majorBidi"/>
          <w:b/>
          <w:bCs/>
          <w:sz w:val="28"/>
          <w:szCs w:val="28"/>
        </w:rPr>
        <w:t>уку-укыту</w:t>
      </w:r>
      <w:proofErr w:type="spellEnd"/>
      <w:r w:rsidRPr="00CD7730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  <w:proofErr w:type="spellStart"/>
      <w:r w:rsidRPr="00CD7730">
        <w:rPr>
          <w:rFonts w:asciiTheme="majorHAnsi" w:eastAsiaTheme="majorEastAsia" w:hAnsiTheme="majorHAnsi" w:cstheme="majorBidi"/>
          <w:b/>
          <w:bCs/>
          <w:sz w:val="28"/>
          <w:szCs w:val="28"/>
        </w:rPr>
        <w:t>программаларын</w:t>
      </w:r>
      <w:proofErr w:type="spellEnd"/>
      <w:r w:rsidRPr="00CD7730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  <w:proofErr w:type="spellStart"/>
      <w:r w:rsidRPr="00CD7730">
        <w:rPr>
          <w:rFonts w:asciiTheme="majorHAnsi" w:eastAsiaTheme="majorEastAsia" w:hAnsiTheme="majorHAnsi" w:cstheme="majorBidi"/>
          <w:b/>
          <w:bCs/>
          <w:sz w:val="28"/>
          <w:szCs w:val="28"/>
        </w:rPr>
        <w:t>үзләштерүче</w:t>
      </w:r>
      <w:proofErr w:type="spellEnd"/>
      <w:r w:rsidRPr="00CD7730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  <w:proofErr w:type="spellStart"/>
      <w:r w:rsidRPr="00CD7730">
        <w:rPr>
          <w:rFonts w:asciiTheme="majorHAnsi" w:eastAsiaTheme="majorEastAsia" w:hAnsiTheme="majorHAnsi" w:cstheme="majorBidi"/>
          <w:b/>
          <w:bCs/>
          <w:sz w:val="28"/>
          <w:szCs w:val="28"/>
        </w:rPr>
        <w:t>гомуми</w:t>
      </w:r>
      <w:proofErr w:type="spellEnd"/>
      <w:r w:rsidRPr="00CD7730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  <w:proofErr w:type="spellStart"/>
      <w:r w:rsidRPr="00CD7730">
        <w:rPr>
          <w:rFonts w:asciiTheme="majorHAnsi" w:eastAsiaTheme="majorEastAsia" w:hAnsiTheme="majorHAnsi" w:cstheme="majorBidi"/>
          <w:b/>
          <w:bCs/>
          <w:sz w:val="28"/>
          <w:szCs w:val="28"/>
        </w:rPr>
        <w:t>белем</w:t>
      </w:r>
      <w:proofErr w:type="spellEnd"/>
      <w:r w:rsidRPr="00CD7730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  <w:proofErr w:type="spellStart"/>
      <w:r w:rsidRPr="00CD7730">
        <w:rPr>
          <w:rFonts w:asciiTheme="majorHAnsi" w:eastAsiaTheme="majorEastAsia" w:hAnsiTheme="majorHAnsi" w:cstheme="majorBidi"/>
          <w:b/>
          <w:bCs/>
          <w:sz w:val="28"/>
          <w:szCs w:val="28"/>
        </w:rPr>
        <w:t>бирү</w:t>
      </w:r>
      <w:proofErr w:type="spellEnd"/>
      <w:r w:rsidRPr="00CD7730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  <w:proofErr w:type="spellStart"/>
      <w:r w:rsidRPr="00CD7730">
        <w:rPr>
          <w:rFonts w:asciiTheme="majorHAnsi" w:eastAsiaTheme="majorEastAsia" w:hAnsiTheme="majorHAnsi" w:cstheme="majorBidi"/>
          <w:b/>
          <w:bCs/>
          <w:sz w:val="28"/>
          <w:szCs w:val="28"/>
        </w:rPr>
        <w:t>оешмалары</w:t>
      </w:r>
      <w:proofErr w:type="spellEnd"/>
      <w:r w:rsidRPr="00CD7730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  <w:proofErr w:type="spellStart"/>
      <w:r w:rsidRPr="00CD7730">
        <w:rPr>
          <w:rFonts w:asciiTheme="majorHAnsi" w:eastAsiaTheme="majorEastAsia" w:hAnsiTheme="majorHAnsi" w:cstheme="majorBidi"/>
          <w:b/>
          <w:bCs/>
          <w:sz w:val="28"/>
          <w:szCs w:val="28"/>
        </w:rPr>
        <w:t>укучыларын</w:t>
      </w:r>
      <w:proofErr w:type="spellEnd"/>
      <w:r w:rsidRPr="00CD7730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  <w:proofErr w:type="spellStart"/>
      <w:r w:rsidRPr="00CD7730">
        <w:rPr>
          <w:rFonts w:asciiTheme="majorHAnsi" w:eastAsiaTheme="majorEastAsia" w:hAnsiTheme="majorHAnsi" w:cstheme="majorBidi"/>
          <w:b/>
          <w:bCs/>
          <w:sz w:val="28"/>
          <w:szCs w:val="28"/>
        </w:rPr>
        <w:t>тукландыруны</w:t>
      </w:r>
      <w:proofErr w:type="spellEnd"/>
      <w:r w:rsidRPr="00CD7730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  <w:proofErr w:type="spellStart"/>
      <w:r w:rsidRPr="00CD7730">
        <w:rPr>
          <w:rFonts w:asciiTheme="majorHAnsi" w:eastAsiaTheme="majorEastAsia" w:hAnsiTheme="majorHAnsi" w:cstheme="majorBidi"/>
          <w:b/>
          <w:bCs/>
          <w:sz w:val="28"/>
          <w:szCs w:val="28"/>
        </w:rPr>
        <w:t>оештыру</w:t>
      </w:r>
      <w:proofErr w:type="spellEnd"/>
      <w:r w:rsidRPr="00CD7730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  <w:proofErr w:type="spellStart"/>
      <w:proofErr w:type="gramStart"/>
      <w:r w:rsidRPr="00CD7730">
        <w:rPr>
          <w:rFonts w:asciiTheme="majorHAnsi" w:eastAsiaTheme="majorEastAsia" w:hAnsiTheme="majorHAnsi" w:cstheme="majorBidi"/>
          <w:b/>
          <w:bCs/>
          <w:sz w:val="28"/>
          <w:szCs w:val="28"/>
        </w:rPr>
        <w:t>турында»карарына</w:t>
      </w:r>
      <w:proofErr w:type="spellEnd"/>
      <w:proofErr w:type="gramEnd"/>
      <w:r w:rsidRPr="00CD7730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  <w:proofErr w:type="spellStart"/>
      <w:r w:rsidRPr="00CD7730">
        <w:rPr>
          <w:rFonts w:asciiTheme="majorHAnsi" w:eastAsiaTheme="majorEastAsia" w:hAnsiTheme="majorHAnsi" w:cstheme="majorBidi"/>
          <w:b/>
          <w:bCs/>
          <w:sz w:val="28"/>
          <w:szCs w:val="28"/>
        </w:rPr>
        <w:t>үзгәрешләр</w:t>
      </w:r>
      <w:proofErr w:type="spellEnd"/>
      <w:r w:rsidRPr="00CD7730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  <w:proofErr w:type="spellStart"/>
      <w:r w:rsidRPr="00CD7730">
        <w:rPr>
          <w:rFonts w:asciiTheme="majorHAnsi" w:eastAsiaTheme="majorEastAsia" w:hAnsiTheme="majorHAnsi" w:cstheme="majorBidi"/>
          <w:b/>
          <w:bCs/>
          <w:sz w:val="28"/>
          <w:szCs w:val="28"/>
        </w:rPr>
        <w:t>кертү</w:t>
      </w:r>
      <w:proofErr w:type="spellEnd"/>
      <w:r w:rsidRPr="00CD7730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  <w:proofErr w:type="spellStart"/>
      <w:r w:rsidRPr="00CD7730">
        <w:rPr>
          <w:rFonts w:asciiTheme="majorHAnsi" w:eastAsiaTheme="majorEastAsia" w:hAnsiTheme="majorHAnsi" w:cstheme="majorBidi"/>
          <w:b/>
          <w:bCs/>
          <w:sz w:val="28"/>
          <w:szCs w:val="28"/>
        </w:rPr>
        <w:t>хакында</w:t>
      </w:r>
      <w:proofErr w:type="spellEnd"/>
    </w:p>
    <w:p w:rsidR="00CD7730" w:rsidRDefault="00CD7730" w:rsidP="005E3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CD7730">
        <w:rPr>
          <w:rFonts w:ascii="Times New Roman" w:hAnsi="Times New Roman" w:cs="Times New Roman"/>
          <w:sz w:val="28"/>
          <w:szCs w:val="28"/>
        </w:rPr>
        <w:t xml:space="preserve">"Татарстан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Министрлар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Кабинетының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2024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сентябрендәге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777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карарына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үзгәрешләр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"Татарстан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Министрлар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Кабинетының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2025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21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апрелендәге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253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карарына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таянып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, Татарстан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дәүләт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мәгариф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оешмаларында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башлангыч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белемнең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уку-укыту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программалары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укучыларны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түләүсез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кайнар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туклану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тәэмин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итүгә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оештыруга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норматив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чыгымнарны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белем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программалары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укучыларны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кайнар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туклануның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уртача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бәясен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хакында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2025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елга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, 2026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2027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еллар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чорына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башлангыч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белем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" Татарстан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Апас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комитеты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итте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>:</w:t>
      </w:r>
    </w:p>
    <w:p w:rsidR="00CD7730" w:rsidRPr="00CD7730" w:rsidRDefault="005E3158" w:rsidP="00CD7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EBB">
        <w:rPr>
          <w:rFonts w:ascii="Times New Roman" w:hAnsi="Times New Roman" w:cs="Times New Roman"/>
          <w:sz w:val="28"/>
          <w:szCs w:val="28"/>
        </w:rPr>
        <w:t>1.</w:t>
      </w:r>
      <w:bookmarkStart w:id="1" w:name="sub_6"/>
      <w:bookmarkEnd w:id="0"/>
      <w:r w:rsidR="00CD7730" w:rsidRPr="00CD7730">
        <w:t xml:space="preserve"> </w:t>
      </w:r>
      <w:r w:rsidR="00CD7730" w:rsidRPr="00CD7730">
        <w:rPr>
          <w:rFonts w:ascii="Times New Roman" w:hAnsi="Times New Roman" w:cs="Times New Roman"/>
          <w:sz w:val="28"/>
          <w:szCs w:val="28"/>
        </w:rPr>
        <w:t xml:space="preserve">«Татарстан </w:t>
      </w:r>
      <w:proofErr w:type="spellStart"/>
      <w:r w:rsidR="00CD7730" w:rsidRPr="00CD773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="00CD7730"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730" w:rsidRPr="00CD7730">
        <w:rPr>
          <w:rFonts w:ascii="Times New Roman" w:hAnsi="Times New Roman" w:cs="Times New Roman"/>
          <w:sz w:val="28"/>
          <w:szCs w:val="28"/>
        </w:rPr>
        <w:t>Апас</w:t>
      </w:r>
      <w:proofErr w:type="spellEnd"/>
      <w:r w:rsidR="00CD7730"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730" w:rsidRPr="00CD7730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CD7730" w:rsidRPr="00CD7730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="00CD7730" w:rsidRPr="00CD7730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="00CD7730"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730" w:rsidRPr="00CD7730">
        <w:rPr>
          <w:rFonts w:ascii="Times New Roman" w:hAnsi="Times New Roman" w:cs="Times New Roman"/>
          <w:sz w:val="28"/>
          <w:szCs w:val="28"/>
        </w:rPr>
        <w:t>белем</w:t>
      </w:r>
      <w:proofErr w:type="spellEnd"/>
      <w:r w:rsidR="00CD7730"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730" w:rsidRPr="00CD7730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="00CD7730"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730" w:rsidRPr="00CD7730">
        <w:rPr>
          <w:rFonts w:ascii="Times New Roman" w:hAnsi="Times New Roman" w:cs="Times New Roman"/>
          <w:sz w:val="28"/>
          <w:szCs w:val="28"/>
        </w:rPr>
        <w:t>оешмаларында</w:t>
      </w:r>
      <w:proofErr w:type="spellEnd"/>
      <w:r w:rsidR="00CD7730"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730" w:rsidRPr="00CD7730">
        <w:rPr>
          <w:rFonts w:ascii="Times New Roman" w:hAnsi="Times New Roman" w:cs="Times New Roman"/>
          <w:sz w:val="28"/>
          <w:szCs w:val="28"/>
        </w:rPr>
        <w:t>башлангыч</w:t>
      </w:r>
      <w:proofErr w:type="spellEnd"/>
      <w:r w:rsidR="00CD7730"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730" w:rsidRPr="00CD7730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="00CD7730" w:rsidRPr="00CD77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7730" w:rsidRPr="00CD7730">
        <w:rPr>
          <w:rFonts w:ascii="Times New Roman" w:hAnsi="Times New Roman" w:cs="Times New Roman"/>
          <w:sz w:val="28"/>
          <w:szCs w:val="28"/>
        </w:rPr>
        <w:t>төп</w:t>
      </w:r>
      <w:proofErr w:type="spellEnd"/>
      <w:r w:rsidR="00CD7730"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730" w:rsidRPr="00CD7730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="00CD7730"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730" w:rsidRPr="00CD7730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="00CD7730"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730" w:rsidRPr="00CD7730">
        <w:rPr>
          <w:rFonts w:ascii="Times New Roman" w:hAnsi="Times New Roman" w:cs="Times New Roman"/>
          <w:sz w:val="28"/>
          <w:szCs w:val="28"/>
        </w:rPr>
        <w:t>урта</w:t>
      </w:r>
      <w:proofErr w:type="spellEnd"/>
      <w:r w:rsidR="00CD7730"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730" w:rsidRPr="00CD7730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="00CD7730"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730" w:rsidRPr="00CD7730">
        <w:rPr>
          <w:rFonts w:ascii="Times New Roman" w:hAnsi="Times New Roman" w:cs="Times New Roman"/>
          <w:sz w:val="28"/>
          <w:szCs w:val="28"/>
        </w:rPr>
        <w:t>белем</w:t>
      </w:r>
      <w:proofErr w:type="spellEnd"/>
      <w:r w:rsidR="00CD7730"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730" w:rsidRPr="00CD7730">
        <w:rPr>
          <w:rFonts w:ascii="Times New Roman" w:hAnsi="Times New Roman" w:cs="Times New Roman"/>
          <w:sz w:val="28"/>
          <w:szCs w:val="28"/>
        </w:rPr>
        <w:t>бирүнең</w:t>
      </w:r>
      <w:proofErr w:type="spellEnd"/>
      <w:r w:rsidR="00CD7730"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730" w:rsidRPr="00CD7730">
        <w:rPr>
          <w:rFonts w:ascii="Times New Roman" w:hAnsi="Times New Roman" w:cs="Times New Roman"/>
          <w:sz w:val="28"/>
          <w:szCs w:val="28"/>
        </w:rPr>
        <w:t>уку-укыту</w:t>
      </w:r>
      <w:proofErr w:type="spellEnd"/>
      <w:r w:rsidR="00CD7730"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730" w:rsidRPr="00CD7730">
        <w:rPr>
          <w:rFonts w:ascii="Times New Roman" w:hAnsi="Times New Roman" w:cs="Times New Roman"/>
          <w:sz w:val="28"/>
          <w:szCs w:val="28"/>
        </w:rPr>
        <w:t>программаларын</w:t>
      </w:r>
      <w:proofErr w:type="spellEnd"/>
      <w:r w:rsidR="00CD7730"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730" w:rsidRPr="00CD7730">
        <w:rPr>
          <w:rFonts w:ascii="Times New Roman" w:hAnsi="Times New Roman" w:cs="Times New Roman"/>
          <w:sz w:val="28"/>
          <w:szCs w:val="28"/>
        </w:rPr>
        <w:t>үзләштерүче</w:t>
      </w:r>
      <w:proofErr w:type="spellEnd"/>
      <w:r w:rsidR="00CD7730"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730" w:rsidRPr="00CD7730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="00CD7730"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730" w:rsidRPr="00CD7730">
        <w:rPr>
          <w:rFonts w:ascii="Times New Roman" w:hAnsi="Times New Roman" w:cs="Times New Roman"/>
          <w:sz w:val="28"/>
          <w:szCs w:val="28"/>
        </w:rPr>
        <w:t>белем</w:t>
      </w:r>
      <w:proofErr w:type="spellEnd"/>
      <w:r w:rsidR="00CD7730"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730" w:rsidRPr="00CD7730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="00CD7730"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730" w:rsidRPr="00CD7730">
        <w:rPr>
          <w:rFonts w:ascii="Times New Roman" w:hAnsi="Times New Roman" w:cs="Times New Roman"/>
          <w:sz w:val="28"/>
          <w:szCs w:val="28"/>
        </w:rPr>
        <w:t>оешмалары</w:t>
      </w:r>
      <w:proofErr w:type="spellEnd"/>
      <w:r w:rsidR="00CD7730"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730" w:rsidRPr="00CD7730">
        <w:rPr>
          <w:rFonts w:ascii="Times New Roman" w:hAnsi="Times New Roman" w:cs="Times New Roman"/>
          <w:sz w:val="28"/>
          <w:szCs w:val="28"/>
        </w:rPr>
        <w:t>укучыларын</w:t>
      </w:r>
      <w:proofErr w:type="spellEnd"/>
      <w:r w:rsidR="00CD7730"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730" w:rsidRPr="00CD7730">
        <w:rPr>
          <w:rFonts w:ascii="Times New Roman" w:hAnsi="Times New Roman" w:cs="Times New Roman"/>
          <w:sz w:val="28"/>
          <w:szCs w:val="28"/>
        </w:rPr>
        <w:t>тукландыруны</w:t>
      </w:r>
      <w:proofErr w:type="spellEnd"/>
      <w:r w:rsidR="00CD7730"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730" w:rsidRPr="00CD7730">
        <w:rPr>
          <w:rFonts w:ascii="Times New Roman" w:hAnsi="Times New Roman" w:cs="Times New Roman"/>
          <w:sz w:val="28"/>
          <w:szCs w:val="28"/>
        </w:rPr>
        <w:t>оештыру</w:t>
      </w:r>
      <w:proofErr w:type="spellEnd"/>
      <w:r w:rsidR="00CD7730"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D7730" w:rsidRPr="00CD7730">
        <w:rPr>
          <w:rFonts w:ascii="Times New Roman" w:hAnsi="Times New Roman" w:cs="Times New Roman"/>
          <w:sz w:val="28"/>
          <w:szCs w:val="28"/>
        </w:rPr>
        <w:t>турында«</w:t>
      </w:r>
      <w:proofErr w:type="gramEnd"/>
      <w:r w:rsidR="00CD7730" w:rsidRPr="00CD7730">
        <w:rPr>
          <w:rFonts w:ascii="Times New Roman" w:hAnsi="Times New Roman" w:cs="Times New Roman"/>
          <w:sz w:val="28"/>
          <w:szCs w:val="28"/>
        </w:rPr>
        <w:t>Татарстан</w:t>
      </w:r>
      <w:proofErr w:type="spellEnd"/>
      <w:r w:rsidR="00CD7730"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730" w:rsidRPr="00CD773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="00CD7730"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730" w:rsidRPr="00CD7730">
        <w:rPr>
          <w:rFonts w:ascii="Times New Roman" w:hAnsi="Times New Roman" w:cs="Times New Roman"/>
          <w:sz w:val="28"/>
          <w:szCs w:val="28"/>
        </w:rPr>
        <w:t>Апас</w:t>
      </w:r>
      <w:proofErr w:type="spellEnd"/>
      <w:r w:rsidR="00CD7730"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730" w:rsidRPr="00CD7730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CD7730" w:rsidRPr="00CD7730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="00CD7730" w:rsidRPr="00CD7730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="00CD7730"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730" w:rsidRPr="00CD7730">
        <w:rPr>
          <w:rFonts w:ascii="Times New Roman" w:hAnsi="Times New Roman" w:cs="Times New Roman"/>
          <w:sz w:val="28"/>
          <w:szCs w:val="28"/>
        </w:rPr>
        <w:t>комитетының</w:t>
      </w:r>
      <w:proofErr w:type="spellEnd"/>
      <w:r w:rsidR="00CD7730" w:rsidRPr="00CD7730">
        <w:rPr>
          <w:rFonts w:ascii="Times New Roman" w:hAnsi="Times New Roman" w:cs="Times New Roman"/>
          <w:sz w:val="28"/>
          <w:szCs w:val="28"/>
        </w:rPr>
        <w:t xml:space="preserve"> 2024 </w:t>
      </w:r>
      <w:proofErr w:type="spellStart"/>
      <w:r w:rsidR="00CD7730" w:rsidRPr="00CD7730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CD7730" w:rsidRPr="00CD7730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="00CD7730" w:rsidRPr="00CD7730">
        <w:rPr>
          <w:rFonts w:ascii="Times New Roman" w:hAnsi="Times New Roman" w:cs="Times New Roman"/>
          <w:sz w:val="28"/>
          <w:szCs w:val="28"/>
        </w:rPr>
        <w:t>декабрендәге</w:t>
      </w:r>
      <w:proofErr w:type="spellEnd"/>
      <w:r w:rsidR="00CD7730" w:rsidRPr="00CD7730">
        <w:rPr>
          <w:rFonts w:ascii="Times New Roman" w:hAnsi="Times New Roman" w:cs="Times New Roman"/>
          <w:sz w:val="28"/>
          <w:szCs w:val="28"/>
        </w:rPr>
        <w:t xml:space="preserve"> 293 </w:t>
      </w:r>
      <w:proofErr w:type="spellStart"/>
      <w:r w:rsidR="00CD7730" w:rsidRPr="00CD7730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="00CD7730"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730" w:rsidRPr="00CD7730">
        <w:rPr>
          <w:rFonts w:ascii="Times New Roman" w:hAnsi="Times New Roman" w:cs="Times New Roman"/>
          <w:sz w:val="28"/>
          <w:szCs w:val="28"/>
        </w:rPr>
        <w:t>карарына</w:t>
      </w:r>
      <w:proofErr w:type="spellEnd"/>
      <w:r w:rsidR="00CD7730" w:rsidRPr="00CD7730"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 w:rsidR="00CD7730" w:rsidRPr="00CD7730">
        <w:rPr>
          <w:rFonts w:ascii="Times New Roman" w:hAnsi="Times New Roman" w:cs="Times New Roman"/>
          <w:sz w:val="28"/>
          <w:szCs w:val="28"/>
        </w:rPr>
        <w:t>пунктта</w:t>
      </w:r>
      <w:proofErr w:type="spellEnd"/>
      <w:r w:rsidR="00CD7730" w:rsidRPr="00CD7730">
        <w:rPr>
          <w:rFonts w:ascii="Times New Roman" w:hAnsi="Times New Roman" w:cs="Times New Roman"/>
          <w:sz w:val="28"/>
          <w:szCs w:val="28"/>
        </w:rPr>
        <w:t xml:space="preserve"> «69,43» </w:t>
      </w:r>
      <w:proofErr w:type="spellStart"/>
      <w:r w:rsidR="00CD7730" w:rsidRPr="00CD7730">
        <w:rPr>
          <w:rFonts w:ascii="Times New Roman" w:hAnsi="Times New Roman" w:cs="Times New Roman"/>
          <w:sz w:val="28"/>
          <w:szCs w:val="28"/>
        </w:rPr>
        <w:t>санын</w:t>
      </w:r>
      <w:proofErr w:type="spellEnd"/>
      <w:r w:rsidR="00CD7730" w:rsidRPr="00CD7730">
        <w:rPr>
          <w:rFonts w:ascii="Times New Roman" w:hAnsi="Times New Roman" w:cs="Times New Roman"/>
          <w:sz w:val="28"/>
          <w:szCs w:val="28"/>
        </w:rPr>
        <w:t xml:space="preserve"> «74,77</w:t>
      </w:r>
      <w:bookmarkStart w:id="2" w:name="_GoBack"/>
      <w:r w:rsidR="00CD7730" w:rsidRPr="00CD7730">
        <w:rPr>
          <w:rFonts w:ascii="Times New Roman" w:hAnsi="Times New Roman" w:cs="Times New Roman"/>
          <w:sz w:val="28"/>
          <w:szCs w:val="28"/>
        </w:rPr>
        <w:t>»</w:t>
      </w:r>
      <w:bookmarkEnd w:id="2"/>
      <w:r w:rsidR="00CD7730"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730" w:rsidRPr="00CD7730">
        <w:rPr>
          <w:rFonts w:ascii="Times New Roman" w:hAnsi="Times New Roman" w:cs="Times New Roman"/>
          <w:sz w:val="28"/>
          <w:szCs w:val="28"/>
        </w:rPr>
        <w:t>санына</w:t>
      </w:r>
      <w:proofErr w:type="spellEnd"/>
      <w:r w:rsidR="00CD7730"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730" w:rsidRPr="00CD7730">
        <w:rPr>
          <w:rFonts w:ascii="Times New Roman" w:hAnsi="Times New Roman" w:cs="Times New Roman"/>
          <w:sz w:val="28"/>
          <w:szCs w:val="28"/>
        </w:rPr>
        <w:t>алыштырып</w:t>
      </w:r>
      <w:proofErr w:type="spellEnd"/>
      <w:r w:rsidR="00CD7730" w:rsidRPr="00CD77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7730" w:rsidRPr="00CD7730">
        <w:rPr>
          <w:rFonts w:ascii="Times New Roman" w:hAnsi="Times New Roman" w:cs="Times New Roman"/>
          <w:sz w:val="28"/>
          <w:szCs w:val="28"/>
        </w:rPr>
        <w:t>үзгәреш</w:t>
      </w:r>
      <w:proofErr w:type="spellEnd"/>
      <w:r w:rsidR="00CD7730"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730" w:rsidRPr="00CD7730">
        <w:rPr>
          <w:rFonts w:ascii="Times New Roman" w:hAnsi="Times New Roman" w:cs="Times New Roman"/>
          <w:sz w:val="28"/>
          <w:szCs w:val="28"/>
        </w:rPr>
        <w:t>кертергә</w:t>
      </w:r>
      <w:proofErr w:type="spellEnd"/>
      <w:r w:rsidR="00CD7730" w:rsidRPr="00CD7730">
        <w:rPr>
          <w:rFonts w:ascii="Times New Roman" w:hAnsi="Times New Roman" w:cs="Times New Roman"/>
          <w:sz w:val="28"/>
          <w:szCs w:val="28"/>
        </w:rPr>
        <w:t>.</w:t>
      </w:r>
    </w:p>
    <w:p w:rsidR="005E3158" w:rsidRDefault="00CD7730" w:rsidP="00CD7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730">
        <w:rPr>
          <w:rFonts w:ascii="Times New Roman" w:hAnsi="Times New Roman" w:cs="Times New Roman"/>
          <w:sz w:val="28"/>
          <w:szCs w:val="28"/>
        </w:rPr>
        <w:t xml:space="preserve">2.Әлеге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карарның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гамәлдә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булуы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2025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апреленнән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барлыкка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килгән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хокук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мөнәсәбәтләренә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кагыла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дип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730">
        <w:rPr>
          <w:rFonts w:ascii="Times New Roman" w:hAnsi="Times New Roman" w:cs="Times New Roman"/>
          <w:sz w:val="28"/>
          <w:szCs w:val="28"/>
        </w:rPr>
        <w:t>билгеләргә</w:t>
      </w:r>
      <w:proofErr w:type="spellEnd"/>
      <w:r w:rsidRPr="00CD7730">
        <w:rPr>
          <w:rFonts w:ascii="Times New Roman" w:hAnsi="Times New Roman" w:cs="Times New Roman"/>
          <w:sz w:val="28"/>
          <w:szCs w:val="28"/>
        </w:rPr>
        <w:t>.</w:t>
      </w:r>
    </w:p>
    <w:p w:rsidR="004F3347" w:rsidRPr="00CD7730" w:rsidRDefault="004F3347" w:rsidP="005E31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F3347">
        <w:rPr>
          <w:rFonts w:ascii="Times New Roman" w:hAnsi="Times New Roman" w:cs="Times New Roman"/>
          <w:b/>
          <w:sz w:val="28"/>
          <w:szCs w:val="28"/>
        </w:rPr>
        <w:tab/>
      </w:r>
      <w:r w:rsidR="00CD7730">
        <w:rPr>
          <w:rFonts w:ascii="Times New Roman" w:hAnsi="Times New Roman" w:cs="Times New Roman"/>
          <w:b/>
          <w:sz w:val="28"/>
          <w:szCs w:val="28"/>
          <w:lang w:val="tt-RU"/>
        </w:rPr>
        <w:t>Җитәкче</w:t>
      </w:r>
      <w:r w:rsidRPr="004F33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4F3347">
        <w:rPr>
          <w:rFonts w:ascii="Times New Roman" w:hAnsi="Times New Roman" w:cs="Times New Roman"/>
          <w:b/>
          <w:sz w:val="28"/>
          <w:szCs w:val="28"/>
        </w:rPr>
        <w:t xml:space="preserve">   Б.Н.</w:t>
      </w:r>
      <w:r w:rsidR="00CD773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Әхмәтҗанов</w:t>
      </w:r>
    </w:p>
    <w:bookmarkEnd w:id="1"/>
    <w:p w:rsidR="00195616" w:rsidRPr="005E3158" w:rsidRDefault="00195616" w:rsidP="005E7EB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sectPr w:rsidR="00195616" w:rsidRPr="005E3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7027"/>
    <w:multiLevelType w:val="hybridMultilevel"/>
    <w:tmpl w:val="D2FE062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C860F12"/>
    <w:multiLevelType w:val="multilevel"/>
    <w:tmpl w:val="DC4AC300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Arial" w:hAnsi="Arial" w:cs="Arial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71075B32"/>
    <w:multiLevelType w:val="hybridMultilevel"/>
    <w:tmpl w:val="A4304AC4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E72"/>
    <w:rsid w:val="000053B6"/>
    <w:rsid w:val="00084C5A"/>
    <w:rsid w:val="00125D5B"/>
    <w:rsid w:val="00125F80"/>
    <w:rsid w:val="001312B9"/>
    <w:rsid w:val="001411C9"/>
    <w:rsid w:val="00160103"/>
    <w:rsid w:val="00195616"/>
    <w:rsid w:val="001A3FE3"/>
    <w:rsid w:val="0023255F"/>
    <w:rsid w:val="00244533"/>
    <w:rsid w:val="00256C13"/>
    <w:rsid w:val="00303131"/>
    <w:rsid w:val="00351E72"/>
    <w:rsid w:val="003B1E61"/>
    <w:rsid w:val="003E28A0"/>
    <w:rsid w:val="003F4983"/>
    <w:rsid w:val="004069F1"/>
    <w:rsid w:val="004A2450"/>
    <w:rsid w:val="004A60C7"/>
    <w:rsid w:val="004E0079"/>
    <w:rsid w:val="004F3347"/>
    <w:rsid w:val="005102BA"/>
    <w:rsid w:val="005226FB"/>
    <w:rsid w:val="00565458"/>
    <w:rsid w:val="005B6458"/>
    <w:rsid w:val="005E3158"/>
    <w:rsid w:val="005E7EBB"/>
    <w:rsid w:val="00691048"/>
    <w:rsid w:val="006A518D"/>
    <w:rsid w:val="007E6266"/>
    <w:rsid w:val="00845864"/>
    <w:rsid w:val="00885F3D"/>
    <w:rsid w:val="008F130B"/>
    <w:rsid w:val="008F6C05"/>
    <w:rsid w:val="009232D1"/>
    <w:rsid w:val="00937620"/>
    <w:rsid w:val="00995B4F"/>
    <w:rsid w:val="009974EB"/>
    <w:rsid w:val="00A4543F"/>
    <w:rsid w:val="00BC49B8"/>
    <w:rsid w:val="00BD26D8"/>
    <w:rsid w:val="00CD7730"/>
    <w:rsid w:val="00DC560E"/>
    <w:rsid w:val="00E617BB"/>
    <w:rsid w:val="00E627BC"/>
    <w:rsid w:val="00E7750C"/>
    <w:rsid w:val="00EE4138"/>
    <w:rsid w:val="00F82318"/>
    <w:rsid w:val="00FD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F5DA1"/>
  <w15:docId w15:val="{D2E4EE61-8B48-4756-8958-E62C7CC9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25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51E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51E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125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25D5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B1E61"/>
    <w:rPr>
      <w:color w:val="800080"/>
      <w:u w:val="single"/>
    </w:rPr>
  </w:style>
  <w:style w:type="character" w:customStyle="1" w:styleId="entry">
    <w:name w:val="entry"/>
    <w:basedOn w:val="a0"/>
    <w:rsid w:val="003B1E61"/>
  </w:style>
  <w:style w:type="paragraph" w:customStyle="1" w:styleId="s22">
    <w:name w:val="s_22"/>
    <w:basedOn w:val="a"/>
    <w:rsid w:val="003B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B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2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5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325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A4543F"/>
    <w:rPr>
      <w:color w:val="106BBE"/>
    </w:rPr>
  </w:style>
  <w:style w:type="paragraph" w:styleId="a8">
    <w:name w:val="Body Text"/>
    <w:basedOn w:val="a"/>
    <w:link w:val="a9"/>
    <w:rsid w:val="00DC56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C56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DC560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560E"/>
    <w:pPr>
      <w:widowControl w:val="0"/>
      <w:shd w:val="clear" w:color="auto" w:fill="FFFFFF"/>
      <w:spacing w:after="0" w:line="173" w:lineRule="exact"/>
      <w:jc w:val="center"/>
    </w:pPr>
  </w:style>
  <w:style w:type="character" w:customStyle="1" w:styleId="10pt0pt">
    <w:name w:val="Основной текст + 10 pt;Полужирный;Интервал 0 pt"/>
    <w:rsid w:val="00DC560E"/>
    <w:rPr>
      <w:rFonts w:ascii="Arial" w:eastAsia="Arial" w:hAnsi="Arial" w:cs="Arial"/>
      <w:b/>
      <w:bCs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a">
    <w:name w:val="Основной текст_"/>
    <w:link w:val="41"/>
    <w:rsid w:val="00DC560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link w:val="aa"/>
    <w:rsid w:val="00DC560E"/>
    <w:pPr>
      <w:widowControl w:val="0"/>
      <w:shd w:val="clear" w:color="auto" w:fill="FFFFFF"/>
      <w:spacing w:before="180" w:after="180" w:line="257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200">
    <w:name w:val="20"/>
    <w:basedOn w:val="a"/>
    <w:rsid w:val="004A6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195616"/>
    <w:rPr>
      <w:b/>
      <w:bCs/>
      <w:color w:val="26282F"/>
    </w:rPr>
  </w:style>
  <w:style w:type="paragraph" w:customStyle="1" w:styleId="unformattext">
    <w:name w:val="unformattext"/>
    <w:basedOn w:val="a"/>
    <w:rsid w:val="0019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8F13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d">
    <w:name w:val="Продолжение ссылки"/>
    <w:uiPriority w:val="99"/>
    <w:rsid w:val="008F130B"/>
  </w:style>
  <w:style w:type="table" w:styleId="ae">
    <w:name w:val="Table Grid"/>
    <w:basedOn w:val="a1"/>
    <w:uiPriority w:val="59"/>
    <w:rsid w:val="00160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3F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5E31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5E3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11">
    <w:name w:val="Обычный1"/>
    <w:uiPriority w:val="99"/>
    <w:rsid w:val="005E315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0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3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0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2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8953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6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0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5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03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5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4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28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9432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2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825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3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41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43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9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55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99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2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10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2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9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9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2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7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99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3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3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70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9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5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85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9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9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8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076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6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5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4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2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4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5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1955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809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69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285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2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6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2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1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3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7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2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9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987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2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633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9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7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684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Tat_YouZer</cp:lastModifiedBy>
  <cp:revision>4</cp:revision>
  <cp:lastPrinted>2024-12-18T08:37:00Z</cp:lastPrinted>
  <dcterms:created xsi:type="dcterms:W3CDTF">2025-05-06T06:16:00Z</dcterms:created>
  <dcterms:modified xsi:type="dcterms:W3CDTF">2025-05-06T06:31:00Z</dcterms:modified>
</cp:coreProperties>
</file>