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93" w:rsidRDefault="00263093" w:rsidP="000A3026">
      <w:pPr>
        <w:rPr>
          <w:rFonts w:eastAsiaTheme="minorHAnsi"/>
          <w:b/>
        </w:rPr>
      </w:pPr>
    </w:p>
    <w:p w:rsidR="00D17054" w:rsidRPr="00D83667" w:rsidRDefault="006B1507" w:rsidP="006B1507">
      <w:pPr>
        <w:jc w:val="center"/>
        <w:rPr>
          <w:rFonts w:eastAsiaTheme="minorHAnsi"/>
          <w:b/>
        </w:rPr>
      </w:pPr>
      <w:r w:rsidRPr="00D83667">
        <w:rPr>
          <w:rFonts w:eastAsiaTheme="minorHAnsi"/>
          <w:b/>
        </w:rPr>
        <w:t>Информация</w:t>
      </w:r>
      <w:r w:rsidR="00D17054" w:rsidRPr="00D83667">
        <w:rPr>
          <w:rFonts w:eastAsiaTheme="minorHAnsi"/>
          <w:b/>
        </w:rPr>
        <w:t xml:space="preserve"> о состоянии коррупции и реализации антикоррупционной политики в 20</w:t>
      </w:r>
      <w:r w:rsidR="00DF0A5C">
        <w:rPr>
          <w:rFonts w:eastAsiaTheme="minorHAnsi"/>
          <w:b/>
        </w:rPr>
        <w:t>20</w:t>
      </w:r>
      <w:r w:rsidR="00D17054" w:rsidRPr="00D83667">
        <w:rPr>
          <w:rFonts w:eastAsiaTheme="minorHAnsi"/>
          <w:b/>
        </w:rPr>
        <w:t xml:space="preserve"> году</w:t>
      </w:r>
      <w:r w:rsidRPr="00D83667">
        <w:rPr>
          <w:rFonts w:eastAsiaTheme="minorHAnsi"/>
          <w:b/>
        </w:rPr>
        <w:t xml:space="preserve"> в </w:t>
      </w:r>
      <w:r w:rsidR="000A3026" w:rsidRPr="00D83667">
        <w:rPr>
          <w:rFonts w:eastAsiaTheme="minorHAnsi"/>
          <w:b/>
        </w:rPr>
        <w:t>Апастовском</w:t>
      </w:r>
      <w:r w:rsidRPr="00D83667">
        <w:rPr>
          <w:rFonts w:eastAsiaTheme="minorHAnsi"/>
          <w:b/>
        </w:rPr>
        <w:t xml:space="preserve"> муниципальном районе</w:t>
      </w:r>
    </w:p>
    <w:p w:rsidR="00D17054" w:rsidRPr="00D83667" w:rsidRDefault="00D17054" w:rsidP="00787FA2">
      <w:pPr>
        <w:jc w:val="center"/>
        <w:rPr>
          <w:rFonts w:eastAsiaTheme="minorHAnsi"/>
          <w:b/>
          <w:sz w:val="16"/>
          <w:szCs w:val="16"/>
        </w:rPr>
      </w:pPr>
    </w:p>
    <w:p w:rsidR="007F51E4" w:rsidRPr="00D83667" w:rsidRDefault="00D17054" w:rsidP="003A0EBC">
      <w:pPr>
        <w:ind w:firstLine="426"/>
        <w:rPr>
          <w:rFonts w:eastAsiaTheme="minorHAnsi"/>
          <w:b/>
          <w:i/>
          <w:u w:val="single"/>
        </w:rPr>
      </w:pPr>
      <w:r w:rsidRPr="00D83667">
        <w:rPr>
          <w:rFonts w:eastAsiaTheme="minorHAnsi"/>
          <w:b/>
          <w:i/>
          <w:u w:val="single"/>
        </w:rPr>
        <w:t xml:space="preserve">1) Состояние коррупции в </w:t>
      </w:r>
      <w:r w:rsidR="000A3026" w:rsidRPr="00D83667">
        <w:rPr>
          <w:rFonts w:eastAsiaTheme="minorHAnsi"/>
          <w:b/>
          <w:i/>
          <w:u w:val="single"/>
        </w:rPr>
        <w:t>Апастовском</w:t>
      </w:r>
      <w:r w:rsidR="007F51E4" w:rsidRPr="00D83667">
        <w:rPr>
          <w:rFonts w:eastAsiaTheme="minorHAnsi"/>
          <w:b/>
          <w:i/>
          <w:u w:val="single"/>
        </w:rPr>
        <w:t xml:space="preserve"> </w:t>
      </w:r>
      <w:r w:rsidR="004F2B00" w:rsidRPr="00D83667">
        <w:rPr>
          <w:rFonts w:eastAsiaTheme="minorHAnsi"/>
          <w:b/>
          <w:i/>
          <w:u w:val="single"/>
        </w:rPr>
        <w:t xml:space="preserve">муниципальном районе </w:t>
      </w:r>
    </w:p>
    <w:p w:rsidR="007F51E4" w:rsidRPr="00D83667" w:rsidRDefault="007F51E4" w:rsidP="003A0EBC">
      <w:pPr>
        <w:ind w:firstLine="426"/>
        <w:rPr>
          <w:rFonts w:eastAsiaTheme="minorHAnsi"/>
          <w:b/>
          <w:i/>
          <w:u w:val="single"/>
        </w:rPr>
      </w:pPr>
    </w:p>
    <w:p w:rsidR="0088243F" w:rsidRPr="00D83667" w:rsidRDefault="00F6416F" w:rsidP="007E16F3">
      <w:pPr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b/>
          <w:spacing w:val="-2"/>
          <w:lang w:eastAsia="ru-RU"/>
        </w:rPr>
        <w:t>А, Б</w:t>
      </w:r>
      <w:r w:rsidR="00E21F6E" w:rsidRPr="00D83667">
        <w:rPr>
          <w:rFonts w:eastAsia="Times New Roman"/>
          <w:b/>
          <w:spacing w:val="-2"/>
          <w:lang w:eastAsia="ru-RU"/>
        </w:rPr>
        <w:t>)</w:t>
      </w:r>
      <w:r w:rsidR="00FA50C2" w:rsidRPr="00D83667">
        <w:rPr>
          <w:rFonts w:eastAsia="Times New Roman"/>
          <w:b/>
          <w:spacing w:val="-2"/>
          <w:lang w:eastAsia="ru-RU"/>
        </w:rPr>
        <w:t xml:space="preserve"> </w:t>
      </w:r>
      <w:r w:rsidR="00FA50C2" w:rsidRPr="00D83667">
        <w:rPr>
          <w:rFonts w:eastAsia="Times New Roman"/>
          <w:spacing w:val="-2"/>
          <w:lang w:eastAsia="ru-RU"/>
        </w:rPr>
        <w:t xml:space="preserve">За </w:t>
      </w:r>
      <w:r w:rsidR="001D44F3" w:rsidRPr="00D83667">
        <w:rPr>
          <w:rFonts w:eastAsia="Times New Roman"/>
          <w:spacing w:val="-2"/>
          <w:lang w:eastAsia="ru-RU"/>
        </w:rPr>
        <w:t xml:space="preserve">отчетный период </w:t>
      </w:r>
      <w:r w:rsidR="007E16F3" w:rsidRPr="00D83667">
        <w:rPr>
          <w:rFonts w:eastAsia="Times New Roman"/>
          <w:spacing w:val="-2"/>
          <w:lang w:eastAsia="ru-RU"/>
        </w:rPr>
        <w:t xml:space="preserve">преступлений и правонарушений коррупционной направленности, в </w:t>
      </w:r>
      <w:r w:rsidR="00ED08FB" w:rsidRPr="00D83667">
        <w:rPr>
          <w:rFonts w:eastAsia="Times New Roman"/>
          <w:spacing w:val="-2"/>
          <w:lang w:eastAsia="ru-RU"/>
        </w:rPr>
        <w:t xml:space="preserve">Апастовском </w:t>
      </w:r>
      <w:r w:rsidR="007E16F3" w:rsidRPr="00D83667">
        <w:rPr>
          <w:rFonts w:eastAsia="Times New Roman"/>
          <w:spacing w:val="-2"/>
          <w:lang w:eastAsia="ru-RU"/>
        </w:rPr>
        <w:t>муниципальном районе</w:t>
      </w:r>
      <w:r w:rsidR="0088243F" w:rsidRPr="00D83667">
        <w:rPr>
          <w:rFonts w:eastAsia="Times New Roman"/>
          <w:spacing w:val="-2"/>
          <w:lang w:eastAsia="ru-RU"/>
        </w:rPr>
        <w:t xml:space="preserve"> </w:t>
      </w:r>
      <w:r w:rsidR="00ED08FB" w:rsidRPr="00D83667">
        <w:rPr>
          <w:rFonts w:eastAsia="Times New Roman"/>
          <w:spacing w:val="-2"/>
          <w:lang w:eastAsia="ru-RU"/>
        </w:rPr>
        <w:t xml:space="preserve">Республики Татарстан </w:t>
      </w:r>
      <w:r w:rsidR="007E16F3" w:rsidRPr="00D83667">
        <w:rPr>
          <w:rFonts w:eastAsia="Times New Roman"/>
          <w:spacing w:val="-2"/>
          <w:lang w:eastAsia="ru-RU"/>
        </w:rPr>
        <w:t xml:space="preserve">не </w:t>
      </w:r>
      <w:r w:rsidR="00ED08FB" w:rsidRPr="00D83667">
        <w:rPr>
          <w:rFonts w:eastAsia="Times New Roman"/>
          <w:spacing w:val="-2"/>
          <w:lang w:eastAsia="ru-RU"/>
        </w:rPr>
        <w:t>выявлено</w:t>
      </w:r>
      <w:r w:rsidR="007E16F3" w:rsidRPr="00D83667">
        <w:rPr>
          <w:rFonts w:eastAsia="Times New Roman"/>
          <w:spacing w:val="-2"/>
          <w:lang w:eastAsia="ru-RU"/>
        </w:rPr>
        <w:t>.</w:t>
      </w:r>
    </w:p>
    <w:p w:rsidR="007A3A37" w:rsidRPr="00D83667" w:rsidRDefault="007A3A37" w:rsidP="007E16F3">
      <w:pPr>
        <w:ind w:firstLine="567"/>
        <w:rPr>
          <w:rFonts w:eastAsia="Times New Roman"/>
          <w:spacing w:val="-2"/>
          <w:lang w:eastAsia="ru-RU"/>
        </w:rPr>
      </w:pPr>
    </w:p>
    <w:p w:rsidR="00502DCB" w:rsidRPr="00D83667" w:rsidRDefault="004E35AC" w:rsidP="007E16F3">
      <w:pPr>
        <w:widowControl w:val="0"/>
        <w:ind w:firstLine="567"/>
        <w:rPr>
          <w:color w:val="000000"/>
        </w:rPr>
      </w:pPr>
      <w:proofErr w:type="gramStart"/>
      <w:r w:rsidRPr="00D83667">
        <w:rPr>
          <w:rFonts w:eastAsia="Times New Roman"/>
          <w:b/>
          <w:spacing w:val="-2"/>
          <w:lang w:eastAsia="ru-RU"/>
        </w:rPr>
        <w:t>В)</w:t>
      </w:r>
      <w:r w:rsidR="007E16F3" w:rsidRPr="00D83667">
        <w:rPr>
          <w:rFonts w:eastAsia="Times New Roman"/>
          <w:b/>
          <w:spacing w:val="-2"/>
          <w:lang w:eastAsia="ru-RU"/>
        </w:rPr>
        <w:t xml:space="preserve"> </w:t>
      </w:r>
      <w:r w:rsidR="00757A65" w:rsidRPr="00D83667">
        <w:rPr>
          <w:color w:val="000000"/>
        </w:rPr>
        <w:t>В Апастовском муниципальном районе сведения о доходах и расходах за 201</w:t>
      </w:r>
      <w:r w:rsidR="007E16F3" w:rsidRPr="00D83667">
        <w:rPr>
          <w:color w:val="000000"/>
        </w:rPr>
        <w:t>9</w:t>
      </w:r>
      <w:r w:rsidR="00757A65" w:rsidRPr="00D83667">
        <w:rPr>
          <w:color w:val="000000"/>
        </w:rPr>
        <w:t xml:space="preserve"> год на имя Президента РТ представили </w:t>
      </w:r>
      <w:r w:rsidR="00DD3872" w:rsidRPr="00D83667">
        <w:rPr>
          <w:color w:val="000000"/>
        </w:rPr>
        <w:t>163</w:t>
      </w:r>
      <w:r w:rsidR="00757A65" w:rsidRPr="00D83667">
        <w:rPr>
          <w:color w:val="000000"/>
        </w:rPr>
        <w:t xml:space="preserve"> депутат</w:t>
      </w:r>
      <w:r w:rsidR="00DD3872" w:rsidRPr="00D83667">
        <w:rPr>
          <w:color w:val="000000"/>
        </w:rPr>
        <w:t>а</w:t>
      </w:r>
      <w:r w:rsidR="00757A65" w:rsidRPr="00D83667">
        <w:rPr>
          <w:color w:val="000000"/>
        </w:rPr>
        <w:t xml:space="preserve">. </w:t>
      </w:r>
      <w:r w:rsidR="00DD3872" w:rsidRPr="00D83667">
        <w:rPr>
          <w:color w:val="000000"/>
        </w:rPr>
        <w:t>117 сельских депутатов предоставили уведомления об отсутствии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  <w:proofErr w:type="gramEnd"/>
      <w:r w:rsidR="00DD3872" w:rsidRPr="00D83667">
        <w:rPr>
          <w:color w:val="000000"/>
        </w:rPr>
        <w:t xml:space="preserve"> </w:t>
      </w:r>
      <w:r w:rsidR="00757A65" w:rsidRPr="00D83667">
        <w:rPr>
          <w:color w:val="000000"/>
        </w:rPr>
        <w:t>Сведения о доходах и расходах за 201</w:t>
      </w:r>
      <w:r w:rsidR="00ED08FB" w:rsidRPr="00D83667">
        <w:rPr>
          <w:color w:val="000000"/>
        </w:rPr>
        <w:t>9</w:t>
      </w:r>
      <w:r w:rsidR="00757A65" w:rsidRPr="00D83667">
        <w:rPr>
          <w:color w:val="000000"/>
        </w:rPr>
        <w:t xml:space="preserve"> год представили 73 муниципальных служащих. </w:t>
      </w:r>
    </w:p>
    <w:p w:rsidR="00757A65" w:rsidRPr="00D83667" w:rsidRDefault="00757A65" w:rsidP="007E16F3">
      <w:pPr>
        <w:widowControl w:val="0"/>
        <w:ind w:firstLine="567"/>
        <w:rPr>
          <w:color w:val="000000"/>
        </w:rPr>
      </w:pPr>
      <w:r w:rsidRPr="00D83667">
        <w:rPr>
          <w:color w:val="000000"/>
        </w:rPr>
        <w:t xml:space="preserve">Прокуратурой  </w:t>
      </w:r>
      <w:r w:rsidR="00BE1F3C" w:rsidRPr="00D83667">
        <w:rPr>
          <w:color w:val="000000"/>
        </w:rPr>
        <w:t xml:space="preserve">Апастовского района в ходе проверок выявлено, что депутатами представительных органов </w:t>
      </w:r>
      <w:r w:rsidR="00AB692E" w:rsidRPr="00D83667">
        <w:rPr>
          <w:color w:val="000000"/>
        </w:rPr>
        <w:t xml:space="preserve">и муниципальными служащими района предоставлены недостоверные сведения о своих доходах, супругов и несовершеннолетних детей. </w:t>
      </w:r>
    </w:p>
    <w:p w:rsidR="00FF67DF" w:rsidRPr="00D83667" w:rsidRDefault="00FF67DF" w:rsidP="007E16F3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 xml:space="preserve">Депутат Совета </w:t>
      </w:r>
      <w:proofErr w:type="spellStart"/>
      <w:r w:rsidRPr="00D83667">
        <w:rPr>
          <w:color w:val="000000"/>
        </w:rPr>
        <w:t>п.г.т</w:t>
      </w:r>
      <w:proofErr w:type="spellEnd"/>
      <w:r w:rsidRPr="00D83667">
        <w:rPr>
          <w:color w:val="000000"/>
        </w:rPr>
        <w:t>. Апастово Апастовского муниципального района Республики Татарстан С.Г.Р. в разделе 1 сведений о доходах, в иных доходах, в вознаграждениях за Участие в конкурсе МЧС РТ «Лучший телевизионный сюжет» неверно указала сумма 10 000 рублей, вместо 11 494 рублей, в разделе 4 сведений не указала банковские счета, открытые: 11.05.2017 в ПАО «МТС Банк», 12.10.2019 в</w:t>
      </w:r>
      <w:proofErr w:type="gramEnd"/>
      <w:r w:rsidRPr="00D83667">
        <w:rPr>
          <w:color w:val="000000"/>
        </w:rPr>
        <w:t xml:space="preserve"> АО «Тинькофф Банк».</w:t>
      </w:r>
    </w:p>
    <w:p w:rsidR="00FF67DF" w:rsidRPr="00D83667" w:rsidRDefault="00FF67DF" w:rsidP="007E16F3">
      <w:pPr>
        <w:widowControl w:val="0"/>
        <w:ind w:firstLine="567"/>
      </w:pPr>
      <w:proofErr w:type="gramStart"/>
      <w:r w:rsidRPr="00D83667">
        <w:t xml:space="preserve">Депутат Совета </w:t>
      </w:r>
      <w:proofErr w:type="spellStart"/>
      <w:r w:rsidRPr="00D83667">
        <w:t>п.г.т</w:t>
      </w:r>
      <w:proofErr w:type="spellEnd"/>
      <w:r w:rsidRPr="00D83667">
        <w:t>. Апастово Апастовского муниципального района Республики Татарстан З.</w:t>
      </w:r>
      <w:r w:rsidRPr="00D83667">
        <w:rPr>
          <w:u w:val="single"/>
        </w:rPr>
        <w:t>Г.С.</w:t>
      </w:r>
      <w:r w:rsidRPr="00D83667">
        <w:t xml:space="preserve"> в разделе 1 сведений о доходах, в иных доходах, не указала доход в виде пособия по временной нетрудоспособности в размере 102 000 рублей 48 коп., в разделе 4 сведений, не указан банковский счет, открытый 11.09.2014 в ПАО «Ак Барс» Банк.</w:t>
      </w:r>
      <w:proofErr w:type="gramEnd"/>
    </w:p>
    <w:p w:rsidR="00FF67DF" w:rsidRPr="00D83667" w:rsidRDefault="00FF67DF" w:rsidP="00FF67DF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 xml:space="preserve">Депутатом </w:t>
      </w:r>
      <w:r w:rsidRPr="00D83667">
        <w:t>Совета</w:t>
      </w:r>
      <w:r w:rsidRPr="00D83667">
        <w:rPr>
          <w:color w:val="000000"/>
        </w:rPr>
        <w:t xml:space="preserve"> </w:t>
      </w:r>
      <w:proofErr w:type="spellStart"/>
      <w:r w:rsidRPr="00D83667">
        <w:rPr>
          <w:color w:val="000000"/>
        </w:rPr>
        <w:t>Большеболгоярского</w:t>
      </w:r>
      <w:proofErr w:type="spellEnd"/>
      <w:r w:rsidRPr="00D83667">
        <w:rPr>
          <w:color w:val="000000"/>
        </w:rPr>
        <w:t xml:space="preserve"> сельского поселения Апастовского муниципального района Республики Татарстан С.З.И. в разделе 1 сведений о доходах, в иных доходах, в вознаграждениях за аренду земельного пая неверно указана сумма 3630 рублей, вместо 9885 рублей, в разделе 4 сведений не указаны банковские счета, открытые: 23.04.2012, 20.04.2012 и 12.09.20014 в ПАО «</w:t>
      </w:r>
      <w:proofErr w:type="spellStart"/>
      <w:r w:rsidRPr="00D83667">
        <w:rPr>
          <w:color w:val="000000"/>
        </w:rPr>
        <w:t>Татфондбанк</w:t>
      </w:r>
      <w:proofErr w:type="spellEnd"/>
      <w:r w:rsidRPr="00D83667">
        <w:rPr>
          <w:color w:val="000000"/>
        </w:rPr>
        <w:t>»;</w:t>
      </w:r>
      <w:proofErr w:type="gramEnd"/>
      <w:r w:rsidRPr="00D83667">
        <w:rPr>
          <w:color w:val="000000"/>
        </w:rPr>
        <w:t xml:space="preserve"> 28.09.2018, два счета от 04.10.2017, 12.09.2014, 22.12.2015 и 19.12.2016 в ПАО «Ак Барс» Банк, 15.03.2019 и 15.03.2019 в АО «Почта Банк».</w:t>
      </w:r>
    </w:p>
    <w:p w:rsidR="00FF67DF" w:rsidRPr="00D83667" w:rsidRDefault="00FF67DF" w:rsidP="00FF67DF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 xml:space="preserve">Депутатом </w:t>
      </w:r>
      <w:r w:rsidRPr="00D83667">
        <w:t>Совета</w:t>
      </w:r>
      <w:r w:rsidRPr="00D83667">
        <w:rPr>
          <w:color w:val="000000"/>
        </w:rPr>
        <w:t xml:space="preserve"> </w:t>
      </w:r>
      <w:proofErr w:type="spellStart"/>
      <w:r w:rsidRPr="00D83667">
        <w:rPr>
          <w:color w:val="000000"/>
        </w:rPr>
        <w:t>Каратунского</w:t>
      </w:r>
      <w:proofErr w:type="spellEnd"/>
      <w:r w:rsidRPr="00D83667">
        <w:rPr>
          <w:color w:val="000000"/>
        </w:rPr>
        <w:t xml:space="preserve"> сельского поселения Апастовского муниципального района Республики Татарстан С.Р.Р. в разделе 1 сведений о доходах, в иных доходах, в вознаграждениях за аренду земельного пая неверно указана сумма 9820 рублей, вместо 24310 рублей, не указан доход в виде пособия по временной нетрудоспособности в размере 20 939 рублей 10 коп., не верно указан доход от Ассоциации «Совета муниципальных</w:t>
      </w:r>
      <w:proofErr w:type="gramEnd"/>
      <w:r w:rsidRPr="00D83667">
        <w:rPr>
          <w:color w:val="000000"/>
        </w:rPr>
        <w:t xml:space="preserve"> образований Республики Татарстан» в сумме 50 000 рублей, вместо 91 771 рубль, в разделе 4 </w:t>
      </w:r>
      <w:r w:rsidRPr="00D83667">
        <w:rPr>
          <w:color w:val="000000"/>
        </w:rPr>
        <w:lastRenderedPageBreak/>
        <w:t>сведений не указаны банковские счета, открытые: 10.12.2015 в ПАО «</w:t>
      </w:r>
      <w:proofErr w:type="spellStart"/>
      <w:r w:rsidRPr="00D83667">
        <w:rPr>
          <w:color w:val="000000"/>
        </w:rPr>
        <w:t>Татфондбанк</w:t>
      </w:r>
      <w:proofErr w:type="spellEnd"/>
      <w:r w:rsidRPr="00D83667">
        <w:rPr>
          <w:color w:val="000000"/>
        </w:rPr>
        <w:t>»; 30.10.2014 в ПАО «Ак Барс» Банк, 03.04.2015, 18.02.2010 и 30.10.2013 в ПАО «Сбербанк России».</w:t>
      </w:r>
    </w:p>
    <w:p w:rsidR="00FF67DF" w:rsidRPr="00D83667" w:rsidRDefault="00CE435C" w:rsidP="00FF67DF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 xml:space="preserve">Депутатом </w:t>
      </w:r>
      <w:r w:rsidRPr="00D83667">
        <w:t>Совета</w:t>
      </w:r>
      <w:r w:rsidRPr="00D83667">
        <w:rPr>
          <w:color w:val="000000"/>
        </w:rPr>
        <w:t xml:space="preserve"> </w:t>
      </w:r>
      <w:proofErr w:type="spellStart"/>
      <w:r w:rsidR="00FF67DF" w:rsidRPr="00D83667">
        <w:rPr>
          <w:color w:val="000000"/>
        </w:rPr>
        <w:t>Тутаевского</w:t>
      </w:r>
      <w:proofErr w:type="spellEnd"/>
      <w:r w:rsidR="00FF67DF" w:rsidRPr="00D83667">
        <w:rPr>
          <w:color w:val="000000"/>
        </w:rPr>
        <w:t xml:space="preserve"> сельского поселения Апастовского муниципального района Республики Татарстан Н</w:t>
      </w:r>
      <w:r w:rsidRPr="00D83667">
        <w:rPr>
          <w:color w:val="000000"/>
        </w:rPr>
        <w:t>.</w:t>
      </w:r>
      <w:r w:rsidR="00FF67DF" w:rsidRPr="00D83667">
        <w:rPr>
          <w:color w:val="000000"/>
        </w:rPr>
        <w:t>Н.М. в разделе 1 сведений о доходах, в доходах по основному месту работы неверно указан</w:t>
      </w:r>
      <w:r w:rsidRPr="00D83667">
        <w:rPr>
          <w:color w:val="000000"/>
        </w:rPr>
        <w:t>а</w:t>
      </w:r>
      <w:r w:rsidR="00FF67DF" w:rsidRPr="00D83667">
        <w:rPr>
          <w:color w:val="000000"/>
        </w:rPr>
        <w:t xml:space="preserve"> сумма 564 620 рублей вместо 484 620 рублей, иных доходах не указан доход от Ассоциации «Совета муниципальных образований Республики Татарстан» в сумме 91 771 рубль, в разделе 4 сведений не указаны банковские счета</w:t>
      </w:r>
      <w:proofErr w:type="gramEnd"/>
      <w:r w:rsidR="00FF67DF" w:rsidRPr="00D83667">
        <w:rPr>
          <w:color w:val="000000"/>
        </w:rPr>
        <w:t xml:space="preserve">, </w:t>
      </w:r>
      <w:proofErr w:type="gramStart"/>
      <w:r w:rsidR="00FF67DF" w:rsidRPr="00D83667">
        <w:rPr>
          <w:color w:val="000000"/>
        </w:rPr>
        <w:t>открытые: 18.02.2011, 16.12.2016, 13.07.2018 и 09.02.2018 в ПАО «Ак Барс» Банк, 16.05.2016 в ПАО «Сбербанк России», 06.03.2019 в АО «Почта Банк», 01.03.2014 в ПАО «Восточный экспресс банк», 27.10.2013 и 02.11.2013 в АО «Банк Русский стандарт», 01.11.2017 в ООО КБЭР «Банк Казани».</w:t>
      </w:r>
      <w:proofErr w:type="gramEnd"/>
    </w:p>
    <w:p w:rsidR="00FF67DF" w:rsidRPr="00D83667" w:rsidRDefault="00CE435C" w:rsidP="00FF67DF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 xml:space="preserve">Депутатом </w:t>
      </w:r>
      <w:r w:rsidRPr="00D83667">
        <w:t>Совета</w:t>
      </w:r>
      <w:r w:rsidR="00FF67DF" w:rsidRPr="00D83667">
        <w:rPr>
          <w:color w:val="000000"/>
        </w:rPr>
        <w:t xml:space="preserve"> </w:t>
      </w:r>
      <w:proofErr w:type="spellStart"/>
      <w:r w:rsidR="00FF67DF" w:rsidRPr="00D83667">
        <w:rPr>
          <w:color w:val="000000"/>
        </w:rPr>
        <w:t>Табар-Черкийского</w:t>
      </w:r>
      <w:proofErr w:type="spellEnd"/>
      <w:r w:rsidR="00FF67DF" w:rsidRPr="00D83667">
        <w:rPr>
          <w:color w:val="000000"/>
        </w:rPr>
        <w:t xml:space="preserve"> сельского поселения Апастовского муниципального района Республики Татарстан И</w:t>
      </w:r>
      <w:r w:rsidRPr="00D83667">
        <w:rPr>
          <w:color w:val="000000"/>
        </w:rPr>
        <w:t>.</w:t>
      </w:r>
      <w:r w:rsidR="00FF67DF" w:rsidRPr="00D83667">
        <w:rPr>
          <w:color w:val="000000"/>
        </w:rPr>
        <w:t>Р.Х. в разделе 1 сведений о доходах, в иных доходах, доход от Ассоциации «Совета муниципальных образований Республики Татарстан» в сумме 91 771 рубль неверно указан как «доход за выборы», в разделе 3.1 недвижимое имущество неверно указан вид земельного участка как индивидуальное жилищное строительство вместо личного подсобного хозяйства, в</w:t>
      </w:r>
      <w:proofErr w:type="gramEnd"/>
      <w:r w:rsidR="00FF67DF" w:rsidRPr="00D83667">
        <w:rPr>
          <w:color w:val="000000"/>
        </w:rPr>
        <w:t xml:space="preserve"> </w:t>
      </w:r>
      <w:proofErr w:type="gramStart"/>
      <w:r w:rsidR="00FF67DF" w:rsidRPr="00D83667">
        <w:rPr>
          <w:color w:val="000000"/>
        </w:rPr>
        <w:t>разделе</w:t>
      </w:r>
      <w:proofErr w:type="gramEnd"/>
      <w:r w:rsidR="00FF67DF" w:rsidRPr="00D83667">
        <w:rPr>
          <w:color w:val="000000"/>
        </w:rPr>
        <w:t xml:space="preserve"> 4 сведений не указаны банковские счета, открытые: 30.01.2018 в ПАО «Ак Барс» Банк, 20.01.2015 в ПАО «</w:t>
      </w:r>
      <w:proofErr w:type="spellStart"/>
      <w:r w:rsidR="00FF67DF" w:rsidRPr="00D83667">
        <w:rPr>
          <w:color w:val="000000"/>
        </w:rPr>
        <w:t>Татфондбанк</w:t>
      </w:r>
      <w:proofErr w:type="spellEnd"/>
      <w:r w:rsidR="00FF67DF" w:rsidRPr="00D83667">
        <w:rPr>
          <w:color w:val="000000"/>
        </w:rPr>
        <w:t>», 09.02.2015 в АО «</w:t>
      </w:r>
      <w:proofErr w:type="spellStart"/>
      <w:r w:rsidR="00FF67DF" w:rsidRPr="00D83667">
        <w:rPr>
          <w:color w:val="000000"/>
        </w:rPr>
        <w:t>Россельхозбанк</w:t>
      </w:r>
      <w:proofErr w:type="spellEnd"/>
      <w:r w:rsidR="00FF67DF" w:rsidRPr="00D83667">
        <w:rPr>
          <w:color w:val="000000"/>
        </w:rPr>
        <w:t>».</w:t>
      </w:r>
    </w:p>
    <w:p w:rsidR="00FF67DF" w:rsidRPr="00D83667" w:rsidRDefault="00CE435C" w:rsidP="00FF67DF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 xml:space="preserve">Депутатом </w:t>
      </w:r>
      <w:r w:rsidRPr="00D83667">
        <w:t>Совета</w:t>
      </w:r>
      <w:r w:rsidR="00FF67DF" w:rsidRPr="00D83667">
        <w:rPr>
          <w:color w:val="000000"/>
        </w:rPr>
        <w:t xml:space="preserve"> </w:t>
      </w:r>
      <w:proofErr w:type="spellStart"/>
      <w:r w:rsidR="00FF67DF" w:rsidRPr="00D83667">
        <w:rPr>
          <w:color w:val="000000"/>
        </w:rPr>
        <w:t>Чуру-Барышевского</w:t>
      </w:r>
      <w:proofErr w:type="spellEnd"/>
      <w:r w:rsidR="00FF67DF" w:rsidRPr="00D83667">
        <w:rPr>
          <w:color w:val="000000"/>
        </w:rPr>
        <w:t xml:space="preserve"> сельского поселения Апастовского муниципального района Республики Татарстан М</w:t>
      </w:r>
      <w:r w:rsidRPr="00D83667">
        <w:rPr>
          <w:color w:val="000000"/>
        </w:rPr>
        <w:t>.</w:t>
      </w:r>
      <w:r w:rsidR="00FF67DF" w:rsidRPr="00D83667">
        <w:rPr>
          <w:color w:val="000000"/>
        </w:rPr>
        <w:t>И.Р. в разделе 1 сведений о доходах, в доходах по основному месту работы неверно указана сумма 379 163 рубля 23 коп. вместо 489 629 рублей 23 коп., в иных доходах не указано вознаграждение за аренду земельного участка «пая» в сумме 12 300 рублей, там же неверно указан доход</w:t>
      </w:r>
      <w:proofErr w:type="gramEnd"/>
      <w:r w:rsidR="00FF67DF" w:rsidRPr="00D83667">
        <w:rPr>
          <w:color w:val="000000"/>
        </w:rPr>
        <w:t xml:space="preserve"> </w:t>
      </w:r>
      <w:proofErr w:type="gramStart"/>
      <w:r w:rsidR="00FF67DF" w:rsidRPr="00D83667">
        <w:rPr>
          <w:color w:val="000000"/>
        </w:rPr>
        <w:t>от</w:t>
      </w:r>
      <w:proofErr w:type="gramEnd"/>
      <w:r w:rsidR="00FF67DF" w:rsidRPr="00D83667">
        <w:rPr>
          <w:color w:val="000000"/>
        </w:rPr>
        <w:t xml:space="preserve"> Ассоциации «Совета муниципальных образований Республики Татарстан» в сумме 57 471 рубль вместо 91 771 рубль, в разделе 4 сведений не указаны банковские счета, открытые: 16.10.2017, 16.10.2017, 15.10.2010 и 21.12.2016 в ПАО «Ак Барс» Банк; в разделе 3.1 недвижимое имущество не указаны земельные участки кадастровым номером 16:08:210201:65, площадью 1539 м</w:t>
      </w:r>
      <w:proofErr w:type="gramStart"/>
      <w:r w:rsidR="00FF67DF" w:rsidRPr="00D83667">
        <w:rPr>
          <w:color w:val="000000"/>
        </w:rPr>
        <w:t>2</w:t>
      </w:r>
      <w:proofErr w:type="gramEnd"/>
      <w:r w:rsidR="00FF67DF" w:rsidRPr="00D83667">
        <w:rPr>
          <w:color w:val="000000"/>
        </w:rPr>
        <w:t>, а также 1/228 и 5/684 части земельного участка кадастровым номером 16:08:000000:350.</w:t>
      </w:r>
    </w:p>
    <w:p w:rsidR="00306C29" w:rsidRPr="00D83667" w:rsidRDefault="00306C29" w:rsidP="007E16F3">
      <w:pPr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По выявленным нарушениям законодательства в адрес Главы Апастовского муниципального района и </w:t>
      </w:r>
      <w:proofErr w:type="spellStart"/>
      <w:r w:rsidRPr="00D83667">
        <w:rPr>
          <w:rFonts w:eastAsia="Times New Roman"/>
          <w:spacing w:val="-2"/>
          <w:lang w:eastAsia="ru-RU"/>
        </w:rPr>
        <w:t>п.г.т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. Апастово внесены представления. </w:t>
      </w:r>
    </w:p>
    <w:p w:rsidR="003F02C7" w:rsidRPr="00D83667" w:rsidRDefault="003F02C7" w:rsidP="003F02C7">
      <w:pPr>
        <w:ind w:firstLine="567"/>
      </w:pPr>
      <w:proofErr w:type="gramStart"/>
      <w:r w:rsidRPr="00D83667">
        <w:t>В соответствии со статьей 3 Закона Республики Татарстан от 19.07.2017 № 57 ЗРТ «О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контракту» (в редакции от 09.12.2019) проверка достоверности и полноты сведений о доходах, расходах, об имуществе и обязательствах имущественного характера</w:t>
      </w:r>
      <w:proofErr w:type="gramEnd"/>
      <w:r w:rsidRPr="00D83667">
        <w:t xml:space="preserve">, </w:t>
      </w:r>
      <w:proofErr w:type="gramStart"/>
      <w:r w:rsidRPr="00D83667">
        <w:t>представленных</w:t>
      </w:r>
      <w:proofErr w:type="gramEnd"/>
      <w:r w:rsidRPr="00D83667">
        <w:t xml:space="preserve"> лицами, замещающими муниципальные должности, осуществляется по решению </w:t>
      </w:r>
      <w:r w:rsidRPr="00D83667">
        <w:lastRenderedPageBreak/>
        <w:t>Президента Республики Татарстан, и решение принимается отдельно в отношении каждого лица, замещающего муниципальную должность.</w:t>
      </w:r>
    </w:p>
    <w:p w:rsidR="003F02C7" w:rsidRPr="00D83667" w:rsidRDefault="003F02C7" w:rsidP="003F02C7">
      <w:pPr>
        <w:ind w:firstLine="567"/>
      </w:pPr>
      <w:r w:rsidRPr="00D83667">
        <w:t>Однако, следует учитывать, что 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представительный орган муниципального образования формируется путем прямых выборов или иным способом и выполняет свои полномочия в течени</w:t>
      </w:r>
      <w:proofErr w:type="gramStart"/>
      <w:r w:rsidRPr="00D83667">
        <w:t>и</w:t>
      </w:r>
      <w:proofErr w:type="gramEnd"/>
      <w:r w:rsidRPr="00D83667">
        <w:t xml:space="preserve"> установленного срока или до возникновения обстоятельств, влекущих досрочное прекращение полномочий.</w:t>
      </w:r>
    </w:p>
    <w:p w:rsidR="003F02C7" w:rsidRPr="00D83667" w:rsidRDefault="003F02C7" w:rsidP="003F02C7">
      <w:pPr>
        <w:ind w:firstLine="567"/>
      </w:pPr>
      <w:r w:rsidRPr="00D83667">
        <w:t xml:space="preserve">Согласно статье 3 вышеуказанного федерального закона полномочия депутата, члена выборного органа местного самоуправления начинаются со дня его избрания и прекращаются со дня </w:t>
      </w:r>
      <w:proofErr w:type="gramStart"/>
      <w:r w:rsidRPr="00D83667">
        <w:t>начала работы выборного органа местного самоуправления нового созыва</w:t>
      </w:r>
      <w:proofErr w:type="gramEnd"/>
      <w:r w:rsidRPr="00D83667">
        <w:t>.</w:t>
      </w:r>
    </w:p>
    <w:p w:rsidR="003F02C7" w:rsidRPr="00D83667" w:rsidRDefault="003F02C7" w:rsidP="003F02C7">
      <w:pPr>
        <w:ind w:firstLine="567"/>
      </w:pPr>
      <w:r w:rsidRPr="00D83667">
        <w:t xml:space="preserve">В связи с выборами депутатов в органы местного самоуправления 13 сентября 2020 года полномочия указанных депутатов прекращены со дня </w:t>
      </w:r>
      <w:proofErr w:type="gramStart"/>
      <w:r w:rsidRPr="00D83667">
        <w:t>начала работы выборного органа местного  самоуправления нового созыва</w:t>
      </w:r>
      <w:proofErr w:type="gramEnd"/>
      <w:r w:rsidRPr="00D83667">
        <w:t>. Избрание гражданина, являющегося депутатом прежнего созыва, в представительный орган муниципального образования нового созыва влечет возникновение новых правоотношений данного депутата с таким представительным органом.</w:t>
      </w:r>
    </w:p>
    <w:p w:rsidR="003F02C7" w:rsidRPr="00D83667" w:rsidRDefault="003F02C7" w:rsidP="003F02C7">
      <w:pPr>
        <w:ind w:firstLine="567"/>
      </w:pPr>
      <w:r w:rsidRPr="00D83667">
        <w:t xml:space="preserve">С учетом того, что коррупционные правонарушения депутатов допущены в период исполнения полномочий в прежнем созыве, проведение соответствующих проверок не представляется возможным. </w:t>
      </w:r>
    </w:p>
    <w:p w:rsidR="00306C29" w:rsidRPr="00D83667" w:rsidRDefault="003F02C7" w:rsidP="003F02C7">
      <w:pPr>
        <w:ind w:firstLine="567"/>
      </w:pPr>
      <w:r w:rsidRPr="00D83667">
        <w:t>Аналогичная правовая позиция выражена в письме Министерства труда и социальной защиты Российской Федерации  от 28 октября 2020 года №18-0/В-722.</w:t>
      </w:r>
    </w:p>
    <w:p w:rsidR="005B76BD" w:rsidRPr="00D83667" w:rsidRDefault="001338A1" w:rsidP="007E16F3">
      <w:pPr>
        <w:ind w:firstLine="567"/>
      </w:pPr>
      <w:r w:rsidRPr="00D83667">
        <w:t xml:space="preserve">Также, муниципальным служащим </w:t>
      </w:r>
      <w:r w:rsidR="00306C29" w:rsidRPr="00D83667">
        <w:t>Совета Апастовского муниципального района Республики Татарстан</w:t>
      </w:r>
      <w:r w:rsidR="00574838" w:rsidRPr="00D83667">
        <w:t xml:space="preserve"> </w:t>
      </w:r>
      <w:r w:rsidR="005B76BD" w:rsidRPr="00D83667">
        <w:t>Н.Р.В. в разделе 4 сведений не указаны банковские счета, открытые 15.07.2017 и 12.07.20016 в ПАО «</w:t>
      </w:r>
      <w:proofErr w:type="spellStart"/>
      <w:r w:rsidR="005B76BD" w:rsidRPr="00D83667">
        <w:t>Татфондбанк</w:t>
      </w:r>
      <w:proofErr w:type="spellEnd"/>
      <w:r w:rsidR="005B76BD" w:rsidRPr="00D83667">
        <w:t>», 16.08.2017 в ПАО «Ак Барс» Банк, 26.07.2017 в ПАО «Сбербанк России» и 23.03.2016 в ООО «</w:t>
      </w:r>
      <w:proofErr w:type="spellStart"/>
      <w:r w:rsidR="005B76BD" w:rsidRPr="00D83667">
        <w:t>Русфинанс</w:t>
      </w:r>
      <w:proofErr w:type="spellEnd"/>
      <w:r w:rsidR="005B76BD" w:rsidRPr="00D83667">
        <w:t xml:space="preserve"> Банк».</w:t>
      </w:r>
    </w:p>
    <w:p w:rsidR="005B76BD" w:rsidRPr="00D83667" w:rsidRDefault="005B76BD" w:rsidP="007E16F3">
      <w:pPr>
        <w:ind w:firstLine="567"/>
      </w:pPr>
      <w:r w:rsidRPr="00D83667">
        <w:t>Муниципальным служащим Совета Апастовского муниципального района Республики Татарстан Н.Г.Р. в разделе 4 сведений не указан банковский счета, открытые: 09.12.2014 в ПАО «</w:t>
      </w:r>
      <w:proofErr w:type="spellStart"/>
      <w:r w:rsidRPr="00D83667">
        <w:t>Татфондбанк</w:t>
      </w:r>
      <w:proofErr w:type="spellEnd"/>
      <w:r w:rsidRPr="00D83667">
        <w:t>» и 17.07.2014 в ПАО «Сбербанк России».</w:t>
      </w:r>
    </w:p>
    <w:p w:rsidR="005B76BD" w:rsidRPr="00D83667" w:rsidRDefault="00FF7D3F" w:rsidP="007E16F3">
      <w:pPr>
        <w:ind w:firstLine="567"/>
      </w:pPr>
      <w:r w:rsidRPr="00D83667">
        <w:t>Муниципальным служащим В.Р.Ф. в разделе 1 сведений о доходах по основному месту работу неверно указан доход в сумме 221 553 рубля. Согласно справке из налогового органа доход по основному месту работы составляет 281 036 рублей 05 коп. В разделе 4 сведений не указаны банковские счета, открытые 01.02.201 в ПАО «</w:t>
      </w:r>
      <w:proofErr w:type="spellStart"/>
      <w:r w:rsidRPr="00D83667">
        <w:t>Татфондбанк</w:t>
      </w:r>
      <w:proofErr w:type="spellEnd"/>
      <w:r w:rsidRPr="00D83667">
        <w:t>»; 15.12.2019, 21.12.2016, 04.07.2018 и 16.10.2017 в ПАО «Ак Барс» Банк, 05.08.2019 и 01.10.2019 в ПАО «Сбербанк России», 25.04.2016 в АО «</w:t>
      </w:r>
      <w:proofErr w:type="spellStart"/>
      <w:r w:rsidRPr="00D83667">
        <w:t>Автоградбанк</w:t>
      </w:r>
      <w:proofErr w:type="spellEnd"/>
      <w:r w:rsidRPr="00D83667">
        <w:t>», 23.08.2018 в АО «Тинькофф Банк».</w:t>
      </w:r>
    </w:p>
    <w:p w:rsidR="00FF7D3F" w:rsidRPr="00D83667" w:rsidRDefault="00FF7D3F" w:rsidP="007E16F3">
      <w:pPr>
        <w:ind w:firstLine="567"/>
      </w:pPr>
      <w:r w:rsidRPr="00D83667">
        <w:rPr>
          <w:rFonts w:eastAsia="Times New Roman"/>
          <w:spacing w:val="-2"/>
          <w:lang w:eastAsia="ru-RU"/>
        </w:rPr>
        <w:t xml:space="preserve">По выявленным нарушениям законодательства в адрес Главы Апастовского муниципального района и </w:t>
      </w:r>
      <w:proofErr w:type="spellStart"/>
      <w:r w:rsidRPr="00D83667">
        <w:rPr>
          <w:rFonts w:eastAsia="Times New Roman"/>
          <w:spacing w:val="-2"/>
          <w:lang w:eastAsia="ru-RU"/>
        </w:rPr>
        <w:t>п.г.т</w:t>
      </w:r>
      <w:proofErr w:type="spellEnd"/>
      <w:r w:rsidRPr="00D83667">
        <w:rPr>
          <w:rFonts w:eastAsia="Times New Roman"/>
          <w:spacing w:val="-2"/>
          <w:lang w:eastAsia="ru-RU"/>
        </w:rPr>
        <w:t>. Апастово внесены представления.</w:t>
      </w:r>
    </w:p>
    <w:p w:rsidR="00306C29" w:rsidRPr="00D83667" w:rsidRDefault="00315416" w:rsidP="007E16F3">
      <w:pPr>
        <w:ind w:firstLine="567"/>
      </w:pPr>
      <w:r w:rsidRPr="00D83667">
        <w:t xml:space="preserve">По результатам проверки, </w:t>
      </w:r>
      <w:r w:rsidR="00D86EE2" w:rsidRPr="00D83667">
        <w:t>за предоставления не достоверных сведений</w:t>
      </w:r>
      <w:r w:rsidRPr="00D83667">
        <w:t xml:space="preserve"> </w:t>
      </w:r>
      <w:r w:rsidR="00D86EE2" w:rsidRPr="00D83667">
        <w:t xml:space="preserve">о своих доходах, </w:t>
      </w:r>
      <w:r w:rsidRPr="00D83667">
        <w:t>муниципальны</w:t>
      </w:r>
      <w:r w:rsidR="00FF7D3F" w:rsidRPr="00D83667">
        <w:t>е</w:t>
      </w:r>
      <w:r w:rsidRPr="00D83667">
        <w:t xml:space="preserve"> служащи</w:t>
      </w:r>
      <w:r w:rsidR="00FF7D3F" w:rsidRPr="00D83667">
        <w:t>е</w:t>
      </w:r>
      <w:r w:rsidRPr="00D83667">
        <w:t xml:space="preserve"> был привлечен к дисциплинарной ответственности  в виде замечания. </w:t>
      </w:r>
    </w:p>
    <w:p w:rsidR="003F02C7" w:rsidRPr="00D83667" w:rsidRDefault="003F02C7" w:rsidP="007E16F3">
      <w:pPr>
        <w:tabs>
          <w:tab w:val="left" w:pos="567"/>
        </w:tabs>
        <w:autoSpaceDE w:val="0"/>
        <w:autoSpaceDN w:val="0"/>
        <w:adjustRightInd w:val="0"/>
        <w:ind w:right="-1" w:firstLine="567"/>
      </w:pPr>
    </w:p>
    <w:p w:rsidR="00FF7D3F" w:rsidRPr="00D83667" w:rsidRDefault="00386F55" w:rsidP="007E16F3">
      <w:pPr>
        <w:tabs>
          <w:tab w:val="left" w:pos="567"/>
        </w:tabs>
        <w:autoSpaceDE w:val="0"/>
        <w:autoSpaceDN w:val="0"/>
        <w:adjustRightInd w:val="0"/>
        <w:ind w:right="-1" w:firstLine="567"/>
      </w:pPr>
      <w:r w:rsidRPr="00D83667">
        <w:lastRenderedPageBreak/>
        <w:t>В 20</w:t>
      </w:r>
      <w:r w:rsidR="00FF7D3F" w:rsidRPr="00D83667">
        <w:t>20</w:t>
      </w:r>
      <w:r w:rsidRPr="00D83667">
        <w:t xml:space="preserve"> году проведено </w:t>
      </w:r>
      <w:r w:rsidR="00FF7D3F" w:rsidRPr="00D83667">
        <w:t>11</w:t>
      </w:r>
      <w:r w:rsidRPr="00D83667">
        <w:t xml:space="preserve"> заседаний комиссии по соблюдению требований к служебному поведению муниципальных служащих и урегул</w:t>
      </w:r>
      <w:r w:rsidR="00C847F3" w:rsidRPr="00D83667">
        <w:t>ированию конфликта интересов</w:t>
      </w:r>
      <w:r w:rsidR="00502DCB" w:rsidRPr="00D83667">
        <w:t>.</w:t>
      </w:r>
    </w:p>
    <w:p w:rsidR="004647F3" w:rsidRPr="00D83667" w:rsidRDefault="00131B6E" w:rsidP="007E16F3">
      <w:pPr>
        <w:ind w:firstLine="567"/>
      </w:pPr>
      <w:r w:rsidRPr="00D83667">
        <w:rPr>
          <w:rFonts w:eastAsia="Times New Roman"/>
          <w:b/>
          <w:spacing w:val="-2"/>
          <w:lang w:eastAsia="ru-RU"/>
        </w:rPr>
        <w:t xml:space="preserve">Г) </w:t>
      </w:r>
      <w:r w:rsidR="004647F3" w:rsidRPr="00D83667">
        <w:t>С целью изучения общественного</w:t>
      </w:r>
      <w:r w:rsidR="00D9522B" w:rsidRPr="00D83667">
        <w:t xml:space="preserve"> мнения о состоянии коррупции, </w:t>
      </w:r>
      <w:r w:rsidR="004647F3" w:rsidRPr="00D83667">
        <w:t xml:space="preserve">эффективности антикоррупционных мероприятий на официальном сайте Апастовского муниципального района (раздел «Противодействие коррупции» - подраздел: </w:t>
      </w:r>
      <w:proofErr w:type="gramStart"/>
      <w:r w:rsidR="004647F3" w:rsidRPr="00D83667">
        <w:t>«</w:t>
      </w:r>
      <w:r w:rsidR="004647F3" w:rsidRPr="00D83667">
        <w:rPr>
          <w:kern w:val="36"/>
        </w:rPr>
        <w:t>Опрос общественного мнения, анкетирование»)</w:t>
      </w:r>
      <w:r w:rsidR="004647F3" w:rsidRPr="00D83667">
        <w:t xml:space="preserve"> размещена </w:t>
      </w:r>
      <w:hyperlink r:id="rId9" w:history="1">
        <w:r w:rsidR="004647F3" w:rsidRPr="00D83667">
          <w:t>анкета по изучению мнения населения о коррупции в Апастовском муниципальном районе</w:t>
        </w:r>
      </w:hyperlink>
      <w:r w:rsidR="004647F3" w:rsidRPr="00D83667">
        <w:t xml:space="preserve"> в онлайн-режиме.</w:t>
      </w:r>
      <w:proofErr w:type="gramEnd"/>
    </w:p>
    <w:p w:rsidR="004647F3" w:rsidRPr="00D83667" w:rsidRDefault="00FF7D3F" w:rsidP="007E16F3">
      <w:pPr>
        <w:widowControl w:val="0"/>
        <w:ind w:firstLine="567"/>
      </w:pPr>
      <w:r w:rsidRPr="00D83667">
        <w:t>В четвертом квартале 2020</w:t>
      </w:r>
      <w:r w:rsidR="004647F3" w:rsidRPr="00D83667">
        <w:t xml:space="preserve"> года проведен социологический интернет-опрос на тему: «Изучение мнения населения о коррупции в Апастовском муниципальном районе Республики Татарстан», который проводился с 01.10.20</w:t>
      </w:r>
      <w:r w:rsidRPr="00D83667">
        <w:t>20</w:t>
      </w:r>
      <w:r w:rsidR="004647F3" w:rsidRPr="00D83667">
        <w:t xml:space="preserve"> по 15.11.20</w:t>
      </w:r>
      <w:r w:rsidRPr="00D83667">
        <w:t>20</w:t>
      </w:r>
      <w:r w:rsidR="004647F3" w:rsidRPr="00D83667">
        <w:t xml:space="preserve">г. В ходе исследования было изучено </w:t>
      </w:r>
      <w:r w:rsidRPr="00D83667">
        <w:t>37</w:t>
      </w:r>
      <w:r w:rsidR="004647F3" w:rsidRPr="00D83667">
        <w:t xml:space="preserve"> анкет.</w:t>
      </w:r>
    </w:p>
    <w:p w:rsidR="004647F3" w:rsidRPr="00D83667" w:rsidRDefault="004647F3" w:rsidP="007E16F3">
      <w:pPr>
        <w:autoSpaceDE w:val="0"/>
        <w:autoSpaceDN w:val="0"/>
        <w:adjustRightInd w:val="0"/>
        <w:ind w:firstLine="567"/>
        <w:contextualSpacing/>
        <w:outlineLvl w:val="2"/>
      </w:pPr>
      <w:r w:rsidRPr="00D83667">
        <w:t>0</w:t>
      </w:r>
      <w:r w:rsidR="00FF7D3F" w:rsidRPr="00D83667">
        <w:t>7</w:t>
      </w:r>
      <w:r w:rsidRPr="00D83667">
        <w:t xml:space="preserve"> декабря  20</w:t>
      </w:r>
      <w:r w:rsidR="00FF7D3F" w:rsidRPr="00D83667">
        <w:t>20</w:t>
      </w:r>
      <w:r w:rsidRPr="00D83667">
        <w:t xml:space="preserve"> года в рамках Антикоррупционного марафона проводился опрос в сфере образования, для руководителей  общеобразовательных учреждениях района</w:t>
      </w:r>
      <w:r w:rsidR="00255E91" w:rsidRPr="00D83667">
        <w:t>.</w:t>
      </w:r>
    </w:p>
    <w:p w:rsidR="004647F3" w:rsidRPr="00D83667" w:rsidRDefault="004647F3" w:rsidP="007E16F3">
      <w:pPr>
        <w:autoSpaceDE w:val="0"/>
        <w:autoSpaceDN w:val="0"/>
        <w:adjustRightInd w:val="0"/>
        <w:ind w:firstLine="567"/>
        <w:contextualSpacing/>
        <w:outlineLvl w:val="2"/>
      </w:pPr>
      <w:r w:rsidRPr="00D83667">
        <w:t>Итоги 2</w:t>
      </w:r>
      <w:r w:rsidR="00255E91" w:rsidRPr="00D83667">
        <w:t xml:space="preserve"> проведенных</w:t>
      </w:r>
      <w:r w:rsidRPr="00D83667">
        <w:t xml:space="preserve"> социологических опросов</w:t>
      </w:r>
      <w:r w:rsidR="00255E91" w:rsidRPr="00D83667">
        <w:t xml:space="preserve"> были </w:t>
      </w:r>
      <w:r w:rsidRPr="00D83667">
        <w:t xml:space="preserve"> рассмотрены на заседании комиссии по противодействию коррупции</w:t>
      </w:r>
      <w:r w:rsidR="00255E91" w:rsidRPr="00D83667">
        <w:t xml:space="preserve"> Апас</w:t>
      </w:r>
      <w:r w:rsidR="00FF7D3F" w:rsidRPr="00D83667">
        <w:t>товского муниципального района 31</w:t>
      </w:r>
      <w:r w:rsidR="00255E91" w:rsidRPr="00D83667">
        <w:t>.12.20</w:t>
      </w:r>
      <w:r w:rsidR="00FF7D3F" w:rsidRPr="00D83667">
        <w:t xml:space="preserve">20 </w:t>
      </w:r>
      <w:r w:rsidR="00255E91" w:rsidRPr="00D83667">
        <w:t>года</w:t>
      </w:r>
      <w:r w:rsidRPr="00D83667">
        <w:t>, с принятием соответствующих решений.</w:t>
      </w:r>
    </w:p>
    <w:p w:rsidR="00894634" w:rsidRPr="00D83667" w:rsidRDefault="00894634" w:rsidP="007E16F3">
      <w:pPr>
        <w:spacing w:line="276" w:lineRule="auto"/>
        <w:ind w:firstLine="567"/>
        <w:rPr>
          <w:rFonts w:eastAsiaTheme="minorHAnsi" w:cstheme="minorBidi"/>
          <w:szCs w:val="22"/>
        </w:rPr>
      </w:pPr>
      <w:r w:rsidRPr="00D83667">
        <w:rPr>
          <w:rFonts w:eastAsiaTheme="minorHAnsi" w:cstheme="minorBidi"/>
          <w:b/>
          <w:szCs w:val="22"/>
        </w:rPr>
        <w:t xml:space="preserve">Д) </w:t>
      </w:r>
      <w:r w:rsidRPr="00D83667">
        <w:rPr>
          <w:rFonts w:eastAsiaTheme="minorHAnsi" w:cstheme="minorBidi"/>
          <w:szCs w:val="22"/>
        </w:rPr>
        <w:t>А</w:t>
      </w:r>
      <w:r w:rsidR="00B71180" w:rsidRPr="00D83667">
        <w:rPr>
          <w:rFonts w:eastAsiaTheme="minorHAnsi" w:cstheme="minorBidi"/>
          <w:szCs w:val="22"/>
        </w:rPr>
        <w:t>нализируя состояние коррупции в Апастовском муниципальном районе, необходимо отметить, что наиболее высокие коррупционные риски имеют место быть в следующих сферах деятельности ОМС:</w:t>
      </w:r>
    </w:p>
    <w:p w:rsidR="00B71180" w:rsidRPr="00D83667" w:rsidRDefault="00B71180" w:rsidP="007E16F3">
      <w:pPr>
        <w:spacing w:line="276" w:lineRule="auto"/>
        <w:ind w:firstLine="567"/>
        <w:rPr>
          <w:rFonts w:eastAsiaTheme="minorHAnsi" w:cstheme="minorBidi"/>
          <w:szCs w:val="22"/>
        </w:rPr>
      </w:pPr>
      <w:r w:rsidRPr="00D83667">
        <w:rPr>
          <w:rFonts w:eastAsiaTheme="minorHAnsi" w:cstheme="minorBidi"/>
          <w:szCs w:val="22"/>
        </w:rPr>
        <w:t>- в сфере здравоохранения и образования;</w:t>
      </w:r>
    </w:p>
    <w:p w:rsidR="00B71180" w:rsidRPr="00D83667" w:rsidRDefault="004647F3" w:rsidP="007E16F3">
      <w:pPr>
        <w:spacing w:line="276" w:lineRule="auto"/>
        <w:ind w:firstLine="567"/>
        <w:rPr>
          <w:rFonts w:eastAsiaTheme="minorHAnsi" w:cstheme="minorBidi"/>
          <w:szCs w:val="22"/>
        </w:rPr>
      </w:pPr>
      <w:r w:rsidRPr="00D83667">
        <w:rPr>
          <w:rFonts w:eastAsiaTheme="minorHAnsi" w:cstheme="minorBidi"/>
          <w:szCs w:val="22"/>
        </w:rPr>
        <w:t xml:space="preserve">- </w:t>
      </w:r>
      <w:r w:rsidR="00057538" w:rsidRPr="00D83667">
        <w:rPr>
          <w:rFonts w:eastAsiaTheme="minorHAnsi" w:cstheme="minorBidi"/>
          <w:szCs w:val="22"/>
        </w:rPr>
        <w:t xml:space="preserve"> сотрудники</w:t>
      </w:r>
      <w:r w:rsidRPr="00D83667">
        <w:rPr>
          <w:rFonts w:eastAsiaTheme="minorHAnsi" w:cstheme="minorBidi"/>
          <w:szCs w:val="22"/>
        </w:rPr>
        <w:t xml:space="preserve"> ГИБДД</w:t>
      </w:r>
      <w:r w:rsidR="00B71180" w:rsidRPr="00D83667">
        <w:rPr>
          <w:rFonts w:eastAsiaTheme="minorHAnsi" w:cstheme="minorBidi"/>
          <w:szCs w:val="22"/>
        </w:rPr>
        <w:t>;</w:t>
      </w:r>
    </w:p>
    <w:p w:rsidR="00B71180" w:rsidRPr="00D83667" w:rsidRDefault="00B71180" w:rsidP="007E16F3">
      <w:pPr>
        <w:spacing w:line="276" w:lineRule="auto"/>
        <w:ind w:firstLine="567"/>
        <w:rPr>
          <w:rFonts w:eastAsiaTheme="minorHAnsi" w:cstheme="minorBidi"/>
          <w:szCs w:val="22"/>
        </w:rPr>
      </w:pPr>
      <w:r w:rsidRPr="00D83667">
        <w:rPr>
          <w:rFonts w:eastAsiaTheme="minorHAnsi" w:cstheme="minorBidi"/>
          <w:szCs w:val="22"/>
        </w:rPr>
        <w:t>-  при оформлении и решение земельных и имущественных вопросов;</w:t>
      </w:r>
    </w:p>
    <w:p w:rsidR="00B71180" w:rsidRPr="00D83667" w:rsidRDefault="00B71180" w:rsidP="007E16F3">
      <w:pPr>
        <w:spacing w:line="276" w:lineRule="auto"/>
        <w:ind w:firstLine="567"/>
        <w:rPr>
          <w:rFonts w:eastAsiaTheme="minorHAnsi" w:cstheme="minorBidi"/>
          <w:szCs w:val="22"/>
        </w:rPr>
      </w:pPr>
      <w:r w:rsidRPr="00D83667">
        <w:rPr>
          <w:rFonts w:eastAsiaTheme="minorHAnsi" w:cstheme="minorBidi"/>
          <w:szCs w:val="22"/>
        </w:rPr>
        <w:t>- при освоении и распределении бюджетных средств;</w:t>
      </w:r>
    </w:p>
    <w:p w:rsidR="00B71180" w:rsidRPr="00D83667" w:rsidRDefault="00B71180" w:rsidP="007E16F3">
      <w:pPr>
        <w:spacing w:line="276" w:lineRule="auto"/>
        <w:ind w:firstLine="567"/>
        <w:rPr>
          <w:rFonts w:eastAsiaTheme="minorHAnsi" w:cstheme="minorBidi"/>
          <w:szCs w:val="22"/>
        </w:rPr>
      </w:pPr>
      <w:r w:rsidRPr="00D83667">
        <w:rPr>
          <w:rFonts w:eastAsiaTheme="minorHAnsi" w:cstheme="minorBidi"/>
          <w:szCs w:val="22"/>
        </w:rPr>
        <w:t>Для минимизации коррупционных рисков в Апастовском муниципальном районе функционирует «Многофункциональный центр предоставления государственных и</w:t>
      </w:r>
      <w:r w:rsidR="00467E73" w:rsidRPr="00D83667">
        <w:rPr>
          <w:rFonts w:eastAsiaTheme="minorHAnsi" w:cstheme="minorBidi"/>
          <w:szCs w:val="22"/>
        </w:rPr>
        <w:t xml:space="preserve"> муниципальных услуг Апастовского муниципального района». Работа МФЦ строится по принципу «одного окна», в соответствии с которыми, предоставление услуг федерального, регионального и муниципального уровней происходит в одном месте. Благодаря этому, заявитель освобождается от необходимости ходить по различным инстанциям или платить посредникам.  </w:t>
      </w:r>
    </w:p>
    <w:p w:rsidR="00E30A94" w:rsidRPr="00D83667" w:rsidRDefault="00467E73" w:rsidP="007E16F3">
      <w:pPr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В соответствии  с правилами организации деятельности многофунк</w:t>
      </w:r>
      <w:r w:rsidR="002E0417" w:rsidRPr="00D83667">
        <w:rPr>
          <w:rFonts w:eastAsia="Times New Roman"/>
          <w:spacing w:val="-2"/>
          <w:lang w:eastAsia="ru-RU"/>
        </w:rPr>
        <w:t xml:space="preserve">циональных центров предоставления государственных и муниципальных услуг, многофункциональный центр использует автоматизированную информационную систему АИС МФЦ. </w:t>
      </w:r>
    </w:p>
    <w:p w:rsidR="00AF1541" w:rsidRPr="00D83667" w:rsidRDefault="00AF1541" w:rsidP="007E16F3">
      <w:pPr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На базе МФЦ организован и налажен прием  документов с федеральными, региональными и муниципальными органами государственной власти. На сегодняшний день МФЦ взаимодействует </w:t>
      </w:r>
      <w:r w:rsidR="00B63ACC" w:rsidRPr="00D83667">
        <w:rPr>
          <w:rFonts w:eastAsia="Times New Roman"/>
          <w:spacing w:val="-2"/>
          <w:lang w:eastAsia="ru-RU"/>
        </w:rPr>
        <w:t>со следующими органами:</w:t>
      </w:r>
    </w:p>
    <w:p w:rsidR="00B63ACC" w:rsidRPr="00D83667" w:rsidRDefault="00B63ACC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Палата имущественных и земельных отношений Апастовского муниципального района РТ;</w:t>
      </w:r>
    </w:p>
    <w:p w:rsidR="006B3213" w:rsidRPr="00D83667" w:rsidRDefault="006B3213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lastRenderedPageBreak/>
        <w:t>Отдел архитектуры и инфраструктурного развития Апастовского муниципального района РТ;</w:t>
      </w:r>
    </w:p>
    <w:p w:rsidR="006B3213" w:rsidRPr="00D83667" w:rsidRDefault="006B3213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Архивный отдел ИК Апастовского муниципального района РТ;</w:t>
      </w:r>
    </w:p>
    <w:p w:rsidR="006B3213" w:rsidRPr="00D83667" w:rsidRDefault="006B3213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Отдел опеки и попечительства ИК Апастовского муниципального района РТ;</w:t>
      </w:r>
    </w:p>
    <w:p w:rsidR="006B3213" w:rsidRPr="00D83667" w:rsidRDefault="00E4359D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Паспортно-визовая</w:t>
      </w:r>
      <w:r w:rsidR="005D65F1" w:rsidRPr="00D83667">
        <w:rPr>
          <w:rFonts w:eastAsia="Times New Roman"/>
          <w:spacing w:val="-2"/>
          <w:lang w:eastAsia="ru-RU"/>
        </w:rPr>
        <w:t xml:space="preserve"> служба ОП МВД России по Апастовскому району РТ;</w:t>
      </w:r>
    </w:p>
    <w:p w:rsidR="005D65F1" w:rsidRPr="00D83667" w:rsidRDefault="005D65F1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Информационный центр МВД по Республике Татарстан;</w:t>
      </w:r>
    </w:p>
    <w:p w:rsidR="00E4359D" w:rsidRPr="00D83667" w:rsidRDefault="00E4359D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Межрайонная инспекция Федеральной налоговой службы №18 Республики Татарстан; </w:t>
      </w:r>
    </w:p>
    <w:p w:rsidR="005D65F1" w:rsidRPr="00D83667" w:rsidRDefault="00E4359D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РЭО ГИБДД ОМВД по </w:t>
      </w:r>
      <w:proofErr w:type="spellStart"/>
      <w:r w:rsidRPr="00D83667">
        <w:rPr>
          <w:rFonts w:eastAsia="Times New Roman"/>
          <w:spacing w:val="-2"/>
          <w:lang w:eastAsia="ru-RU"/>
        </w:rPr>
        <w:t>Буинскому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району РФ</w:t>
      </w:r>
      <w:r w:rsidR="00FC5938" w:rsidRPr="00D83667">
        <w:rPr>
          <w:rFonts w:eastAsia="Times New Roman"/>
          <w:spacing w:val="-2"/>
          <w:lang w:eastAsia="ru-RU"/>
        </w:rPr>
        <w:t xml:space="preserve"> и </w:t>
      </w:r>
      <w:r w:rsidR="00002D6C" w:rsidRPr="00D83667">
        <w:rPr>
          <w:color w:val="212121"/>
          <w:shd w:val="clear" w:color="auto" w:fill="F5F5F5"/>
        </w:rPr>
        <w:t>О</w:t>
      </w:r>
      <w:r w:rsidR="00FC5938" w:rsidRPr="00D83667">
        <w:rPr>
          <w:color w:val="212121"/>
          <w:shd w:val="clear" w:color="auto" w:fill="F5F5F5"/>
        </w:rPr>
        <w:t>тделение ГИБДД отдела МВД России по Апастовскому району</w:t>
      </w:r>
      <w:r w:rsidRPr="00D83667">
        <w:rPr>
          <w:rFonts w:eastAsia="Times New Roman"/>
          <w:spacing w:val="-2"/>
          <w:lang w:eastAsia="ru-RU"/>
        </w:rPr>
        <w:t>;</w:t>
      </w:r>
    </w:p>
    <w:p w:rsidR="00E4359D" w:rsidRPr="00D83667" w:rsidRDefault="00427C5F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УФМС России по Республике Татарстан по оформлению загранпаспортов. </w:t>
      </w:r>
    </w:p>
    <w:p w:rsidR="00002D6C" w:rsidRPr="00D83667" w:rsidRDefault="00002D6C" w:rsidP="00FF7D3F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eastAsia="Times New Roman"/>
          <w:spacing w:val="-2"/>
          <w:lang w:eastAsia="ru-RU"/>
        </w:rPr>
      </w:pPr>
      <w:r w:rsidRPr="00D83667">
        <w:rPr>
          <w:rFonts w:ascii="PTSans-Narrow" w:hAnsi="PTSans-Narrow"/>
          <w:color w:val="3A3A3A"/>
          <w:shd w:val="clear" w:color="auto" w:fill="FFFFFF"/>
        </w:rPr>
        <w:t>Отдел в Апастовском  районе отделение по РТ Пенсионный  Фонд РФ.</w:t>
      </w:r>
    </w:p>
    <w:p w:rsidR="00B63ACC" w:rsidRPr="00D83667" w:rsidRDefault="00B63ACC" w:rsidP="007E16F3">
      <w:pPr>
        <w:ind w:firstLine="567"/>
        <w:rPr>
          <w:rFonts w:eastAsia="Times New Roman"/>
          <w:spacing w:val="-2"/>
          <w:lang w:eastAsia="ru-RU"/>
        </w:rPr>
      </w:pPr>
    </w:p>
    <w:p w:rsidR="00A4396B" w:rsidRPr="00D83667" w:rsidRDefault="00D17054" w:rsidP="005D734E">
      <w:pPr>
        <w:ind w:firstLine="567"/>
        <w:rPr>
          <w:rFonts w:eastAsiaTheme="minorHAnsi"/>
          <w:b/>
          <w:i/>
          <w:u w:val="single"/>
        </w:rPr>
      </w:pPr>
      <w:r w:rsidRPr="00D83667">
        <w:rPr>
          <w:rFonts w:eastAsiaTheme="minorHAnsi"/>
          <w:b/>
          <w:i/>
          <w:u w:val="single"/>
        </w:rPr>
        <w:t>2) Меры по противодействию коррупции, реализованные в</w:t>
      </w:r>
      <w:r w:rsidRPr="00D83667">
        <w:rPr>
          <w:rFonts w:eastAsiaTheme="minorHAnsi"/>
          <w:i/>
          <w:u w:val="single"/>
        </w:rPr>
        <w:t xml:space="preserve"> </w:t>
      </w:r>
      <w:r w:rsidR="002736D0" w:rsidRPr="00D83667">
        <w:rPr>
          <w:rFonts w:eastAsiaTheme="minorHAnsi"/>
          <w:b/>
          <w:i/>
          <w:u w:val="single"/>
        </w:rPr>
        <w:t>Апастовском</w:t>
      </w:r>
      <w:r w:rsidR="00A4396B" w:rsidRPr="00D83667">
        <w:rPr>
          <w:rFonts w:eastAsiaTheme="minorHAnsi"/>
          <w:i/>
          <w:u w:val="single"/>
        </w:rPr>
        <w:t xml:space="preserve"> </w:t>
      </w:r>
      <w:r w:rsidR="004F2B00" w:rsidRPr="00D83667">
        <w:rPr>
          <w:rFonts w:eastAsiaTheme="minorHAnsi"/>
          <w:b/>
          <w:i/>
          <w:u w:val="single"/>
        </w:rPr>
        <w:t xml:space="preserve">муниципальном районе </w:t>
      </w:r>
    </w:p>
    <w:p w:rsidR="000C5C28" w:rsidRPr="00D83667" w:rsidRDefault="000C5C28" w:rsidP="005D734E">
      <w:pPr>
        <w:ind w:firstLine="567"/>
        <w:rPr>
          <w:rFonts w:eastAsiaTheme="minorHAnsi"/>
          <w:b/>
        </w:rPr>
      </w:pPr>
      <w:r w:rsidRPr="00D83667">
        <w:rPr>
          <w:rFonts w:eastAsiaTheme="minorHAnsi"/>
          <w:b/>
        </w:rPr>
        <w:t>А) Указываются конкретные управленческие решения, принятые и реализованные в органах местного самоуправления, в том числе по результатам рассмотрения на заседаниях комиссии по противодействию коррупции при главах (комиссии по координации работы по противодействию коррупции в муниципальном образовании), в том числе:</w:t>
      </w:r>
    </w:p>
    <w:p w:rsidR="000C5C28" w:rsidRPr="00D83667" w:rsidRDefault="000C5C28" w:rsidP="005D734E">
      <w:pPr>
        <w:numPr>
          <w:ilvl w:val="0"/>
          <w:numId w:val="4"/>
        </w:numPr>
        <w:ind w:left="0" w:firstLine="567"/>
        <w:contextualSpacing/>
        <w:rPr>
          <w:rFonts w:eastAsiaTheme="minorHAnsi"/>
        </w:rPr>
      </w:pPr>
      <w:r w:rsidRPr="00D83667">
        <w:rPr>
          <w:rFonts w:eastAsiaTheme="minorHAnsi"/>
        </w:rPr>
        <w:t>меры, реализованные для соблюдения законности при муниципальных закупках;</w:t>
      </w:r>
    </w:p>
    <w:p w:rsidR="000C5C28" w:rsidRPr="00D83667" w:rsidRDefault="000C5C28" w:rsidP="005D734E">
      <w:pPr>
        <w:numPr>
          <w:ilvl w:val="0"/>
          <w:numId w:val="4"/>
        </w:numPr>
        <w:ind w:left="0" w:firstLine="567"/>
        <w:contextualSpacing/>
        <w:rPr>
          <w:rFonts w:eastAsiaTheme="minorHAnsi"/>
        </w:rPr>
      </w:pPr>
      <w:r w:rsidRPr="00D83667">
        <w:rPr>
          <w:rFonts w:eastAsiaTheme="minorHAnsi"/>
        </w:rPr>
        <w:t>результаты муниципального финансового контроля (пресечено неэффективное использование денежных средств, обеспечен возврат денег за нарушения контрактов и т.д.);</w:t>
      </w:r>
    </w:p>
    <w:p w:rsidR="000C5C28" w:rsidRPr="00D83667" w:rsidRDefault="000C5C28" w:rsidP="005D734E">
      <w:pPr>
        <w:autoSpaceDE w:val="0"/>
        <w:autoSpaceDN w:val="0"/>
        <w:adjustRightInd w:val="0"/>
        <w:ind w:firstLine="567"/>
      </w:pPr>
      <w:r w:rsidRPr="00D83667">
        <w:t>Комиссией по координации работы по противодействию коррупции в Апастовском муниципальном районе</w:t>
      </w:r>
      <w:r w:rsidR="00B44ED4" w:rsidRPr="00D83667">
        <w:t xml:space="preserve"> (дале</w:t>
      </w:r>
      <w:proofErr w:type="gramStart"/>
      <w:r w:rsidR="00B44ED4" w:rsidRPr="00D83667">
        <w:t>е-</w:t>
      </w:r>
      <w:proofErr w:type="gramEnd"/>
      <w:r w:rsidR="00B44ED4" w:rsidRPr="00D83667">
        <w:t xml:space="preserve"> Комиссией)</w:t>
      </w:r>
      <w:r w:rsidRPr="00D83667">
        <w:t xml:space="preserve"> приняты меры по активизации антикоррупционной деятельности в органах местного самоуправления, предприятиях и учреждениях. Председателем комиссии является Глава Апастовского муниципального района, в состав комиссии входят муниципальные служащие, представители правоохранительных органов, общественности, религиозных объединений, СМИ. Институты гражданского общества принимают активное участие в </w:t>
      </w:r>
      <w:proofErr w:type="gramStart"/>
      <w:r w:rsidRPr="00D83667">
        <w:t>контроле за</w:t>
      </w:r>
      <w:proofErr w:type="gramEnd"/>
      <w:r w:rsidRPr="00D83667">
        <w:t xml:space="preserve"> ходом реализации выполнения комплексной антикоррупционной программы. Заседания комиссии проводятся не реже 1 раза в квартал. </w:t>
      </w:r>
    </w:p>
    <w:p w:rsidR="000C5C28" w:rsidRPr="00D83667" w:rsidRDefault="000C5C28" w:rsidP="005D734E">
      <w:pPr>
        <w:ind w:firstLine="567"/>
      </w:pPr>
      <w:r w:rsidRPr="00D83667">
        <w:t>В муниципальном районе помощником Главы организована работа по заблаговременному анонсированию предстоящего заседания комиссии по противодействию коррупции на официальном сайте муниципального района с указанием повестки дня заседания и контактных телефонов помощника Главы по вопросам противодействия коррупции.</w:t>
      </w:r>
    </w:p>
    <w:p w:rsidR="001403E2" w:rsidRPr="00D83667" w:rsidRDefault="00D17054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Theme="minorHAnsi"/>
          <w:b/>
          <w:i/>
        </w:rPr>
        <w:t>А)</w:t>
      </w:r>
      <w:r w:rsidRPr="00D83667">
        <w:rPr>
          <w:rFonts w:eastAsiaTheme="minorHAnsi"/>
          <w:i/>
        </w:rPr>
        <w:t xml:space="preserve"> </w:t>
      </w:r>
      <w:r w:rsidR="00E92456" w:rsidRPr="00D83667">
        <w:rPr>
          <w:rFonts w:eastAsia="Times New Roman"/>
          <w:lang w:eastAsia="ru-RU"/>
        </w:rPr>
        <w:t>В 20</w:t>
      </w:r>
      <w:r w:rsidR="00EB2061" w:rsidRPr="00D83667">
        <w:rPr>
          <w:rFonts w:eastAsia="Times New Roman"/>
          <w:lang w:eastAsia="ru-RU"/>
        </w:rPr>
        <w:t>20</w:t>
      </w:r>
      <w:r w:rsidR="001403E2" w:rsidRPr="00D83667">
        <w:rPr>
          <w:rFonts w:eastAsia="Times New Roman"/>
          <w:lang w:eastAsia="ru-RU"/>
        </w:rPr>
        <w:t xml:space="preserve"> году проведено 4 заседаний комиссии по противодействию коррупции. </w:t>
      </w:r>
    </w:p>
    <w:p w:rsidR="001403E2" w:rsidRPr="00D83667" w:rsidRDefault="001403E2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>На з</w:t>
      </w:r>
      <w:r w:rsidR="00EB2061" w:rsidRPr="00D83667">
        <w:rPr>
          <w:rFonts w:eastAsia="Times New Roman"/>
          <w:lang w:eastAsia="ru-RU"/>
        </w:rPr>
        <w:t>аседаниях комиссии рассмотрено 23</w:t>
      </w:r>
      <w:r w:rsidRPr="00D83667">
        <w:rPr>
          <w:rFonts w:eastAsia="Times New Roman"/>
          <w:lang w:eastAsia="ru-RU"/>
        </w:rPr>
        <w:t xml:space="preserve"> вопрос</w:t>
      </w:r>
      <w:r w:rsidR="00EB2061" w:rsidRPr="00D83667">
        <w:rPr>
          <w:rFonts w:eastAsia="Times New Roman"/>
          <w:lang w:eastAsia="ru-RU"/>
        </w:rPr>
        <w:t>а</w:t>
      </w:r>
      <w:r w:rsidRPr="00D83667">
        <w:rPr>
          <w:rFonts w:eastAsia="Times New Roman"/>
          <w:lang w:eastAsia="ru-RU"/>
        </w:rPr>
        <w:t xml:space="preserve"> в соответствии с планом работы Совета:</w:t>
      </w:r>
    </w:p>
    <w:p w:rsidR="001403E2" w:rsidRPr="00D83667" w:rsidRDefault="001403E2" w:rsidP="005D734E">
      <w:pPr>
        <w:ind w:firstLine="567"/>
        <w:rPr>
          <w:rFonts w:eastAsia="Times New Roman"/>
          <w:lang w:eastAsia="ru-RU"/>
        </w:rPr>
      </w:pPr>
    </w:p>
    <w:p w:rsidR="00E92456" w:rsidRPr="00D83667" w:rsidRDefault="00EB2061" w:rsidP="005D734E">
      <w:pPr>
        <w:ind w:firstLine="567"/>
        <w:rPr>
          <w:rFonts w:eastAsia="Times New Roman"/>
          <w:b/>
          <w:i/>
          <w:color w:val="000000"/>
          <w:lang w:eastAsia="ru-RU"/>
        </w:rPr>
      </w:pPr>
      <w:r w:rsidRPr="00D83667">
        <w:rPr>
          <w:rFonts w:eastAsia="Times New Roman"/>
          <w:b/>
          <w:i/>
          <w:color w:val="000000"/>
          <w:lang w:eastAsia="ru-RU"/>
        </w:rPr>
        <w:t>В I квартале: (30</w:t>
      </w:r>
      <w:r w:rsidR="00D95786" w:rsidRPr="00D83667">
        <w:rPr>
          <w:rFonts w:eastAsia="Times New Roman"/>
          <w:b/>
          <w:i/>
          <w:color w:val="000000"/>
          <w:lang w:eastAsia="ru-RU"/>
        </w:rPr>
        <w:t xml:space="preserve"> марта 20</w:t>
      </w:r>
      <w:r w:rsidRPr="00D83667">
        <w:rPr>
          <w:rFonts w:eastAsia="Times New Roman"/>
          <w:b/>
          <w:i/>
          <w:color w:val="000000"/>
          <w:lang w:eastAsia="ru-RU"/>
        </w:rPr>
        <w:t>20</w:t>
      </w:r>
      <w:r w:rsidR="00E92456" w:rsidRPr="00D83667">
        <w:rPr>
          <w:rFonts w:eastAsia="Times New Roman"/>
          <w:b/>
          <w:i/>
          <w:color w:val="000000"/>
          <w:lang w:eastAsia="ru-RU"/>
        </w:rPr>
        <w:t>г.):</w:t>
      </w:r>
    </w:p>
    <w:p w:rsidR="00D95786" w:rsidRPr="00D83667" w:rsidRDefault="00D95786" w:rsidP="005D734E">
      <w:pPr>
        <w:ind w:firstLine="567"/>
        <w:rPr>
          <w:rFonts w:eastAsia="Times New Roman"/>
          <w:b/>
          <w:i/>
          <w:color w:val="000000"/>
          <w:lang w:eastAsia="ru-RU"/>
        </w:rPr>
      </w:pPr>
    </w:p>
    <w:p w:rsidR="00D95786" w:rsidRPr="00D83667" w:rsidRDefault="00D95786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Об </w:t>
      </w:r>
      <w:r w:rsidR="00EB2061" w:rsidRPr="00D83667">
        <w:rPr>
          <w:rFonts w:eastAsia="Times New Roman"/>
          <w:lang w:eastAsia="ru-RU"/>
        </w:rPr>
        <w:t>итогах антикоррупционного мониторинга «Изучение мнения населения  Республики Татарстан о коррупции» в 2019 году.</w:t>
      </w:r>
      <w:r w:rsidRPr="00D83667">
        <w:rPr>
          <w:rFonts w:eastAsia="Times New Roman"/>
          <w:lang w:eastAsia="ru-RU"/>
        </w:rPr>
        <w:t xml:space="preserve"> </w:t>
      </w:r>
    </w:p>
    <w:p w:rsidR="00D95786" w:rsidRPr="00D83667" w:rsidRDefault="00EB2061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Об исполнение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B2061" w:rsidRPr="00D83667" w:rsidRDefault="00EB2061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 работе по предупреждению коррупционных проявлений в сфере образования и о принимаемых мерах по сокращению очередности в дошкольные образовательные учреждения.</w:t>
      </w:r>
    </w:p>
    <w:p w:rsidR="00EB2061" w:rsidRPr="00D83667" w:rsidRDefault="00EB2061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Об итогах работы контрольно-счетной палаты Апастовского муниципального района за целевым использованием и рациональным расходованием бюджетных средств за 2019 год.</w:t>
      </w:r>
    </w:p>
    <w:p w:rsidR="00EB2061" w:rsidRPr="00D83667" w:rsidRDefault="00B44ED4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Об и</w:t>
      </w:r>
      <w:r w:rsidR="00EB2061" w:rsidRPr="00D83667">
        <w:rPr>
          <w:rFonts w:eastAsia="Times New Roman"/>
          <w:lang w:eastAsia="ru-RU"/>
        </w:rPr>
        <w:t>сключени</w:t>
      </w:r>
      <w:r w:rsidRPr="00D83667">
        <w:rPr>
          <w:rFonts w:eastAsia="Times New Roman"/>
          <w:lang w:eastAsia="ru-RU"/>
        </w:rPr>
        <w:t>и</w:t>
      </w:r>
      <w:r w:rsidR="00EB2061" w:rsidRPr="00D83667">
        <w:rPr>
          <w:rFonts w:eastAsia="Times New Roman"/>
          <w:lang w:eastAsia="ru-RU"/>
        </w:rPr>
        <w:t xml:space="preserve"> коррупционных факторов при использовании федеральных и республиканских субсидий, полученных на развитие растениеводства и животноводства в Апастовском муниципальном районе Республики Татарстан.</w:t>
      </w:r>
    </w:p>
    <w:p w:rsidR="00EB2061" w:rsidRPr="00D83667" w:rsidRDefault="00EB2061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Об итогах работы с муниципальными </w:t>
      </w:r>
      <w:proofErr w:type="gramStart"/>
      <w:r w:rsidRPr="00D83667">
        <w:rPr>
          <w:rFonts w:eastAsia="Times New Roman"/>
          <w:lang w:eastAsia="ru-RU"/>
        </w:rPr>
        <w:t>служащими</w:t>
      </w:r>
      <w:proofErr w:type="gramEnd"/>
      <w:r w:rsidRPr="00D83667">
        <w:rPr>
          <w:rFonts w:eastAsia="Times New Roman"/>
          <w:lang w:eastAsia="ru-RU"/>
        </w:rPr>
        <w:t xml:space="preserve"> по соблюдению установленных законом запретов и ограничений при поступлении и прохождении муниципальной службы.</w:t>
      </w:r>
    </w:p>
    <w:p w:rsidR="00EB2061" w:rsidRPr="00D83667" w:rsidRDefault="00EB2061" w:rsidP="005D734E">
      <w:pPr>
        <w:numPr>
          <w:ilvl w:val="0"/>
          <w:numId w:val="31"/>
        </w:numPr>
        <w:spacing w:after="200" w:line="276" w:lineRule="auto"/>
        <w:ind w:left="0"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Об организации мероприятий по снижению коррупционных проявлений в сфере здравоохранения, и о деятельности комиссии по противодействию коррупции.</w:t>
      </w:r>
    </w:p>
    <w:p w:rsidR="001403E2" w:rsidRPr="00D83667" w:rsidRDefault="00EB2061" w:rsidP="005D734E">
      <w:pPr>
        <w:spacing w:after="200" w:line="276" w:lineRule="auto"/>
        <w:ind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 </w:t>
      </w:r>
    </w:p>
    <w:p w:rsidR="00E92456" w:rsidRPr="00D83667" w:rsidRDefault="00EB2061" w:rsidP="005D734E">
      <w:pPr>
        <w:ind w:firstLine="567"/>
        <w:rPr>
          <w:rFonts w:eastAsia="Times New Roman"/>
          <w:b/>
          <w:i/>
          <w:color w:val="000000"/>
          <w:lang w:eastAsia="ru-RU"/>
        </w:rPr>
      </w:pPr>
      <w:r w:rsidRPr="00D83667">
        <w:rPr>
          <w:rFonts w:eastAsia="Times New Roman"/>
          <w:b/>
          <w:i/>
          <w:color w:val="000000"/>
          <w:lang w:eastAsia="ru-RU"/>
        </w:rPr>
        <w:t>Во II квартале (19</w:t>
      </w:r>
      <w:r w:rsidR="00D95786" w:rsidRPr="00D83667">
        <w:rPr>
          <w:rFonts w:eastAsia="Times New Roman"/>
          <w:b/>
          <w:i/>
          <w:color w:val="000000"/>
          <w:lang w:eastAsia="ru-RU"/>
        </w:rPr>
        <w:t xml:space="preserve"> июня 20</w:t>
      </w:r>
      <w:r w:rsidRPr="00D83667">
        <w:rPr>
          <w:rFonts w:eastAsia="Times New Roman"/>
          <w:b/>
          <w:i/>
          <w:color w:val="000000"/>
          <w:lang w:eastAsia="ru-RU"/>
        </w:rPr>
        <w:t>20</w:t>
      </w:r>
      <w:r w:rsidR="00E92456" w:rsidRPr="00D83667">
        <w:rPr>
          <w:rFonts w:eastAsia="Times New Roman"/>
          <w:b/>
          <w:i/>
          <w:color w:val="000000"/>
          <w:lang w:eastAsia="ru-RU"/>
        </w:rPr>
        <w:t>г.)</w:t>
      </w:r>
    </w:p>
    <w:p w:rsidR="00D95786" w:rsidRPr="00D83667" w:rsidRDefault="00D95786" w:rsidP="005D734E">
      <w:pPr>
        <w:ind w:firstLine="567"/>
        <w:rPr>
          <w:rFonts w:eastAsia="Times New Roman"/>
          <w:b/>
          <w:i/>
          <w:color w:val="000000"/>
          <w:lang w:eastAsia="ru-RU"/>
        </w:rPr>
      </w:pPr>
    </w:p>
    <w:p w:rsidR="00D95786" w:rsidRPr="00D83667" w:rsidRDefault="00EB2061" w:rsidP="005D734E">
      <w:pPr>
        <w:pStyle w:val="a9"/>
        <w:numPr>
          <w:ilvl w:val="0"/>
          <w:numId w:val="40"/>
        </w:numPr>
        <w:spacing w:after="200" w:line="276" w:lineRule="auto"/>
        <w:ind w:left="0" w:firstLine="567"/>
        <w:jc w:val="left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 проведение антикоррупционной экспертизы проектов нормативных правовых актов и нормативных правовых актов Апастовского муниципального района в 1 полугодии 2020 года.</w:t>
      </w:r>
    </w:p>
    <w:p w:rsidR="00D95786" w:rsidRPr="00D83667" w:rsidRDefault="00EB2061" w:rsidP="005D734E">
      <w:pPr>
        <w:pStyle w:val="a9"/>
        <w:numPr>
          <w:ilvl w:val="0"/>
          <w:numId w:val="40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О реализации антикоррупционной политики в отделе Военного комиссариата Республики Татарстан по </w:t>
      </w:r>
      <w:proofErr w:type="spellStart"/>
      <w:r w:rsidRPr="00D83667">
        <w:rPr>
          <w:rFonts w:eastAsia="Times New Roman"/>
          <w:lang w:eastAsia="ru-RU"/>
        </w:rPr>
        <w:t>Апастовскому</w:t>
      </w:r>
      <w:proofErr w:type="spellEnd"/>
      <w:r w:rsidRPr="00D83667">
        <w:rPr>
          <w:rFonts w:eastAsia="Times New Roman"/>
          <w:lang w:eastAsia="ru-RU"/>
        </w:rPr>
        <w:t xml:space="preserve"> и </w:t>
      </w:r>
      <w:proofErr w:type="spellStart"/>
      <w:r w:rsidRPr="00D83667">
        <w:rPr>
          <w:rFonts w:eastAsia="Times New Roman"/>
          <w:lang w:eastAsia="ru-RU"/>
        </w:rPr>
        <w:t>Кайбицкому</w:t>
      </w:r>
      <w:proofErr w:type="spellEnd"/>
      <w:r w:rsidRPr="00D83667">
        <w:rPr>
          <w:rFonts w:eastAsia="Times New Roman"/>
          <w:lang w:eastAsia="ru-RU"/>
        </w:rPr>
        <w:t xml:space="preserve"> муниципальным районам.</w:t>
      </w:r>
    </w:p>
    <w:p w:rsidR="00EB2061" w:rsidRPr="00D83667" w:rsidRDefault="00EB2061" w:rsidP="005D734E">
      <w:pPr>
        <w:pStyle w:val="a9"/>
        <w:numPr>
          <w:ilvl w:val="0"/>
          <w:numId w:val="40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характера лицами, замещающие муниципальные должности, муниципальными служащими, членами их семей, а также руководителями муниципальных учреждений, представленных за 2019 год.</w:t>
      </w:r>
    </w:p>
    <w:p w:rsidR="00D95786" w:rsidRPr="00D83667" w:rsidRDefault="00D95786" w:rsidP="005D734E">
      <w:pPr>
        <w:pStyle w:val="a9"/>
        <w:numPr>
          <w:ilvl w:val="0"/>
          <w:numId w:val="40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 xml:space="preserve"> </w:t>
      </w:r>
      <w:r w:rsidR="00EB2061" w:rsidRPr="00D83667">
        <w:rPr>
          <w:rFonts w:eastAsia="Times New Roman"/>
          <w:lang w:eastAsia="ru-RU"/>
        </w:rPr>
        <w:t>Об организации работы по предупреждению коррупционных рисков в ходе постановки на учет и выделении жилья по всем видам государственных жилищных программ, реализуемых в Апастовском муниципальном районе.</w:t>
      </w:r>
    </w:p>
    <w:p w:rsidR="00B44ED4" w:rsidRPr="00D83667" w:rsidRDefault="00B44ED4" w:rsidP="005D734E">
      <w:pPr>
        <w:pStyle w:val="a9"/>
        <w:numPr>
          <w:ilvl w:val="0"/>
          <w:numId w:val="40"/>
        </w:numPr>
        <w:ind w:left="0" w:firstLine="567"/>
        <w:rPr>
          <w:rFonts w:eastAsia="Times New Roman"/>
          <w:b/>
          <w:i/>
          <w:color w:val="000000"/>
          <w:lang w:eastAsia="ru-RU"/>
        </w:rPr>
      </w:pPr>
      <w:r w:rsidRPr="00D83667">
        <w:rPr>
          <w:rFonts w:eastAsia="Times New Roman"/>
          <w:lang w:eastAsia="ru-RU"/>
        </w:rPr>
        <w:t>О выполнении мероприятий муниципальной программы «Реализация антикоррупционной политики в Апастовском муниципальном районе Республики Татарстан на 2015-2022 годы» в 1 полугодии 2020 года.</w:t>
      </w:r>
    </w:p>
    <w:p w:rsidR="00B44ED4" w:rsidRPr="00D83667" w:rsidRDefault="00B44ED4" w:rsidP="005D734E">
      <w:pPr>
        <w:pStyle w:val="a9"/>
        <w:ind w:left="0" w:firstLine="567"/>
        <w:rPr>
          <w:rFonts w:eastAsia="Times New Roman"/>
          <w:lang w:eastAsia="ru-RU"/>
        </w:rPr>
      </w:pPr>
    </w:p>
    <w:p w:rsidR="00E92456" w:rsidRPr="00D83667" w:rsidRDefault="00E92456" w:rsidP="005D734E">
      <w:pPr>
        <w:pStyle w:val="a9"/>
        <w:ind w:left="0" w:firstLine="567"/>
        <w:rPr>
          <w:rFonts w:eastAsia="Times New Roman"/>
          <w:b/>
          <w:i/>
          <w:color w:val="000000"/>
          <w:lang w:eastAsia="ru-RU"/>
        </w:rPr>
      </w:pPr>
      <w:r w:rsidRPr="00D83667">
        <w:rPr>
          <w:rFonts w:eastAsia="Times New Roman"/>
          <w:b/>
          <w:i/>
          <w:color w:val="000000"/>
          <w:lang w:eastAsia="ru-RU"/>
        </w:rPr>
        <w:t>В II</w:t>
      </w:r>
      <w:r w:rsidRPr="00D83667">
        <w:rPr>
          <w:rFonts w:eastAsia="Times New Roman"/>
          <w:b/>
          <w:i/>
          <w:color w:val="000000"/>
          <w:lang w:val="en-US" w:eastAsia="ru-RU"/>
        </w:rPr>
        <w:t>I</w:t>
      </w:r>
      <w:r w:rsidRPr="00D83667">
        <w:rPr>
          <w:rFonts w:eastAsia="Times New Roman"/>
          <w:b/>
          <w:i/>
          <w:color w:val="000000"/>
          <w:lang w:eastAsia="ru-RU"/>
        </w:rPr>
        <w:t xml:space="preserve"> квартале (</w:t>
      </w:r>
      <w:r w:rsidR="00B44ED4" w:rsidRPr="00D83667">
        <w:rPr>
          <w:rFonts w:eastAsia="Times New Roman"/>
          <w:b/>
          <w:i/>
          <w:color w:val="000000"/>
          <w:lang w:eastAsia="ru-RU"/>
        </w:rPr>
        <w:t>30</w:t>
      </w:r>
      <w:r w:rsidRPr="00D83667">
        <w:rPr>
          <w:rFonts w:eastAsia="Times New Roman"/>
          <w:b/>
          <w:i/>
          <w:color w:val="000000"/>
          <w:lang w:eastAsia="ru-RU"/>
        </w:rPr>
        <w:t xml:space="preserve"> сентября</w:t>
      </w:r>
      <w:r w:rsidR="00D95786" w:rsidRPr="00D83667">
        <w:rPr>
          <w:rFonts w:eastAsia="Times New Roman"/>
          <w:b/>
          <w:i/>
          <w:color w:val="000000"/>
          <w:lang w:eastAsia="ru-RU"/>
        </w:rPr>
        <w:t xml:space="preserve"> 20</w:t>
      </w:r>
      <w:r w:rsidR="00B44ED4" w:rsidRPr="00D83667">
        <w:rPr>
          <w:rFonts w:eastAsia="Times New Roman"/>
          <w:b/>
          <w:i/>
          <w:color w:val="000000"/>
          <w:lang w:eastAsia="ru-RU"/>
        </w:rPr>
        <w:t>20</w:t>
      </w:r>
      <w:r w:rsidRPr="00D83667">
        <w:rPr>
          <w:rFonts w:eastAsia="Times New Roman"/>
          <w:b/>
          <w:i/>
          <w:color w:val="000000"/>
          <w:lang w:eastAsia="ru-RU"/>
        </w:rPr>
        <w:t>г.)</w:t>
      </w:r>
    </w:p>
    <w:p w:rsidR="00002D6C" w:rsidRPr="00D83667" w:rsidRDefault="00002D6C" w:rsidP="005D734E">
      <w:pPr>
        <w:spacing w:after="200" w:line="276" w:lineRule="auto"/>
        <w:ind w:firstLine="567"/>
        <w:contextualSpacing/>
        <w:rPr>
          <w:rFonts w:eastAsia="Times New Roman"/>
          <w:b/>
          <w:i/>
          <w:color w:val="000000"/>
          <w:lang w:eastAsia="ru-RU"/>
        </w:rPr>
      </w:pPr>
    </w:p>
    <w:p w:rsidR="00D95786" w:rsidRPr="00D83667" w:rsidRDefault="00B44ED4" w:rsidP="005D734E">
      <w:pPr>
        <w:pStyle w:val="a9"/>
        <w:numPr>
          <w:ilvl w:val="0"/>
          <w:numId w:val="41"/>
        </w:numPr>
        <w:ind w:left="0" w:firstLine="567"/>
        <w:rPr>
          <w:lang w:eastAsia="ru-RU"/>
        </w:rPr>
      </w:pPr>
      <w:r w:rsidRPr="00D83667">
        <w:rPr>
          <w:lang w:eastAsia="ru-RU"/>
        </w:rPr>
        <w:t>О работе по предупреждению коррупции в сфере молодежной политики и спорта, а также в части соблюдения норм, регулирующие вопросы предотвращения и урегулирования конфликта интересов.</w:t>
      </w:r>
    </w:p>
    <w:p w:rsidR="00B44ED4" w:rsidRPr="00D83667" w:rsidRDefault="00B44ED4" w:rsidP="005D734E">
      <w:pPr>
        <w:pStyle w:val="a9"/>
        <w:numPr>
          <w:ilvl w:val="0"/>
          <w:numId w:val="41"/>
        </w:numPr>
        <w:ind w:left="0" w:firstLine="567"/>
        <w:rPr>
          <w:lang w:eastAsia="ru-RU"/>
        </w:rPr>
      </w:pPr>
      <w:r w:rsidRPr="00D83667">
        <w:rPr>
          <w:lang w:eastAsia="ru-RU"/>
        </w:rPr>
        <w:t xml:space="preserve">О предупреждении коррупционных проявлений в сфере жилищно-коммунального хозяйства. О рациональном использовании бюджетных средств и платежей населения, поступающих в </w:t>
      </w:r>
      <w:proofErr w:type="gramStart"/>
      <w:r w:rsidRPr="00D83667">
        <w:rPr>
          <w:lang w:eastAsia="ru-RU"/>
        </w:rPr>
        <w:t>жилищно-коммунальное</w:t>
      </w:r>
      <w:proofErr w:type="gramEnd"/>
      <w:r w:rsidRPr="00D83667">
        <w:rPr>
          <w:lang w:eastAsia="ru-RU"/>
        </w:rPr>
        <w:t xml:space="preserve"> хозяйства на капитальный и текущий ремонт.</w:t>
      </w:r>
    </w:p>
    <w:p w:rsidR="00B44ED4" w:rsidRPr="00D83667" w:rsidRDefault="00B44ED4" w:rsidP="005D734E">
      <w:pPr>
        <w:pStyle w:val="a9"/>
        <w:numPr>
          <w:ilvl w:val="0"/>
          <w:numId w:val="41"/>
        </w:numPr>
        <w:ind w:left="0" w:firstLine="567"/>
        <w:rPr>
          <w:lang w:eastAsia="ru-RU"/>
        </w:rPr>
      </w:pPr>
      <w:r w:rsidRPr="00D83667">
        <w:rPr>
          <w:lang w:eastAsia="ru-RU"/>
        </w:rPr>
        <w:t>Об организации в СМИ работы  по проведению антикоррупционного просвещения граждан Апастовского муниципального района в целях формирования нетерпимого отношения к коррупции.</w:t>
      </w:r>
    </w:p>
    <w:p w:rsidR="00B44ED4" w:rsidRPr="00D83667" w:rsidRDefault="00B44ED4" w:rsidP="005D734E">
      <w:pPr>
        <w:pStyle w:val="a9"/>
        <w:numPr>
          <w:ilvl w:val="0"/>
          <w:numId w:val="41"/>
        </w:numPr>
        <w:ind w:left="0" w:firstLine="567"/>
        <w:rPr>
          <w:lang w:eastAsia="ru-RU"/>
        </w:rPr>
      </w:pPr>
      <w:r w:rsidRPr="00D83667">
        <w:rPr>
          <w:rFonts w:eastAsia="Times New Roman"/>
          <w:sz w:val="26"/>
          <w:szCs w:val="26"/>
          <w:lang w:eastAsia="ru-RU"/>
        </w:rPr>
        <w:t>О многофункциональном центре для оказания гражданам государственных и муниципальных услуг, как инструменте противодействия коррупции.</w:t>
      </w:r>
    </w:p>
    <w:p w:rsidR="00B44ED4" w:rsidRPr="00D83667" w:rsidRDefault="00B44ED4" w:rsidP="005D734E">
      <w:pPr>
        <w:pStyle w:val="a9"/>
        <w:numPr>
          <w:ilvl w:val="0"/>
          <w:numId w:val="41"/>
        </w:numPr>
        <w:ind w:left="0" w:firstLine="567"/>
        <w:rPr>
          <w:lang w:eastAsia="ru-RU"/>
        </w:rPr>
      </w:pPr>
      <w:r w:rsidRPr="00D83667">
        <w:rPr>
          <w:lang w:eastAsia="ru-RU"/>
        </w:rPr>
        <w:t>О деятельности исполнительного комитета Апастовского муниципального района по оказанию содействию и поддержки в развитии предпринимательской деятельности субъектам малого и среднего бизнеса.</w:t>
      </w:r>
    </w:p>
    <w:p w:rsidR="001403E2" w:rsidRPr="00D83667" w:rsidRDefault="00B44ED4" w:rsidP="005D734E">
      <w:pPr>
        <w:pStyle w:val="a9"/>
        <w:numPr>
          <w:ilvl w:val="0"/>
          <w:numId w:val="41"/>
        </w:numPr>
        <w:ind w:left="0" w:firstLine="567"/>
        <w:rPr>
          <w:rFonts w:eastAsia="Times New Roman"/>
          <w:lang w:eastAsia="ru-RU"/>
        </w:rPr>
      </w:pPr>
      <w:r w:rsidRPr="00D83667">
        <w:rPr>
          <w:lang w:eastAsia="ru-RU"/>
        </w:rPr>
        <w:t>О проведении анализа жалоб и обращений граждан на предмет наличия в них информации о фактах коррупции со стороны муниципальных служащих за 2020 год.</w:t>
      </w:r>
    </w:p>
    <w:p w:rsidR="00B44ED4" w:rsidRPr="00D83667" w:rsidRDefault="00B44ED4" w:rsidP="005D734E">
      <w:pPr>
        <w:pStyle w:val="a9"/>
        <w:ind w:left="0" w:firstLine="567"/>
        <w:rPr>
          <w:rFonts w:eastAsia="Times New Roman"/>
          <w:lang w:eastAsia="ru-RU"/>
        </w:rPr>
      </w:pPr>
    </w:p>
    <w:p w:rsidR="001403E2" w:rsidRPr="00D83667" w:rsidRDefault="001403E2" w:rsidP="005D734E">
      <w:pPr>
        <w:ind w:firstLine="567"/>
        <w:rPr>
          <w:rFonts w:eastAsia="Times New Roman"/>
          <w:b/>
          <w:i/>
          <w:lang w:eastAsia="ru-RU"/>
        </w:rPr>
      </w:pPr>
      <w:r w:rsidRPr="00D83667">
        <w:rPr>
          <w:rFonts w:eastAsia="Times New Roman"/>
          <w:b/>
          <w:i/>
          <w:lang w:eastAsia="ru-RU"/>
        </w:rPr>
        <w:t xml:space="preserve">В </w:t>
      </w:r>
      <w:r w:rsidRPr="00D83667">
        <w:rPr>
          <w:rFonts w:eastAsia="Times New Roman"/>
          <w:b/>
          <w:i/>
          <w:lang w:val="en-US" w:eastAsia="ru-RU"/>
        </w:rPr>
        <w:t>IV</w:t>
      </w:r>
      <w:r w:rsidR="00D95786" w:rsidRPr="00D83667">
        <w:rPr>
          <w:rFonts w:eastAsia="Times New Roman"/>
          <w:b/>
          <w:i/>
          <w:lang w:eastAsia="ru-RU"/>
        </w:rPr>
        <w:t xml:space="preserve"> квартале (</w:t>
      </w:r>
      <w:r w:rsidR="00B44ED4" w:rsidRPr="00D83667">
        <w:rPr>
          <w:rFonts w:eastAsia="Times New Roman"/>
          <w:b/>
          <w:i/>
          <w:lang w:eastAsia="ru-RU"/>
        </w:rPr>
        <w:t>3</w:t>
      </w:r>
      <w:r w:rsidR="006C71B2" w:rsidRPr="00D83667">
        <w:rPr>
          <w:rFonts w:eastAsia="Times New Roman"/>
          <w:b/>
          <w:i/>
          <w:lang w:eastAsia="ru-RU"/>
        </w:rPr>
        <w:t>0</w:t>
      </w:r>
      <w:r w:rsidR="00D95786" w:rsidRPr="00D83667">
        <w:rPr>
          <w:rFonts w:eastAsia="Times New Roman"/>
          <w:b/>
          <w:i/>
          <w:lang w:eastAsia="ru-RU"/>
        </w:rPr>
        <w:t xml:space="preserve"> декабря 20</w:t>
      </w:r>
      <w:r w:rsidR="00B44ED4" w:rsidRPr="00D83667">
        <w:rPr>
          <w:rFonts w:eastAsia="Times New Roman"/>
          <w:b/>
          <w:i/>
          <w:lang w:eastAsia="ru-RU"/>
        </w:rPr>
        <w:t>20</w:t>
      </w:r>
      <w:r w:rsidRPr="00D83667">
        <w:rPr>
          <w:rFonts w:eastAsia="Times New Roman"/>
          <w:b/>
          <w:i/>
          <w:lang w:eastAsia="ru-RU"/>
        </w:rPr>
        <w:t xml:space="preserve"> года)</w:t>
      </w:r>
    </w:p>
    <w:p w:rsidR="006A4AF9" w:rsidRPr="00D83667" w:rsidRDefault="006A4AF9" w:rsidP="005D734E">
      <w:pPr>
        <w:ind w:firstLine="567"/>
        <w:rPr>
          <w:rFonts w:eastAsia="Times New Roman"/>
          <w:b/>
          <w:i/>
          <w:lang w:eastAsia="ru-RU"/>
        </w:rPr>
      </w:pPr>
    </w:p>
    <w:p w:rsidR="001403E2" w:rsidRPr="00D83667" w:rsidRDefault="00B44ED4" w:rsidP="005D734E">
      <w:pPr>
        <w:pStyle w:val="a9"/>
        <w:numPr>
          <w:ilvl w:val="0"/>
          <w:numId w:val="42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 коррупционных преступлениях и правонарушениях в деятельности должностных лиц Апастовского муниципального района, выявленных в 2020 году.</w:t>
      </w:r>
    </w:p>
    <w:p w:rsidR="00B44ED4" w:rsidRPr="00D83667" w:rsidRDefault="00B44ED4" w:rsidP="005D734E">
      <w:pPr>
        <w:pStyle w:val="a9"/>
        <w:numPr>
          <w:ilvl w:val="0"/>
          <w:numId w:val="42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Об итогах работы, проводимой </w:t>
      </w:r>
      <w:proofErr w:type="gramStart"/>
      <w:r w:rsidRPr="00D83667">
        <w:rPr>
          <w:rFonts w:eastAsia="Times New Roman"/>
          <w:lang w:eastAsia="ru-RU"/>
        </w:rPr>
        <w:t>правоохранительными</w:t>
      </w:r>
      <w:proofErr w:type="gramEnd"/>
      <w:r w:rsidRPr="00D83667">
        <w:rPr>
          <w:rFonts w:eastAsia="Times New Roman"/>
          <w:lang w:eastAsia="ru-RU"/>
        </w:rPr>
        <w:t xml:space="preserve"> органов по предупреждению и пресечению коррупции в Апастовском муниципальном районе за 2021 год.</w:t>
      </w:r>
    </w:p>
    <w:p w:rsidR="00B44ED4" w:rsidRPr="00D83667" w:rsidRDefault="00B44ED4" w:rsidP="005D734E">
      <w:pPr>
        <w:pStyle w:val="a9"/>
        <w:numPr>
          <w:ilvl w:val="0"/>
          <w:numId w:val="42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Об эффективности использования средств самообложения органами местного самоуправления Апастовского муниципального района.</w:t>
      </w:r>
    </w:p>
    <w:p w:rsidR="00B44ED4" w:rsidRPr="00D83667" w:rsidRDefault="00B44ED4" w:rsidP="005D734E">
      <w:pPr>
        <w:pStyle w:val="a9"/>
        <w:numPr>
          <w:ilvl w:val="0"/>
          <w:numId w:val="42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Итоги антикоррупционного мониторинга «Изучение мнения населения  Республики Татарстан о коррупции» в 2020 году.</w:t>
      </w:r>
    </w:p>
    <w:p w:rsidR="00B44ED4" w:rsidRPr="00D83667" w:rsidRDefault="00B44ED4" w:rsidP="005D734E">
      <w:pPr>
        <w:pStyle w:val="a9"/>
        <w:numPr>
          <w:ilvl w:val="0"/>
          <w:numId w:val="42"/>
        </w:numPr>
        <w:ind w:left="0"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 плане работы комиссии по координации работы по противодействию коррупции в Апастовском муниципальном районе на 2021 год.</w:t>
      </w:r>
    </w:p>
    <w:p w:rsidR="00B44ED4" w:rsidRPr="00D83667" w:rsidRDefault="00B44ED4" w:rsidP="001403E2">
      <w:pPr>
        <w:ind w:firstLine="708"/>
        <w:rPr>
          <w:rFonts w:eastAsia="Times New Roman"/>
          <w:lang w:eastAsia="ru-RU"/>
        </w:rPr>
      </w:pPr>
    </w:p>
    <w:p w:rsidR="001403E2" w:rsidRPr="00D83667" w:rsidRDefault="001403E2" w:rsidP="00C07788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 xml:space="preserve">Помощником Главы по вопросам противодействия коррупции разработаны проекты решений  по результатам рассмотренных на заседании </w:t>
      </w:r>
      <w:r w:rsidR="00B24CA0" w:rsidRPr="00D83667">
        <w:rPr>
          <w:rFonts w:eastAsia="Times New Roman"/>
          <w:lang w:eastAsia="ru-RU"/>
        </w:rPr>
        <w:t>комиссии</w:t>
      </w:r>
      <w:r w:rsidRPr="00D83667">
        <w:rPr>
          <w:rFonts w:eastAsia="Times New Roman"/>
          <w:lang w:eastAsia="ru-RU"/>
        </w:rPr>
        <w:t xml:space="preserve">, а также составлены 4 протокола заседаний. </w:t>
      </w:r>
    </w:p>
    <w:p w:rsidR="001403E2" w:rsidRPr="00D83667" w:rsidRDefault="001403E2" w:rsidP="00C07788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Приняты меры по анонсированию заседаний и размещению протоколов заседаний на сайте Апастовского муниципального района со ссылкой видеотрансляций:  http://apastovo.ru в разделе «Противодействие коррупции»</w:t>
      </w:r>
    </w:p>
    <w:p w:rsidR="001403E2" w:rsidRPr="00D83667" w:rsidRDefault="001403E2" w:rsidP="00C07788">
      <w:pPr>
        <w:ind w:firstLine="567"/>
      </w:pPr>
      <w:r w:rsidRPr="00D83667">
        <w:t xml:space="preserve">По результатам рассмотрения на заседаниях </w:t>
      </w:r>
      <w:r w:rsidR="00B44ED4" w:rsidRPr="00D83667">
        <w:t>Комиссии</w:t>
      </w:r>
      <w:r w:rsidRPr="00D83667">
        <w:t xml:space="preserve"> приняты следующие управленческие решения:</w:t>
      </w:r>
    </w:p>
    <w:p w:rsidR="00B44ED4" w:rsidRPr="00D83667" w:rsidRDefault="00B44ED4" w:rsidP="00C07788">
      <w:pPr>
        <w:ind w:firstLine="567"/>
      </w:pPr>
      <w:r w:rsidRPr="00D83667">
        <w:t>-должностным лицам органов местного самоуправления, главам сельских поселений, депутатам, муниципальным служащим, руководителям и работникам муниципальных учреждений и подведомственных организаций не допускать коррупционные преступления и правонарушения и быть нетерпимыми к любым проявлениям коррупционной направленности, работать на предупреждение</w:t>
      </w:r>
      <w:r w:rsidR="00C07788" w:rsidRPr="00D83667">
        <w:t>;</w:t>
      </w:r>
    </w:p>
    <w:p w:rsidR="00B44ED4" w:rsidRPr="00D83667" w:rsidRDefault="00C07788" w:rsidP="00C07788">
      <w:pPr>
        <w:ind w:firstLine="567"/>
      </w:pPr>
      <w:r w:rsidRPr="00D83667">
        <w:t>-о</w:t>
      </w:r>
      <w:r w:rsidR="00B44ED4" w:rsidRPr="00D83667">
        <w:t>рганам местного самоуправления и иным организациям:</w:t>
      </w:r>
    </w:p>
    <w:p w:rsidR="00B44ED4" w:rsidRPr="00D83667" w:rsidRDefault="00B44ED4" w:rsidP="00C07788">
      <w:pPr>
        <w:ind w:left="567"/>
      </w:pPr>
      <w:r w:rsidRPr="00D83667">
        <w:t xml:space="preserve">- тесно взаимодействовать с правоохранительными органами в профилактике выявления преступлений коррупционной направленности и хищению бюджетных денежных средств. </w:t>
      </w:r>
    </w:p>
    <w:p w:rsidR="00DB4165" w:rsidRPr="00D83667" w:rsidRDefault="00B44ED4" w:rsidP="00C07788">
      <w:pPr>
        <w:ind w:left="567"/>
      </w:pPr>
      <w:r w:rsidRPr="00D83667">
        <w:t>- официально в средствах массовой информации давать сообщения о решениях использования  и израсходов</w:t>
      </w:r>
      <w:r w:rsidR="00C07788" w:rsidRPr="00D83667">
        <w:t>ания бюджетных денежных средств;</w:t>
      </w:r>
    </w:p>
    <w:p w:rsidR="00B44ED4" w:rsidRPr="00D83667" w:rsidRDefault="00C07788" w:rsidP="00C07788">
      <w:pPr>
        <w:ind w:firstLine="567"/>
      </w:pPr>
      <w:r w:rsidRPr="00D83667">
        <w:t>- при осуществлении муниципальных закупок руководствоваться положениями Федерального закона №44-ФЗ от 5 апреля 2013 года, уделяя особое внимание в части своевременного и полного исполнения муниципального заказа;</w:t>
      </w:r>
    </w:p>
    <w:p w:rsidR="00B44ED4" w:rsidRPr="00D83667" w:rsidRDefault="00C07788" w:rsidP="00C07788">
      <w:pPr>
        <w:ind w:firstLine="567"/>
      </w:pPr>
      <w:r w:rsidRPr="00D83667">
        <w:t>- в целях предупреждения и возникновения коррупционных проявлений в сфере дошкольного образования, проводить постоянную работу по мониторингу АИС «Детский сад»;</w:t>
      </w:r>
    </w:p>
    <w:p w:rsidR="00C07788" w:rsidRPr="00D83667" w:rsidRDefault="00C07788" w:rsidP="00C07788">
      <w:pPr>
        <w:ind w:firstLine="567"/>
      </w:pPr>
      <w:r w:rsidRPr="00D83667">
        <w:t>- вести постоянный контроль по вопросам качественного питания в школах и дошкольных учреждениях;</w:t>
      </w:r>
    </w:p>
    <w:p w:rsidR="00C07788" w:rsidRPr="00D83667" w:rsidRDefault="00C07788" w:rsidP="00C07788">
      <w:pPr>
        <w:ind w:firstLine="567"/>
      </w:pPr>
      <w:r w:rsidRPr="00D83667">
        <w:t>- контрольно-счетной палате Апастовского муниципального района:</w:t>
      </w:r>
    </w:p>
    <w:p w:rsidR="00C07788" w:rsidRPr="00D83667" w:rsidRDefault="00C07788" w:rsidP="00C07788">
      <w:pPr>
        <w:ind w:left="567"/>
      </w:pPr>
      <w:r w:rsidRPr="00D83667">
        <w:t>- активизировать работу в части составления и направления в суд протоколов об административных правонарушениях должностными лицами Контрольно-счетной палаты Апастовского муниципального района Республики Татарстан;</w:t>
      </w:r>
    </w:p>
    <w:p w:rsidR="00C07788" w:rsidRPr="00D83667" w:rsidRDefault="00C07788" w:rsidP="00C07788">
      <w:pPr>
        <w:ind w:left="567"/>
      </w:pPr>
      <w:r w:rsidRPr="00D83667">
        <w:t>- усилить контроль над исполнением представлений, вынесенных контрольно-счетной палатой и прокуратурой района, после проведенных контрольных и экспертно-аналитических мероприятий в учреждениях;</w:t>
      </w:r>
    </w:p>
    <w:p w:rsidR="00C07788" w:rsidRPr="00D83667" w:rsidRDefault="00C07788" w:rsidP="00C07788">
      <w:pPr>
        <w:ind w:firstLine="567"/>
      </w:pPr>
      <w:r w:rsidRPr="00D83667">
        <w:t>- Председателю Палаты имущественных и земельных отношений Апастовского муниципального района при использовании муниципальной собственности, в частности связанных со сдачей в аренду и продаже земельных участков, земельные участки реализовывать исключительно на торгах согласно действующему законодательству;</w:t>
      </w:r>
    </w:p>
    <w:p w:rsidR="00C07788" w:rsidRPr="00D83667" w:rsidRDefault="00C07788" w:rsidP="00C07788">
      <w:pPr>
        <w:ind w:firstLine="567"/>
      </w:pPr>
      <w:r w:rsidRPr="00D83667">
        <w:t xml:space="preserve">- Рекомендовать председателю контрольно-счетной палаты Апастовского муниципального района Республики Татарстан, совместно с председателем финансово-бюджетной Палаты Апастовского муниципального района усилить финансовый </w:t>
      </w:r>
      <w:proofErr w:type="gramStart"/>
      <w:r w:rsidRPr="00D83667">
        <w:t>контроль за</w:t>
      </w:r>
      <w:proofErr w:type="gramEnd"/>
      <w:r w:rsidRPr="00D83667">
        <w:t xml:space="preserve"> деятельностью руководителей органов местного самоуправления Апастовского муниципального района Республики Татарстан и </w:t>
      </w:r>
      <w:r w:rsidRPr="00D83667">
        <w:lastRenderedPageBreak/>
        <w:t>руководителей муниципальных  бюджетных учреждений Апастовского района Республики Татарстан;</w:t>
      </w:r>
    </w:p>
    <w:p w:rsidR="00C07788" w:rsidRPr="00D83667" w:rsidRDefault="00C07788" w:rsidP="00C07788">
      <w:pPr>
        <w:ind w:firstLine="567"/>
      </w:pPr>
      <w:r w:rsidRPr="00D83667">
        <w:t>- при выдаче субсидий для развития животноводства и растениеводства вести строгий контроль за целевым и эффективным использованием бюджетных средств из федерального и регионального бюджета;</w:t>
      </w:r>
    </w:p>
    <w:p w:rsidR="00C07788" w:rsidRPr="00D83667" w:rsidRDefault="00C07788" w:rsidP="00C07788">
      <w:pPr>
        <w:ind w:firstLine="567"/>
      </w:pPr>
      <w:r w:rsidRPr="00D83667">
        <w:t>- заместителю начальника организационного отдела Совета Апастовского муниципального района ответственному за кадровую работу и предупреждение коррупционных и иных правонарушений проводить проверки по соблюдению установленных законом запретов и ограничений при поступлении и прохождении муниципальной службы в 2020 году, а также требований о предотвращении или урегулировании конфликта интересов;</w:t>
      </w:r>
    </w:p>
    <w:p w:rsidR="00C07788" w:rsidRPr="00D83667" w:rsidRDefault="00C07788" w:rsidP="00C07788">
      <w:pPr>
        <w:ind w:firstLine="567"/>
      </w:pPr>
      <w:r w:rsidRPr="00D83667">
        <w:t>- проводить в 2020 году добровольное тестирование на предмет наличия знаний антикоррупционного законодательства при поступлении граждан на работу на должности муниципальной службы;</w:t>
      </w:r>
    </w:p>
    <w:p w:rsidR="00C07788" w:rsidRPr="00D83667" w:rsidRDefault="00C07788" w:rsidP="00C07788">
      <w:pPr>
        <w:ind w:firstLine="567"/>
      </w:pPr>
      <w:r w:rsidRPr="00D83667">
        <w:t>- организовать среди муниципальных служащих регулярное обновление анкетных данных, в том числе по родственным связям, в соответствии с законодательством;</w:t>
      </w:r>
    </w:p>
    <w:p w:rsidR="00C07788" w:rsidRPr="00D83667" w:rsidRDefault="00C07788" w:rsidP="00C07788">
      <w:pPr>
        <w:ind w:firstLine="567"/>
      </w:pPr>
      <w:r w:rsidRPr="00D83667">
        <w:t>- муниципальным служащим органов местного самоуправления Апастовского муниципального района завершить представление сведений представителю нанимателя о своих доходах, расходах, об имуществе и обязательствах имущественного характера, а также супруг (а) и несовершеннолетних детей через электронный сервис: dohod.tatar.ru  и разместить их в установленные законодательством сроки на официальном сайте Интернет;</w:t>
      </w:r>
    </w:p>
    <w:p w:rsidR="00C07788" w:rsidRPr="00D83667" w:rsidRDefault="00C07788" w:rsidP="00C07788">
      <w:pPr>
        <w:ind w:firstLine="567"/>
      </w:pPr>
      <w:proofErr w:type="gramStart"/>
      <w:r w:rsidRPr="00D83667">
        <w:t>- рекомендовать лицам, замещающие муниципальные должности, а также должности руководителя исполнительного комитета (по контракту) завершить представление сведений Президенту Республики Татарстан о своих доходах, расходах, об имуществе и обязательствах имущественного характера, а также супруг (а) и несовершеннолетних детей через электронный сервис: dohod.tatar.ru  и разместить их в установленные законодательством сроки на официальном сайте Интернет;</w:t>
      </w:r>
      <w:proofErr w:type="gramEnd"/>
    </w:p>
    <w:p w:rsidR="00C07788" w:rsidRPr="00D83667" w:rsidRDefault="00C07788" w:rsidP="00BB2BE7">
      <w:pPr>
        <w:ind w:firstLine="567"/>
      </w:pPr>
      <w:r w:rsidRPr="00D83667">
        <w:t>- руководителям муниципальных учреждений завершить представление сведений представителю нанимателя о своих доходах, расходах, об имуществе и обязательствах имущественного характера, а также супруг (а) и несовершеннолетних детей через электронный сервис «БК+»;</w:t>
      </w:r>
    </w:p>
    <w:p w:rsidR="00C07788" w:rsidRPr="00D83667" w:rsidRDefault="00C07788" w:rsidP="00BB2BE7">
      <w:pPr>
        <w:ind w:firstLine="567"/>
      </w:pPr>
      <w:r w:rsidRPr="00D83667">
        <w:t>- организовать работу по сокращению причин и условий, порождающих  бытовую коррупцию  в системе здравоохранения;</w:t>
      </w:r>
    </w:p>
    <w:p w:rsidR="00C07788" w:rsidRPr="00D83667" w:rsidRDefault="00C07788" w:rsidP="00BB2BE7">
      <w:pPr>
        <w:ind w:firstLine="567"/>
      </w:pPr>
      <w:r w:rsidRPr="00D83667">
        <w:t>- контролировать наличие «Ящика доверия» для населения для сообщений о коррупционных проявлениях в подведомственных организациях.</w:t>
      </w:r>
    </w:p>
    <w:p w:rsidR="00C07788" w:rsidRPr="00D83667" w:rsidRDefault="00BB2BE7" w:rsidP="00BB2BE7">
      <w:pPr>
        <w:ind w:firstLine="567"/>
      </w:pPr>
      <w:r w:rsidRPr="00D83667">
        <w:t>- в целях предупреждения и возникновения коррупционных проявлений провести анализ представленных сведений о доходах, расходах, об имуществе и обязательствах имущественного характера лицами, замещающие муниципальные должности, муниципальными служащими, членами их семей, а также руководителями муниципальных учреждений, представленных за  2019 год;</w:t>
      </w:r>
    </w:p>
    <w:p w:rsidR="00BB2BE7" w:rsidRPr="00D83667" w:rsidRDefault="00BB2BE7" w:rsidP="00BB2BE7">
      <w:pPr>
        <w:ind w:firstLine="567"/>
      </w:pPr>
      <w:r w:rsidRPr="00D83667">
        <w:lastRenderedPageBreak/>
        <w:t>- принять меры по недопущению коррупционной составляющей при реализации всех видов жилищных программ, реализуемых в Апастовском муниципальном районе;</w:t>
      </w:r>
    </w:p>
    <w:p w:rsidR="00BB2BE7" w:rsidRPr="00D83667" w:rsidRDefault="00BB2BE7" w:rsidP="00BB2BE7">
      <w:pPr>
        <w:ind w:firstLine="567"/>
      </w:pPr>
      <w:r w:rsidRPr="00D83667">
        <w:t>- при реализации всех видов жилищных программ, реализуемых в Апастовском муниципальном районе, вести строгий контроль за целевым и эффективным использованием бюджетных средств из федерального и регионального бюджета;</w:t>
      </w:r>
    </w:p>
    <w:p w:rsidR="00C07788" w:rsidRPr="00D83667" w:rsidRDefault="00BB2BE7" w:rsidP="00BB2BE7">
      <w:pPr>
        <w:ind w:firstLine="567"/>
      </w:pPr>
      <w:r w:rsidRPr="00D83667">
        <w:t>- должностным лицам органов местного самоуправления, главам сельских поселений, депутатам, муниципальным служащим, руководителям и работникам муниципальных учреждений и подведомственных организаций не допускать коррупционные преступления и правонарушения и быть нетерпимыми к любым проявлениям коррупционной направленности, работать на предупреждение;</w:t>
      </w:r>
    </w:p>
    <w:p w:rsidR="00BB2BE7" w:rsidRPr="00D83667" w:rsidRDefault="00BB2BE7" w:rsidP="00BB2BE7">
      <w:pPr>
        <w:ind w:firstLine="709"/>
      </w:pPr>
      <w:r w:rsidRPr="00D83667">
        <w:t>- органам местного самоуправления и иным организациям:</w:t>
      </w:r>
    </w:p>
    <w:p w:rsidR="00BB2BE7" w:rsidRPr="00D83667" w:rsidRDefault="00BB2BE7" w:rsidP="00BB2BE7">
      <w:pPr>
        <w:ind w:left="567"/>
      </w:pPr>
      <w:r w:rsidRPr="00D83667">
        <w:t xml:space="preserve">- тесно взаимодействовать с правоохранительными органами в профилактике выявления преступлений коррупционной направленности и хищению бюджетных денежных средств; </w:t>
      </w:r>
    </w:p>
    <w:p w:rsidR="00BB2BE7" w:rsidRPr="00D83667" w:rsidRDefault="00BB2BE7" w:rsidP="00BB2BE7">
      <w:pPr>
        <w:ind w:left="567"/>
      </w:pPr>
      <w:r w:rsidRPr="00D83667">
        <w:t>- официально в средствах массовой информации давать сообщения о решениях использования  и израсходования бюджетных денежных средств;</w:t>
      </w:r>
    </w:p>
    <w:p w:rsidR="00BB2BE7" w:rsidRPr="00D83667" w:rsidRDefault="00BB2BE7" w:rsidP="00BB2BE7">
      <w:pPr>
        <w:ind w:firstLine="567"/>
      </w:pPr>
      <w:r w:rsidRPr="00D83667">
        <w:t>- в целях улучшения работы по проведению антикоррупционного просвещения граждан Апастовского муниципального района в целях формирования нетерпимого отношения к коррупции с помощью СМИ, составить план работы с СМИ на 2021;</w:t>
      </w:r>
    </w:p>
    <w:p w:rsidR="00BB2BE7" w:rsidRPr="00D83667" w:rsidRDefault="00BB2BE7" w:rsidP="00BB2BE7">
      <w:pPr>
        <w:ind w:firstLine="567"/>
      </w:pPr>
      <w:r w:rsidRPr="00D83667">
        <w:t>- запланировать ежеквартальное выступление ответственных лиц в районной газете «</w:t>
      </w:r>
      <w:proofErr w:type="spellStart"/>
      <w:r w:rsidRPr="00D83667">
        <w:t>Йолдыз</w:t>
      </w:r>
      <w:proofErr w:type="spellEnd"/>
      <w:r w:rsidRPr="00D83667">
        <w:t>» («Звезда») и телевизионной программе «</w:t>
      </w:r>
      <w:proofErr w:type="spellStart"/>
      <w:r w:rsidRPr="00D83667">
        <w:t>Апастовские</w:t>
      </w:r>
      <w:proofErr w:type="spellEnd"/>
      <w:r w:rsidRPr="00D83667">
        <w:t xml:space="preserve"> новости»;</w:t>
      </w:r>
    </w:p>
    <w:p w:rsidR="00BB2BE7" w:rsidRPr="00D83667" w:rsidRDefault="00BB2BE7" w:rsidP="00BB2BE7">
      <w:pPr>
        <w:ind w:firstLine="567"/>
      </w:pPr>
      <w:r w:rsidRPr="00D83667">
        <w:t>- при оказании содействия и поддержки в развитии предпринимательской деятельности субъектам малого и среднего предпринимательства, неукоснительно придерживаться законодательства РФ, РТ, и местных НПА;</w:t>
      </w:r>
    </w:p>
    <w:p w:rsidR="00BB2BE7" w:rsidRPr="00D83667" w:rsidRDefault="00BB2BE7" w:rsidP="00BB2BE7">
      <w:pPr>
        <w:ind w:firstLine="567"/>
      </w:pPr>
      <w:r w:rsidRPr="00D83667">
        <w:t>- проверить соответствие контактных данных на официальном портале, стендах действительности (при необходимости обновить);</w:t>
      </w:r>
    </w:p>
    <w:p w:rsidR="00BB2BE7" w:rsidRPr="00D83667" w:rsidRDefault="00BB2BE7" w:rsidP="00BB2BE7">
      <w:pPr>
        <w:ind w:firstLine="567"/>
      </w:pPr>
      <w:r w:rsidRPr="00D83667">
        <w:t>- принять меры по обучению депутатов и муниципальных служащих района заполнению сведений о доходах и расходах;</w:t>
      </w:r>
    </w:p>
    <w:p w:rsidR="00BB2BE7" w:rsidRPr="00D83667" w:rsidRDefault="00BB2BE7" w:rsidP="00BB2BE7">
      <w:pPr>
        <w:ind w:firstLine="567"/>
      </w:pPr>
      <w:r w:rsidRPr="00D83667">
        <w:t>- при реализации мер по противодействию коррупции придерживаться НПА, регламентирующих соответствующий вопрос;</w:t>
      </w:r>
    </w:p>
    <w:p w:rsidR="00BB2BE7" w:rsidRPr="00D83667" w:rsidRDefault="00BB2BE7" w:rsidP="00BB2BE7">
      <w:pPr>
        <w:ind w:firstLine="567"/>
      </w:pPr>
      <w:r w:rsidRPr="00D83667">
        <w:t xml:space="preserve">- в целях предупреждения и возникновения коррупционных проявлений продолжить прием выполненных работ </w:t>
      </w:r>
      <w:proofErr w:type="spellStart"/>
      <w:r w:rsidRPr="00D83667">
        <w:t>комиссионно</w:t>
      </w:r>
      <w:proofErr w:type="spellEnd"/>
      <w:r w:rsidRPr="00D83667">
        <w:t>;</w:t>
      </w:r>
    </w:p>
    <w:p w:rsidR="00BB2BE7" w:rsidRPr="00D83667" w:rsidRDefault="00BB2BE7" w:rsidP="00BB2BE7">
      <w:pPr>
        <w:ind w:firstLine="567"/>
      </w:pPr>
      <w:r w:rsidRPr="00D83667">
        <w:t>- в первом квартале 2021 года провести опрос с целью изучения мнения населения Апастовского муниципального района о коррупции;</w:t>
      </w:r>
    </w:p>
    <w:p w:rsidR="00BB2BE7" w:rsidRPr="00D83667" w:rsidRDefault="00BB2BE7" w:rsidP="00BB2BE7">
      <w:pPr>
        <w:ind w:firstLine="567"/>
      </w:pPr>
      <w:r w:rsidRPr="00D83667">
        <w:t>- усилить работу по информированию населения о работе, проводимой в Апастовском муниципальном районе и Республике Татарстан по противодействию коррупции;</w:t>
      </w:r>
    </w:p>
    <w:p w:rsidR="00BB2BE7" w:rsidRPr="00D83667" w:rsidRDefault="00BB2BE7" w:rsidP="00BB2BE7">
      <w:pPr>
        <w:ind w:firstLine="567"/>
      </w:pPr>
      <w:r w:rsidRPr="00D83667">
        <w:t>- утвердить «План работы комиссии по координации работы по противодействию коррупции в Апастовском муниципальном районе на 2021 год</w:t>
      </w:r>
      <w:proofErr w:type="gramStart"/>
      <w:r w:rsidRPr="00D83667">
        <w:t>.».</w:t>
      </w:r>
      <w:proofErr w:type="gramEnd"/>
    </w:p>
    <w:p w:rsidR="009F4967" w:rsidRPr="00D83667" w:rsidRDefault="009F4967" w:rsidP="005D734E">
      <w:pPr>
        <w:ind w:firstLine="567"/>
        <w:rPr>
          <w:b/>
          <w:bCs/>
          <w:u w:val="single"/>
        </w:rPr>
      </w:pPr>
      <w:r w:rsidRPr="00D83667">
        <w:t xml:space="preserve">Все организационные работы: подготовка аналитических материалов, </w:t>
      </w:r>
      <w:proofErr w:type="gramStart"/>
      <w:r w:rsidRPr="00D83667">
        <w:t>контроль за</w:t>
      </w:r>
      <w:proofErr w:type="gramEnd"/>
      <w:r w:rsidRPr="00D83667">
        <w:t xml:space="preserve"> ходом подготовки выступлений, ведение протоколов заседаний </w:t>
      </w:r>
      <w:r w:rsidRPr="00D83667">
        <w:lastRenderedPageBreak/>
        <w:t>комиссии, оформление протоколов заседаний и размещение итогов работы комиссии на официальном сайте муниципального района и на страницах СМИ, контроль исполнения ответственными лицами решений комиссии возложена на помощника Главы Апастовского муниципального района по противодействию коррупции.</w:t>
      </w:r>
    </w:p>
    <w:p w:rsidR="009F4967" w:rsidRPr="00D83667" w:rsidRDefault="009F4967" w:rsidP="005D734E">
      <w:pPr>
        <w:pStyle w:val="1"/>
        <w:ind w:left="0" w:firstLine="567"/>
        <w:jc w:val="both"/>
        <w:rPr>
          <w:sz w:val="28"/>
          <w:szCs w:val="28"/>
        </w:rPr>
      </w:pPr>
      <w:r w:rsidRPr="00D83667">
        <w:rPr>
          <w:rFonts w:ascii="Times New Roman CYR" w:hAnsi="Times New Roman CYR" w:cs="Times New Roman CYR"/>
          <w:sz w:val="28"/>
          <w:szCs w:val="28"/>
        </w:rPr>
        <w:t xml:space="preserve">На регулярной основе проводятся </w:t>
      </w:r>
      <w:r w:rsidRPr="00D83667">
        <w:rPr>
          <w:sz w:val="28"/>
          <w:szCs w:val="28"/>
        </w:rPr>
        <w:t>совещания с участием глав и должностных лиц сельских поселений, руководителей и сотрудников органов местного самоуправления, предприятий и учреждений по рассмотрению результатов деятельности Контрольно-счетной палаты района, выявленных нарушениях и фактах  нецелевого и неэффективного использования бюджетных средств, использования муниципального имущества. Данные мероприятия способствуют повышению личной ответственности, укреплению финансово-бюджетной дисциплины, дальнейшему недопущению выявленных нарушений бюджетного законодательства.</w:t>
      </w:r>
    </w:p>
    <w:p w:rsidR="007C0844" w:rsidRPr="00D83667" w:rsidRDefault="007C0844" w:rsidP="005D734E">
      <w:pPr>
        <w:autoSpaceDE w:val="0"/>
        <w:autoSpaceDN w:val="0"/>
        <w:adjustRightInd w:val="0"/>
        <w:ind w:firstLine="567"/>
        <w:rPr>
          <w:rFonts w:eastAsia="Times New Roman"/>
          <w:spacing w:val="-11"/>
          <w:lang w:eastAsia="ru-RU"/>
        </w:rPr>
      </w:pPr>
      <w:r w:rsidRPr="00D83667">
        <w:rPr>
          <w:rFonts w:eastAsia="Times New Roman"/>
          <w:lang w:eastAsia="ru-RU"/>
        </w:rPr>
        <w:t>Одним из мер, направленных на снижение уровня коррупции при осуществлении закупок товаров (работ, услуг), является организация закупок товаров, работ и услуг в соответствии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D83667">
        <w:rPr>
          <w:rFonts w:eastAsia="Times New Roman"/>
          <w:spacing w:val="-11"/>
          <w:lang w:eastAsia="ru-RU"/>
        </w:rPr>
        <w:t xml:space="preserve">». Федеральный закон №44-ФЗ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предотвращая коррупции и других злоупотреблений в сфере таких закупок. </w:t>
      </w:r>
      <w:proofErr w:type="gramStart"/>
      <w:r w:rsidRPr="00D83667">
        <w:rPr>
          <w:rFonts w:eastAsia="Times New Roman"/>
          <w:spacing w:val="-11"/>
          <w:lang w:eastAsia="ru-RU"/>
        </w:rPr>
        <w:t>Важной мерой по недопущению коррупционных правонарушений,  обеспечению открытости и прозрачности закупочной системы является</w:t>
      </w:r>
      <w:r w:rsidRPr="00D83667">
        <w:rPr>
          <w:rFonts w:eastAsia="Times New Roman"/>
          <w:lang w:eastAsia="ru-RU"/>
        </w:rPr>
        <w:t xml:space="preserve"> Общероссийском официальном сайте </w:t>
      </w:r>
      <w:hyperlink r:id="rId10" w:history="1">
        <w:r w:rsidRPr="00D83667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D83667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D83667">
          <w:rPr>
            <w:rFonts w:eastAsia="Times New Roman"/>
            <w:color w:val="0000FF"/>
            <w:u w:val="single"/>
            <w:lang w:val="en-US" w:eastAsia="ru-RU"/>
          </w:rPr>
          <w:t>zakupki</w:t>
        </w:r>
        <w:proofErr w:type="spellEnd"/>
        <w:r w:rsidRPr="00D83667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D83667">
          <w:rPr>
            <w:rFonts w:eastAsia="Times New Roman"/>
            <w:color w:val="0000FF"/>
            <w:u w:val="single"/>
            <w:lang w:val="en-US" w:eastAsia="ru-RU"/>
          </w:rPr>
          <w:t>gov</w:t>
        </w:r>
        <w:proofErr w:type="spellEnd"/>
        <w:r w:rsidRPr="00D83667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D83667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D83667">
        <w:rPr>
          <w:rFonts w:eastAsia="Times New Roman"/>
          <w:color w:val="0000FF"/>
          <w:u w:val="single"/>
          <w:lang w:eastAsia="ru-RU"/>
        </w:rPr>
        <w:t xml:space="preserve">., </w:t>
      </w:r>
      <w:r w:rsidRPr="00D83667">
        <w:rPr>
          <w:rFonts w:eastAsia="Times New Roman"/>
          <w:lang w:eastAsia="ru-RU"/>
        </w:rPr>
        <w:t>на котором в открытом доступе регулярно размещается необходимая документация по проводимым закупкам, данные о результатах закупок и исполнении контрактов, планы-графики закупок на поставки товаров, выполнение работ, оказание услуг, реестры заключенных  контрактов и недобросовестных поставщиков, библиотека типовых контрактов, каталоги товаров (работ</w:t>
      </w:r>
      <w:proofErr w:type="gramEnd"/>
      <w:r w:rsidRPr="00D83667">
        <w:rPr>
          <w:rFonts w:eastAsia="Times New Roman"/>
          <w:lang w:eastAsia="ru-RU"/>
        </w:rPr>
        <w:t>, услуг), результаты мониторинга и аудита закупок, введено общественное обсуждение закупок.</w:t>
      </w:r>
    </w:p>
    <w:p w:rsidR="00BB2BE7" w:rsidRPr="00D83667" w:rsidRDefault="00C85580" w:rsidP="005D734E">
      <w:pPr>
        <w:autoSpaceDE w:val="0"/>
        <w:autoSpaceDN w:val="0"/>
        <w:adjustRightInd w:val="0"/>
        <w:ind w:firstLine="567"/>
      </w:pPr>
      <w:r w:rsidRPr="00D83667">
        <w:t>Проводится анализ заключения муници</w:t>
      </w:r>
      <w:r w:rsidR="007A3E80" w:rsidRPr="00D83667">
        <w:t xml:space="preserve">пальных контрактов. </w:t>
      </w:r>
    </w:p>
    <w:p w:rsidR="00C85580" w:rsidRPr="00D83667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Для снижения заказчиком коррупционных рисков применяются следующие меры:</w:t>
      </w:r>
    </w:p>
    <w:p w:rsidR="00E62A7B" w:rsidRPr="00D83667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использование заказчиком системы эффективного планирования закупок;</w:t>
      </w:r>
    </w:p>
    <w:p w:rsidR="00E62A7B" w:rsidRPr="00D83667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-проведение экспертизы уполномоченным органом начальной (максимальной) цены контракта;</w:t>
      </w:r>
    </w:p>
    <w:p w:rsidR="00E62A7B" w:rsidRPr="00D83667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-обоснование предлагаемых условий исполнения контрактов;</w:t>
      </w:r>
    </w:p>
    <w:p w:rsidR="00E62A7B" w:rsidRPr="00D83667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- мониторинг уполномоченным органом условий исполнения контрактов на предмет необоснованного сокращения сроков. </w:t>
      </w:r>
    </w:p>
    <w:p w:rsidR="00E62A7B" w:rsidRPr="00D83667" w:rsidRDefault="00E62A7B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Основным способом размещения закупок в районе является электронный аукцион. Главной особенностью данного способа является изолированность заказчиков о потенциальных подрядчиков (поставщиков, исполнителей) при определении победителя, что</w:t>
      </w:r>
      <w:r w:rsidR="00AB501C" w:rsidRPr="00D83667">
        <w:rPr>
          <w:rFonts w:eastAsia="Times New Roman"/>
          <w:lang w:eastAsia="ru-RU"/>
        </w:rPr>
        <w:t>,</w:t>
      </w:r>
      <w:r w:rsidRPr="00D83667">
        <w:rPr>
          <w:rFonts w:eastAsia="Times New Roman"/>
          <w:lang w:eastAsia="ru-RU"/>
        </w:rPr>
        <w:t xml:space="preserve"> несомненно, предотвращает коррупц</w:t>
      </w:r>
      <w:r w:rsidR="00AB501C" w:rsidRPr="00D83667">
        <w:rPr>
          <w:rFonts w:eastAsia="Times New Roman"/>
          <w:lang w:eastAsia="ru-RU"/>
        </w:rPr>
        <w:t xml:space="preserve">ионные проявления. </w:t>
      </w:r>
    </w:p>
    <w:p w:rsidR="00AB501C" w:rsidRPr="00D83667" w:rsidRDefault="00AB501C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 xml:space="preserve">Полномочия по осуществлению закупок централизованно, возложены на уполномоченный орган. Для определения поставщиков (подрядчиков, исполнителей) осуществляет деятельность единая комиссия по осуществлению закупок. В состав включены лица, прошедшие повышение квалификации в сфере закупок и лица, обладающие специальными знаниями, относящимися к объекту закупки. </w:t>
      </w:r>
    </w:p>
    <w:p w:rsidR="00AB501C" w:rsidRPr="00D83667" w:rsidRDefault="00AB501C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Под постоянным контролем находится процесс исполнения контрактов, в том числе:</w:t>
      </w:r>
    </w:p>
    <w:p w:rsidR="00AB501C" w:rsidRPr="00D83667" w:rsidRDefault="00AB501C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осуществление заказчиком экспертизы и приемки на соответствие количества, качества и достоверности поставляемых товаров, работ, услуг, выполнения поставщиками обязательств по заключенным контрактам;</w:t>
      </w:r>
    </w:p>
    <w:p w:rsidR="008648A6" w:rsidRPr="00D83667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оплата заказчиком поставленного товара, выполненной работы, оказанной услуги;</w:t>
      </w:r>
    </w:p>
    <w:p w:rsidR="008648A6" w:rsidRPr="00D83667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взаимодействие заказчика с поставщиком (подрядчиком, исполнителем) при изменении, расторжении контракта.</w:t>
      </w:r>
    </w:p>
    <w:p w:rsidR="008648A6" w:rsidRPr="00D83667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Результатом исполнения контракта является составление отчета об исполнении контракта, об изменении или о расторжении контракта в ходе  его исполнения. </w:t>
      </w:r>
    </w:p>
    <w:p w:rsidR="003812B5" w:rsidRPr="00D83667" w:rsidRDefault="008648A6" w:rsidP="005D734E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Для заказчиков, поставщиков, исполнителей, подрядчиков проводятся обучающие семинары-совещания, с представителями Агентства по государственному заказу, инвестиционной деятельности и межрегиональным связям Республики Татарстан, в которых обсуждались вопросы осуществления закупок, а также использования электронно-информационных ресурсов Республики Татарстан. </w:t>
      </w:r>
    </w:p>
    <w:p w:rsidR="002F2915" w:rsidRPr="00D83667" w:rsidRDefault="002F2915" w:rsidP="005D734E">
      <w:pPr>
        <w:ind w:firstLine="567"/>
        <w:rPr>
          <w:i/>
        </w:rPr>
      </w:pPr>
      <w:r w:rsidRPr="00D83667">
        <w:t>Принимаются меры по профилактике и недопущению коррупционных правонарушений при расходовании бюджетных средств.</w:t>
      </w:r>
    </w:p>
    <w:p w:rsidR="002F2915" w:rsidRPr="00D83667" w:rsidRDefault="002F2915" w:rsidP="005D734E">
      <w:pPr>
        <w:shd w:val="clear" w:color="auto" w:fill="FFFFFF"/>
        <w:ind w:firstLine="567"/>
      </w:pPr>
      <w:r w:rsidRPr="00D83667">
        <w:t>Организовано взаимодействие с Контрольно-счетной палатой района по профилактике и недопущению коррупционных правонарушений при расходовании бюджетных средств муниципальными бюджетными учреждениями, органами местного самоуправления сельских поселений.</w:t>
      </w:r>
    </w:p>
    <w:p w:rsidR="008B3267" w:rsidRPr="00D83667" w:rsidRDefault="002F2915" w:rsidP="005D734E">
      <w:pPr>
        <w:ind w:firstLine="567"/>
        <w:rPr>
          <w:rFonts w:eastAsia="Times New Roman"/>
          <w:lang w:eastAsia="ru-RU"/>
        </w:rPr>
      </w:pPr>
      <w:r w:rsidRPr="00D83667">
        <w:t xml:space="preserve">Председатель Контрольно-счетной палаты Апастовского </w:t>
      </w:r>
      <w:r w:rsidR="00A51F57" w:rsidRPr="00D83667">
        <w:t>муниципального района выступил 30</w:t>
      </w:r>
      <w:r w:rsidRPr="00D83667">
        <w:t>.03.20</w:t>
      </w:r>
      <w:r w:rsidR="00DF0A5C">
        <w:t>20</w:t>
      </w:r>
      <w:r w:rsidR="00A51F57" w:rsidRPr="00D83667">
        <w:t xml:space="preserve"> </w:t>
      </w:r>
      <w:r w:rsidRPr="00D83667">
        <w:t>года на заседании комиссии с докладом «</w:t>
      </w:r>
      <w:r w:rsidRPr="00D83667">
        <w:rPr>
          <w:rFonts w:eastAsia="Times New Roman"/>
          <w:lang w:eastAsia="ru-RU"/>
        </w:rPr>
        <w:t>Итоги работы контрольно-счетной палаты Апастовского муниципального района за 20</w:t>
      </w:r>
      <w:r w:rsidR="00A51F57" w:rsidRPr="00D83667">
        <w:rPr>
          <w:rFonts w:eastAsia="Times New Roman"/>
          <w:lang w:eastAsia="ru-RU"/>
        </w:rPr>
        <w:t>19</w:t>
      </w:r>
      <w:r w:rsidRPr="00D83667">
        <w:rPr>
          <w:rFonts w:eastAsia="Times New Roman"/>
          <w:lang w:eastAsia="ru-RU"/>
        </w:rPr>
        <w:t xml:space="preserve"> год по контролю и расходованием средств бюджета Апастовского муниципального района Республики Татарстан». </w:t>
      </w:r>
      <w:r w:rsidR="00C37787" w:rsidRPr="00D83667">
        <w:rPr>
          <w:rFonts w:eastAsia="Times New Roman"/>
          <w:lang w:eastAsia="ru-RU"/>
        </w:rPr>
        <w:t xml:space="preserve">Выступление председателя </w:t>
      </w:r>
      <w:r w:rsidR="00C37787" w:rsidRPr="00D83667">
        <w:t>Контрольно-счетной палаты Апастовского муниципального района</w:t>
      </w:r>
      <w:r w:rsidR="00B242FA" w:rsidRPr="00D83667">
        <w:t xml:space="preserve"> Республики Татарстан  на тему:</w:t>
      </w:r>
      <w:r w:rsidR="008B3267" w:rsidRPr="00D83667">
        <w:rPr>
          <w:rFonts w:eastAsia="Times New Roman"/>
          <w:lang w:eastAsia="ru-RU"/>
        </w:rPr>
        <w:t xml:space="preserve"> «</w:t>
      </w:r>
      <w:r w:rsidR="008B3267" w:rsidRPr="00D83667">
        <w:rPr>
          <w:lang w:eastAsia="ru-RU"/>
        </w:rPr>
        <w:t>Об итогах работы контрольно-счетной палаты Апастовского муниципального района за целевым использованием и рациональным расходованием бюджетных средств за 20</w:t>
      </w:r>
      <w:r w:rsidR="00A51F57" w:rsidRPr="00D83667">
        <w:rPr>
          <w:lang w:eastAsia="ru-RU"/>
        </w:rPr>
        <w:t>20</w:t>
      </w:r>
      <w:r w:rsidR="008B3267" w:rsidRPr="00D83667">
        <w:rPr>
          <w:lang w:eastAsia="ru-RU"/>
        </w:rPr>
        <w:t xml:space="preserve"> год»</w:t>
      </w:r>
      <w:r w:rsidR="008B3267" w:rsidRPr="00D83667">
        <w:rPr>
          <w:rFonts w:eastAsia="Times New Roman"/>
          <w:lang w:eastAsia="ru-RU"/>
        </w:rPr>
        <w:t xml:space="preserve"> запланировано на заседании комиссии в 1 квартале 202</w:t>
      </w:r>
      <w:r w:rsidR="00A51F57" w:rsidRPr="00D83667">
        <w:rPr>
          <w:rFonts w:eastAsia="Times New Roman"/>
          <w:lang w:eastAsia="ru-RU"/>
        </w:rPr>
        <w:t>1</w:t>
      </w:r>
      <w:r w:rsidR="008B3267" w:rsidRPr="00D83667">
        <w:rPr>
          <w:rFonts w:eastAsia="Times New Roman"/>
          <w:lang w:eastAsia="ru-RU"/>
        </w:rPr>
        <w:t xml:space="preserve"> года. </w:t>
      </w:r>
    </w:p>
    <w:p w:rsidR="00147B71" w:rsidRPr="00D83667" w:rsidRDefault="00147B71" w:rsidP="005D734E">
      <w:pPr>
        <w:ind w:firstLine="567"/>
      </w:pPr>
      <w:r w:rsidRPr="00D83667">
        <w:t>Рассмотрены вопросы исполнения ранее принятых решений Комиссии по координации работы по противодействию коррупции в Республике Татарстан, а также решений Комиссии по координации работы по противодействию коррупции в Апастовском муниципальном районе Республики Татарстан.</w:t>
      </w:r>
    </w:p>
    <w:p w:rsidR="00147B71" w:rsidRPr="00D83667" w:rsidRDefault="00147B71" w:rsidP="005D734E">
      <w:pPr>
        <w:ind w:firstLine="567"/>
        <w:rPr>
          <w:u w:val="single"/>
        </w:rPr>
      </w:pPr>
      <w:r w:rsidRPr="00D83667">
        <w:rPr>
          <w:bCs/>
        </w:rPr>
        <w:t xml:space="preserve">Продолжена </w:t>
      </w:r>
      <w:r w:rsidRPr="00D83667">
        <w:rPr>
          <w:color w:val="000000"/>
        </w:rPr>
        <w:t>работа по реализации мер по</w:t>
      </w:r>
      <w:r w:rsidRPr="00D83667">
        <w:t xml:space="preserve"> предупреждению, пресечению коррупции при реализации федеральных и республиканских программ </w:t>
      </w:r>
      <w:r w:rsidRPr="00D83667">
        <w:lastRenderedPageBreak/>
        <w:t>строительства и ремонта объектов социально-культурной сферы на территории Апастовского муниципального района Республики Татарстан.</w:t>
      </w:r>
    </w:p>
    <w:p w:rsidR="00147B71" w:rsidRPr="00D83667" w:rsidRDefault="00147B71" w:rsidP="005D734E">
      <w:pPr>
        <w:ind w:firstLine="567"/>
      </w:pPr>
      <w:r w:rsidRPr="00D83667">
        <w:t>Приняты меры по  проведению совместных мероприятий, в том числе «круглых столов» с институтами гражданского общества в области противодействия коррупции.</w:t>
      </w:r>
    </w:p>
    <w:p w:rsidR="00147B71" w:rsidRPr="00D83667" w:rsidRDefault="00147B71" w:rsidP="005D734E">
      <w:pPr>
        <w:ind w:firstLine="567"/>
      </w:pPr>
      <w:r w:rsidRPr="00D83667">
        <w:t>Утвержден план работы Комиссии по координации работы по противодействию коррупции в Апастовском  муниципальном районе Республики Татарстан на 202</w:t>
      </w:r>
      <w:r w:rsidR="00A51F57" w:rsidRPr="00D83667">
        <w:t>1</w:t>
      </w:r>
      <w:r w:rsidRPr="00D83667">
        <w:t xml:space="preserve"> год. </w:t>
      </w:r>
    </w:p>
    <w:p w:rsidR="008648A6" w:rsidRPr="00D83667" w:rsidRDefault="008648A6" w:rsidP="00330E6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="Times New Roman"/>
          <w:lang w:eastAsia="ru-RU"/>
        </w:rPr>
      </w:pPr>
    </w:p>
    <w:p w:rsidR="00147B71" w:rsidRPr="00D83667" w:rsidRDefault="00D17054" w:rsidP="005D734E">
      <w:pPr>
        <w:ind w:firstLine="567"/>
        <w:rPr>
          <w:rFonts w:eastAsiaTheme="minorHAnsi"/>
          <w:b/>
        </w:rPr>
      </w:pPr>
      <w:r w:rsidRPr="00D83667">
        <w:rPr>
          <w:rFonts w:eastAsiaTheme="minorHAnsi"/>
          <w:b/>
        </w:rPr>
        <w:t>Б)</w:t>
      </w:r>
      <w:r w:rsidR="009D0663" w:rsidRPr="00D83667">
        <w:rPr>
          <w:rFonts w:eastAsiaTheme="minorHAnsi"/>
          <w:b/>
        </w:rPr>
        <w:t xml:space="preserve"> </w:t>
      </w:r>
      <w:r w:rsidR="00147B71" w:rsidRPr="00D83667">
        <w:rPr>
          <w:rFonts w:eastAsiaTheme="minorHAnsi"/>
          <w:b/>
        </w:rPr>
        <w:t>Принятые нормативные правовые акты, другие документы, направленные на сокращение коррупционных проявлений в органах местного самоуправления, а также меры, принятые для правовой регламентация деятельности органов местного самоуправления (указывается количество и наименование НПА, принятых по вопросам противодействия коррупции):</w:t>
      </w:r>
    </w:p>
    <w:p w:rsidR="003431AE" w:rsidRPr="00D83667" w:rsidRDefault="003431AE" w:rsidP="005D734E">
      <w:pPr>
        <w:ind w:firstLine="567"/>
        <w:rPr>
          <w:rFonts w:eastAsiaTheme="minorHAnsi"/>
          <w:b/>
        </w:rPr>
      </w:pPr>
    </w:p>
    <w:p w:rsidR="004B3F96" w:rsidRPr="00D83667" w:rsidRDefault="00FF004A" w:rsidP="005D734E">
      <w:pPr>
        <w:ind w:firstLine="567"/>
        <w:rPr>
          <w:kern w:val="36"/>
        </w:rPr>
      </w:pPr>
      <w:r w:rsidRPr="00D83667">
        <w:rPr>
          <w:rFonts w:eastAsiaTheme="minorHAnsi"/>
        </w:rPr>
        <w:t>В 20</w:t>
      </w:r>
      <w:r w:rsidR="005D734E" w:rsidRPr="00D83667">
        <w:rPr>
          <w:rFonts w:eastAsiaTheme="minorHAnsi"/>
        </w:rPr>
        <w:t>20</w:t>
      </w:r>
      <w:r w:rsidRPr="00D83667">
        <w:rPr>
          <w:rFonts w:eastAsiaTheme="minorHAnsi"/>
        </w:rPr>
        <w:t xml:space="preserve"> году в Апастовском муниципальном районе были приняты, а также внесены изменения в следующие нормативные правовые акты, направленные на сокращение коррупционных проявлений в органах местного самоуправления и правовую регламентацию деятельности органов местного самоуправления</w:t>
      </w:r>
      <w:r w:rsidR="004B3F96" w:rsidRPr="00D83667">
        <w:rPr>
          <w:kern w:val="36"/>
        </w:rPr>
        <w:t>: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-. Постановление Главы Апастовского муниципального района Республики Татарстан от 24.01.2020 № 14 «О порядке предварительного уведомления представителя нанимателя (работодателя) о выполнении муниципальным служащим иной оплачиваемой работы»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Решение Совета Апастовского муниципального района от 17.02.2020 № 274 «О внесении изменений в пункт 1.3 Положения об ответственности муниципальных служащих Апастовского муниципального района Республики Татарстан за совершение коррупционных правонарушений;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Решение Совета Апастовского муниципального района Республики Татарстан от 30.04.2020 № 290 «О внесении изменений в положение о муниципальной службе в Апастовском муниципальном районе Республики Татарстан»;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Решение Совета Апастовского муниципального района Республики Татарстан от 30.04.2020 № 291 «О внесении изменений в   Положение о статусе депутата Совета Апастовского муниципального района Республики Татарстан»;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proofErr w:type="gramStart"/>
      <w:r w:rsidRPr="00D83667">
        <w:rPr>
          <w:rFonts w:eastAsia="Times New Roman"/>
          <w:lang w:eastAsia="ru-RU"/>
        </w:rPr>
        <w:t>- Решение Совета Апастовского муниципального района Республики Татарстан от 15.06.2020 № 297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Апастовского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 и обязательствах имущественного характера, а также о доходах, расходах, об имуществе и обязательствах</w:t>
      </w:r>
      <w:proofErr w:type="gramEnd"/>
      <w:r w:rsidRPr="00D83667">
        <w:rPr>
          <w:rFonts w:eastAsia="Times New Roman"/>
          <w:lang w:eastAsia="ru-RU"/>
        </w:rPr>
        <w:t xml:space="preserve"> имущественного характера своих супруги (супруга)  и несовершеннолетних детей, если искажение этих сведений является несущественным»;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proofErr w:type="gramStart"/>
      <w:r w:rsidRPr="00D83667">
        <w:rPr>
          <w:rFonts w:eastAsia="Times New Roman"/>
          <w:lang w:eastAsia="ru-RU"/>
        </w:rPr>
        <w:lastRenderedPageBreak/>
        <w:t>- Постановление Исполнительного комитета Апастовского муниципального района Республики Татарстан от 28.04.2020 № 148 «О внесении изменения в Положение о представлении лицом, поступающим на должность руководителя муниципального учреждения Апастовского муниципального района, сведений о доходах, об имуществе и обязательствах имущественного характера, а также о представлении руководителем муниципального учреждения Апастовского муниципального района сведений о доходах, расходах, об имуществе и обязательствах имущественного характера»;</w:t>
      </w:r>
      <w:proofErr w:type="gramEnd"/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Постановление Исполнительного комитета Апастовского муниципального района Республики Татарстан от 28.04.2020 № 147 «О представлении руководителями муниципальных учреждений Апастовского муниципального района Республики Татарстан сведений о доходах, об имуществе и обязательствах имущественного характера за отчетный период с 1 января по 31 декабря 2019 года»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 каждом из 22 поселений района: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Решение Совета поселения от 20.01.2020  "О внесении изменений в пункт 1.3 Положения об ответственности муниципальных служащих за совершение коррупционных правонарушений";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Решение Совета поселения от 20.01.2020 "О внесении изменений в Положение о муниципальной службе ";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Решение Совета поселения от 20.01.2020 "О внесении изменений в Положение о статусе депутата Совета".</w:t>
      </w:r>
    </w:p>
    <w:p w:rsidR="005D734E" w:rsidRPr="00D83667" w:rsidRDefault="005D734E" w:rsidP="005D734E">
      <w:pPr>
        <w:ind w:firstLine="567"/>
        <w:rPr>
          <w:rFonts w:eastAsia="Times New Roman"/>
          <w:lang w:eastAsia="ru-RU"/>
        </w:rPr>
      </w:pPr>
      <w:proofErr w:type="gramStart"/>
      <w:r w:rsidRPr="00D83667">
        <w:rPr>
          <w:rFonts w:eastAsia="Times New Roman"/>
          <w:lang w:eastAsia="ru-RU"/>
        </w:rPr>
        <w:t>- Решения Совета от 25.05.2020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D83667">
        <w:rPr>
          <w:rFonts w:eastAsia="Times New Roman"/>
          <w:lang w:eastAsia="ru-RU"/>
        </w:rPr>
        <w:t xml:space="preserve"> сведений является несущественным»;</w:t>
      </w:r>
    </w:p>
    <w:p w:rsidR="0061193F" w:rsidRPr="00D83667" w:rsidRDefault="005D734E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Решения Совета от 08.04.2020 «О внесении изменений в Положение о муниципальной службе в поселении»</w:t>
      </w:r>
    </w:p>
    <w:p w:rsidR="00D40A6B" w:rsidRPr="00D83667" w:rsidRDefault="00D40A6B" w:rsidP="005D734E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val="x-none" w:eastAsia="ru-RU"/>
        </w:rPr>
        <w:t>Аналогичные Положения утверждены решениями Советов поселений, входящих в состав Апастовского муниципального района Республики Татарстан (в 22 поселениях).</w:t>
      </w:r>
    </w:p>
    <w:p w:rsidR="00F73F18" w:rsidRPr="00D83667" w:rsidRDefault="00F73F18" w:rsidP="00A46164">
      <w:pPr>
        <w:ind w:firstLine="426"/>
        <w:rPr>
          <w:rFonts w:eastAsiaTheme="minorHAnsi"/>
          <w:b/>
        </w:rPr>
      </w:pPr>
    </w:p>
    <w:p w:rsidR="00D17054" w:rsidRPr="00D83667" w:rsidRDefault="00D17054" w:rsidP="005D734E">
      <w:pPr>
        <w:ind w:firstLine="567"/>
        <w:rPr>
          <w:rFonts w:eastAsiaTheme="minorHAnsi"/>
        </w:rPr>
      </w:pPr>
      <w:r w:rsidRPr="00D83667">
        <w:rPr>
          <w:rFonts w:eastAsiaTheme="minorHAnsi"/>
          <w:b/>
        </w:rPr>
        <w:t>В)</w:t>
      </w:r>
      <w:r w:rsidRPr="00D83667">
        <w:rPr>
          <w:rFonts w:eastAsiaTheme="minorHAnsi"/>
        </w:rPr>
        <w:t xml:space="preserve"> Результаты реализации </w:t>
      </w:r>
      <w:r w:rsidR="00E86F10" w:rsidRPr="00D83667">
        <w:rPr>
          <w:rFonts w:eastAsiaTheme="minorHAnsi"/>
        </w:rPr>
        <w:t>муниципальной</w:t>
      </w:r>
      <w:r w:rsidR="00E73824" w:rsidRPr="00D83667">
        <w:rPr>
          <w:rFonts w:eastAsiaTheme="minorHAnsi"/>
        </w:rPr>
        <w:t xml:space="preserve"> антикоррупционной программы:</w:t>
      </w:r>
    </w:p>
    <w:p w:rsidR="009D0663" w:rsidRPr="00D83667" w:rsidRDefault="009D0663" w:rsidP="005D734E">
      <w:pPr>
        <w:ind w:firstLine="567"/>
        <w:rPr>
          <w:rFonts w:eastAsiaTheme="minorHAnsi"/>
        </w:rPr>
      </w:pPr>
    </w:p>
    <w:p w:rsidR="00D61CB4" w:rsidRPr="00D83667" w:rsidRDefault="00D61CB4" w:rsidP="005D734E">
      <w:pPr>
        <w:ind w:firstLine="567"/>
      </w:pPr>
      <w:proofErr w:type="gramStart"/>
      <w:r w:rsidRPr="00D83667">
        <w:t>Мероприятия, предусмотренные Комплексной антикоррупционной программой в Апастовском муниципальном районе на 20</w:t>
      </w:r>
      <w:r w:rsidR="005D734E" w:rsidRPr="00D83667">
        <w:t>20</w:t>
      </w:r>
      <w:r w:rsidRPr="00D83667">
        <w:t>год исполнены</w:t>
      </w:r>
      <w:proofErr w:type="gramEnd"/>
      <w:r w:rsidRPr="00D83667">
        <w:t xml:space="preserve"> в установленные сроки. </w:t>
      </w:r>
    </w:p>
    <w:p w:rsidR="00D61CB4" w:rsidRPr="00D83667" w:rsidRDefault="00D61CB4" w:rsidP="005D734E">
      <w:pPr>
        <w:ind w:firstLine="567"/>
      </w:pPr>
      <w:r w:rsidRPr="00D83667">
        <w:t>В 20</w:t>
      </w:r>
      <w:r w:rsidR="005D734E" w:rsidRPr="00D83667">
        <w:t>20</w:t>
      </w:r>
      <w:r w:rsidRPr="00D83667">
        <w:t xml:space="preserve"> году проведено 4 заседания комиссии по координации работы по противодействию коррупции в муниципальном районе с рассмотрением </w:t>
      </w:r>
      <w:r w:rsidR="005D734E" w:rsidRPr="00D83667">
        <w:t>23</w:t>
      </w:r>
      <w:r w:rsidRPr="00D83667">
        <w:t xml:space="preserve"> вопрос</w:t>
      </w:r>
      <w:r w:rsidR="005D734E" w:rsidRPr="00D83667">
        <w:t>а</w:t>
      </w:r>
      <w:r w:rsidRPr="00D83667">
        <w:t>. Протоколы заседаний комиссии размещены на официальном сайте Апастовского муниципального района.</w:t>
      </w:r>
    </w:p>
    <w:p w:rsidR="00D61CB4" w:rsidRPr="00D83667" w:rsidRDefault="00D61CB4" w:rsidP="005D734E">
      <w:pPr>
        <w:ind w:firstLine="567"/>
      </w:pPr>
      <w:r w:rsidRPr="00D83667">
        <w:lastRenderedPageBreak/>
        <w:t xml:space="preserve">Результаты реализации мер по противодействию коррупции, предусмотренной программой «Реализация антикоррупционной политики в Апастовском  муниципальном районе на 2015-2022 годы» </w:t>
      </w:r>
      <w:r w:rsidR="005D734E" w:rsidRPr="00D83667">
        <w:t xml:space="preserve">и «Реализация антикоррупционной политики в Апастовском  муниципальном районе на 2015-2023 годы» </w:t>
      </w:r>
      <w:r w:rsidRPr="00D83667">
        <w:t>были заслушаны на заседаниях районной комиссии по противодействию коррупции (1 раз в полугодие).</w:t>
      </w:r>
    </w:p>
    <w:p w:rsidR="00D61CB4" w:rsidRPr="00D83667" w:rsidRDefault="00D61CB4" w:rsidP="005D734E">
      <w:pPr>
        <w:ind w:firstLine="567"/>
      </w:pPr>
      <w:r w:rsidRPr="00D83667">
        <w:t>Работая над реализацией программных мероприятий, предусмотренных муниципальной программой сделано следующее:</w:t>
      </w:r>
    </w:p>
    <w:p w:rsidR="00D61CB4" w:rsidRPr="00D83667" w:rsidRDefault="00D61CB4" w:rsidP="005D734E">
      <w:pPr>
        <w:ind w:right="-5" w:firstLine="567"/>
      </w:pPr>
      <w:r w:rsidRPr="00D83667">
        <w:t xml:space="preserve">- принятие мер по повышению эффективности деятельности комиссии по координации работы по противодействию коррупции в Апастовском муниципальном районе; </w:t>
      </w:r>
    </w:p>
    <w:p w:rsidR="00D61CB4" w:rsidRPr="00D83667" w:rsidRDefault="00D61CB4" w:rsidP="005D734E">
      <w:pPr>
        <w:ind w:right="-5" w:firstLine="567"/>
      </w:pPr>
      <w:r w:rsidRPr="00D83667">
        <w:t xml:space="preserve">- продолжить работу по формированию у муниципальных служащих отрицательного отношения к коррупции; </w:t>
      </w:r>
    </w:p>
    <w:p w:rsidR="00D61CB4" w:rsidRPr="00D83667" w:rsidRDefault="00D61CB4" w:rsidP="005D734E">
      <w:pPr>
        <w:ind w:firstLine="567"/>
      </w:pPr>
      <w:proofErr w:type="gramStart"/>
      <w:r w:rsidRPr="00D83667">
        <w:t>- разработка с участием общественных объединений, Общественного совета Апастовского муниципального района и других институтов гражданского общества комплекс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 склонения к совершению коррупционных правонарушений;</w:t>
      </w:r>
      <w:proofErr w:type="gramEnd"/>
    </w:p>
    <w:p w:rsidR="00D61CB4" w:rsidRPr="00D83667" w:rsidRDefault="00D61CB4" w:rsidP="005D734E">
      <w:pPr>
        <w:ind w:right="-5" w:firstLine="567"/>
      </w:pPr>
      <w:r w:rsidRPr="00D83667">
        <w:t xml:space="preserve">- обеспечение </w:t>
      </w:r>
      <w:proofErr w:type="gramStart"/>
      <w:r w:rsidRPr="00D83667">
        <w:t>контроля за</w:t>
      </w:r>
      <w:proofErr w:type="gramEnd"/>
      <w:r w:rsidRPr="00D83667">
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коррупции; </w:t>
      </w:r>
    </w:p>
    <w:p w:rsidR="00D61CB4" w:rsidRPr="00D83667" w:rsidRDefault="00D61CB4" w:rsidP="005D734E">
      <w:pPr>
        <w:ind w:right="-5" w:firstLine="567"/>
      </w:pPr>
      <w:r w:rsidRPr="00D83667">
        <w:t>- обеспечение выполнения требований законодательства о предотвращении и урегулировании конфликта интересов на муниципальной службе. В этих целях провести работу по выявлении случаев несоблюдения лицами, замещающими должности муниципальной службы требований  о предотвращении и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законодательством. Обеспечить ежегодное обсуждение вопроса о состоянии этой работы и мерах по ее совершенствованию на заседаниях комиссии по координации работы по противодействию коррупции в Апастовском муниципальном районе;</w:t>
      </w:r>
    </w:p>
    <w:p w:rsidR="00D61CB4" w:rsidRPr="00D83667" w:rsidRDefault="00D61CB4" w:rsidP="005D734E">
      <w:pPr>
        <w:ind w:firstLine="567"/>
      </w:pPr>
      <w:r w:rsidRPr="00D83667">
        <w:t>- на официальном сайте Апастовского муниципального  района размещены сведения о доходах, расходах, имуществе и обязательствах имущественного характера муниципальных служащих, а также лиц, замещающих муниципальные должности согласно правилам, установленным законодательством;</w:t>
      </w:r>
    </w:p>
    <w:p w:rsidR="00D61CB4" w:rsidRPr="00D83667" w:rsidRDefault="00D61CB4" w:rsidP="005D734E">
      <w:pPr>
        <w:ind w:firstLine="567"/>
      </w:pPr>
      <w:r w:rsidRPr="00D83667">
        <w:t>- обеспечено совершенствование административных регламентов предоставления  государственных и муниципальных услуг и приняты меры за их фактическим исполнением;</w:t>
      </w:r>
    </w:p>
    <w:p w:rsidR="00D61CB4" w:rsidRPr="00D83667" w:rsidRDefault="00D61CB4" w:rsidP="005D734E">
      <w:pPr>
        <w:widowControl w:val="0"/>
        <w:ind w:firstLine="567"/>
      </w:pPr>
      <w:r w:rsidRPr="00D83667">
        <w:tab/>
        <w:t xml:space="preserve">-налажена работа по проведению антикоррупционной экспертизы проектов НПА в органах местного самоуправления муниципального района и ежегодное обобщение результатов ее проведения. Помощником главы по противодействию </w:t>
      </w:r>
      <w:r w:rsidRPr="00D83667">
        <w:lastRenderedPageBreak/>
        <w:t>коррупции - ответственным лицом за проведение антикоррупционной экспертизы в Совете и Исполнительном комитета района ежеквартально анализируются и обобщаются результаты экспертизы НПА и их проекты;</w:t>
      </w:r>
    </w:p>
    <w:p w:rsidR="00D61CB4" w:rsidRPr="00D83667" w:rsidRDefault="00D61CB4" w:rsidP="005D734E">
      <w:pPr>
        <w:ind w:firstLine="567"/>
      </w:pPr>
      <w:r w:rsidRPr="00D83667">
        <w:t>- в течение отчетного года проводилась работа по антикоррупционному образованию и по обеспечению открытости и доступности для населения района о деятельности органов власти;</w:t>
      </w:r>
    </w:p>
    <w:p w:rsidR="00D61CB4" w:rsidRPr="00D83667" w:rsidRDefault="00D61CB4" w:rsidP="005D734E">
      <w:pPr>
        <w:ind w:firstLine="567"/>
      </w:pPr>
      <w:r w:rsidRPr="00D83667">
        <w:t xml:space="preserve">- содержание раздела «Противодействие коррупции» официального портала муниципального района приведен в соответствие с требованиями постановления КМ РТ от 09.09.2019 № 811 о размещении и наполнении </w:t>
      </w:r>
      <w:proofErr w:type="gramStart"/>
      <w:r w:rsidRPr="00D83667">
        <w:t>разделов официальных сайтов исполнительных органов государственной власти Республики</w:t>
      </w:r>
      <w:proofErr w:type="gramEnd"/>
      <w:r w:rsidRPr="00D83667">
        <w:t xml:space="preserve"> Татарстан в информационно-телекоммуникационной сети Интернет по вопросам противодействия коррупции. </w:t>
      </w:r>
    </w:p>
    <w:p w:rsidR="00D61CB4" w:rsidRPr="00D83667" w:rsidRDefault="00D61CB4" w:rsidP="005D734E">
      <w:pPr>
        <w:ind w:firstLine="567"/>
      </w:pPr>
      <w:r w:rsidRPr="00D83667">
        <w:t>- налажено тесное взаимодействие с общественными объединениями и организациями муниципального района,  уставными задачами вышестоящих организаций которых является противодействие коррупции.</w:t>
      </w:r>
    </w:p>
    <w:p w:rsidR="00D61CB4" w:rsidRPr="00D83667" w:rsidRDefault="00D61CB4" w:rsidP="005D734E">
      <w:pPr>
        <w:widowControl w:val="0"/>
        <w:ind w:firstLine="567"/>
      </w:pPr>
      <w:r w:rsidRPr="00D83667">
        <w:t xml:space="preserve">Руководством района, членами комиссии по координации работы по противодействию коррупции осуществляется постоянный </w:t>
      </w:r>
      <w:proofErr w:type="gramStart"/>
      <w:r w:rsidRPr="00D83667">
        <w:t>контроль за</w:t>
      </w:r>
      <w:proofErr w:type="gramEnd"/>
      <w:r w:rsidRPr="00D83667">
        <w:t xml:space="preserve"> выполнением республиканских и муниципальных антикоррупционных программ. Информация о ходе выполнения республиканской антикоррупционной программы ежеквартально направляется в Министерство юстиции Республики Татарстан. </w:t>
      </w:r>
    </w:p>
    <w:p w:rsidR="00D61CB4" w:rsidRPr="00D83667" w:rsidRDefault="00D61CB4" w:rsidP="005D734E">
      <w:pPr>
        <w:tabs>
          <w:tab w:val="left" w:pos="567"/>
        </w:tabs>
        <w:ind w:firstLine="567"/>
      </w:pPr>
      <w:r w:rsidRPr="00D83667">
        <w:t>Заседания комиссии проводятся согласно утвержденному плану при участии средств массовой информации и представителей общественных организа</w:t>
      </w:r>
      <w:r w:rsidR="009F74AB" w:rsidRPr="00D83667">
        <w:t>ций Апастов</w:t>
      </w:r>
      <w:r w:rsidRPr="00D83667">
        <w:t>ского муниципального района.</w:t>
      </w:r>
    </w:p>
    <w:p w:rsidR="00D61CB4" w:rsidRPr="00D83667" w:rsidRDefault="00D61CB4" w:rsidP="005D734E">
      <w:pPr>
        <w:tabs>
          <w:tab w:val="left" w:pos="567"/>
        </w:tabs>
        <w:ind w:firstLine="567"/>
      </w:pPr>
      <w:r w:rsidRPr="00D83667">
        <w:t>Ведется постоянная работа по доведению муниципальным служащим положений законодательства Российской Федерации, Республики Татарстан о противодействии коррупции, в том числе, уголовного законодательства, законодательства об административной ответственности за правонарушения коррупционного характера.</w:t>
      </w:r>
    </w:p>
    <w:p w:rsidR="00D61CB4" w:rsidRPr="00D83667" w:rsidRDefault="00D61CB4" w:rsidP="005D734E">
      <w:pPr>
        <w:tabs>
          <w:tab w:val="left" w:pos="567"/>
        </w:tabs>
        <w:ind w:firstLine="567"/>
      </w:pPr>
      <w:r w:rsidRPr="00D83667">
        <w:t xml:space="preserve">Ведется работа по укреплению финансово-бюджетной дисциплины, по распоряжению муниципальным имуществом, размещению и исполнению муниципальных заказов. </w:t>
      </w:r>
    </w:p>
    <w:p w:rsidR="00D61CB4" w:rsidRPr="00D83667" w:rsidRDefault="009F74AB" w:rsidP="005D734E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На сайте Апастов</w:t>
      </w:r>
      <w:r w:rsidR="00D61CB4" w:rsidRPr="00D83667">
        <w:rPr>
          <w:rFonts w:eastAsia="Times New Roman"/>
          <w:lang w:eastAsia="ru-RU"/>
        </w:rPr>
        <w:t>ского муниципального района имеется интернет - приемная, опубликованы следующие номера телефонов доверия для сообщений о проявлениях коррупции:</w:t>
      </w:r>
    </w:p>
    <w:p w:rsidR="00930F73" w:rsidRPr="00D83667" w:rsidRDefault="00D61CB4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Помощника главы по вопросам противодействия коррупции, секретаря комиссии по координации работы по противодействию коррупции, телефон</w:t>
      </w:r>
      <w:r w:rsidR="00690061" w:rsidRPr="00D83667">
        <w:rPr>
          <w:rFonts w:eastAsia="Times New Roman"/>
          <w:lang w:eastAsia="ru-RU"/>
        </w:rPr>
        <w:t>: 8(84376</w:t>
      </w:r>
      <w:r w:rsidRPr="00D83667">
        <w:rPr>
          <w:rFonts w:eastAsia="Times New Roman"/>
          <w:lang w:eastAsia="ru-RU"/>
        </w:rPr>
        <w:t>)</w:t>
      </w:r>
      <w:r w:rsidR="00690061" w:rsidRPr="00D83667">
        <w:rPr>
          <w:rFonts w:eastAsia="Times New Roman"/>
          <w:lang w:eastAsia="ru-RU"/>
        </w:rPr>
        <w:t xml:space="preserve"> </w:t>
      </w:r>
      <w:r w:rsidRPr="00D83667">
        <w:rPr>
          <w:rFonts w:eastAsia="Times New Roman"/>
          <w:lang w:eastAsia="ru-RU"/>
        </w:rPr>
        <w:t>2</w:t>
      </w:r>
      <w:r w:rsidR="00690061" w:rsidRPr="00D83667">
        <w:rPr>
          <w:rFonts w:eastAsia="Times New Roman"/>
          <w:lang w:eastAsia="ru-RU"/>
        </w:rPr>
        <w:t>2</w:t>
      </w:r>
      <w:r w:rsidRPr="00D83667">
        <w:rPr>
          <w:rFonts w:eastAsia="Times New Roman"/>
          <w:lang w:eastAsia="ru-RU"/>
        </w:rPr>
        <w:t>-</w:t>
      </w:r>
      <w:r w:rsidR="00690061" w:rsidRPr="00D83667">
        <w:rPr>
          <w:rFonts w:eastAsia="Times New Roman"/>
          <w:lang w:eastAsia="ru-RU"/>
        </w:rPr>
        <w:t>6</w:t>
      </w:r>
      <w:r w:rsidRPr="00D83667">
        <w:rPr>
          <w:rFonts w:eastAsia="Times New Roman"/>
          <w:lang w:eastAsia="ru-RU"/>
        </w:rPr>
        <w:t>-</w:t>
      </w:r>
      <w:r w:rsidR="00690061" w:rsidRPr="00D83667">
        <w:rPr>
          <w:rFonts w:eastAsia="Times New Roman"/>
          <w:lang w:eastAsia="ru-RU"/>
        </w:rPr>
        <w:t>17</w:t>
      </w:r>
      <w:r w:rsidRPr="00D83667">
        <w:rPr>
          <w:rFonts w:eastAsia="Times New Roman"/>
          <w:lang w:eastAsia="ru-RU"/>
        </w:rPr>
        <w:t>;</w:t>
      </w:r>
    </w:p>
    <w:p w:rsidR="00930F73" w:rsidRPr="00D83667" w:rsidRDefault="002B50DF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83667">
        <w:rPr>
          <w:rFonts w:eastAsia="Times New Roman"/>
          <w:bCs/>
          <w:lang w:eastAsia="ru-RU"/>
        </w:rPr>
        <w:t>- Прокуратуры Апастовского</w:t>
      </w:r>
      <w:r w:rsidR="00D61CB4" w:rsidRPr="00D83667">
        <w:rPr>
          <w:rFonts w:eastAsia="Times New Roman"/>
          <w:bCs/>
          <w:lang w:eastAsia="ru-RU"/>
        </w:rPr>
        <w:t xml:space="preserve"> района, телефон:</w:t>
      </w:r>
      <w:r w:rsidRPr="00D83667">
        <w:rPr>
          <w:rFonts w:eastAsia="Times New Roman"/>
          <w:bCs/>
          <w:lang w:eastAsia="ru-RU"/>
        </w:rPr>
        <w:t xml:space="preserve"> 8(84376</w:t>
      </w:r>
      <w:r w:rsidR="00D61CB4" w:rsidRPr="00D83667">
        <w:rPr>
          <w:rFonts w:eastAsia="Times New Roman"/>
          <w:bCs/>
          <w:lang w:eastAsia="ru-RU"/>
        </w:rPr>
        <w:t>)</w:t>
      </w:r>
      <w:r w:rsidRPr="00D83667">
        <w:rPr>
          <w:rFonts w:eastAsia="Times New Roman"/>
          <w:bCs/>
          <w:lang w:eastAsia="ru-RU"/>
        </w:rPr>
        <w:t xml:space="preserve"> </w:t>
      </w:r>
      <w:r w:rsidR="00D61CB4" w:rsidRPr="00D83667">
        <w:rPr>
          <w:rFonts w:eastAsia="Times New Roman"/>
          <w:bCs/>
          <w:lang w:eastAsia="ru-RU"/>
        </w:rPr>
        <w:t>2</w:t>
      </w:r>
      <w:r w:rsidRPr="00D83667">
        <w:rPr>
          <w:rFonts w:eastAsia="Times New Roman"/>
          <w:bCs/>
          <w:lang w:eastAsia="ru-RU"/>
        </w:rPr>
        <w:t>1</w:t>
      </w:r>
      <w:r w:rsidR="00D61CB4" w:rsidRPr="00D83667">
        <w:rPr>
          <w:rFonts w:eastAsia="Times New Roman"/>
          <w:bCs/>
          <w:lang w:eastAsia="ru-RU"/>
        </w:rPr>
        <w:t>-</w:t>
      </w:r>
      <w:r w:rsidRPr="00D83667">
        <w:rPr>
          <w:rFonts w:eastAsia="Times New Roman"/>
          <w:bCs/>
          <w:lang w:eastAsia="ru-RU"/>
        </w:rPr>
        <w:t>5</w:t>
      </w:r>
      <w:r w:rsidR="00D61CB4" w:rsidRPr="00D83667">
        <w:rPr>
          <w:rFonts w:eastAsia="Times New Roman"/>
          <w:bCs/>
          <w:lang w:eastAsia="ru-RU"/>
        </w:rPr>
        <w:t>-</w:t>
      </w:r>
      <w:r w:rsidRPr="00D83667">
        <w:rPr>
          <w:rFonts w:eastAsia="Times New Roman"/>
          <w:bCs/>
          <w:lang w:eastAsia="ru-RU"/>
        </w:rPr>
        <w:t>76, 8(84376) 21-6-76, 8(84376) 22-0-08</w:t>
      </w:r>
      <w:r w:rsidR="00D61CB4" w:rsidRPr="00D83667">
        <w:rPr>
          <w:rFonts w:eastAsia="Times New Roman"/>
          <w:bCs/>
          <w:lang w:eastAsia="ru-RU"/>
        </w:rPr>
        <w:t>;</w:t>
      </w:r>
    </w:p>
    <w:p w:rsidR="00930F73" w:rsidRPr="00D83667" w:rsidRDefault="00D61CB4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83667">
        <w:rPr>
          <w:rFonts w:eastAsia="Times New Roman"/>
          <w:bCs/>
          <w:lang w:eastAsia="ru-RU"/>
        </w:rPr>
        <w:t xml:space="preserve">- </w:t>
      </w:r>
      <w:r w:rsidR="002B50DF" w:rsidRPr="00D83667">
        <w:rPr>
          <w:rFonts w:eastAsia="Times New Roman"/>
          <w:bCs/>
          <w:lang w:eastAsia="ru-RU"/>
        </w:rPr>
        <w:t xml:space="preserve">дежурная часть </w:t>
      </w:r>
      <w:r w:rsidRPr="00D83667">
        <w:rPr>
          <w:rFonts w:eastAsia="Times New Roman"/>
          <w:bCs/>
          <w:lang w:eastAsia="ru-RU"/>
        </w:rPr>
        <w:t xml:space="preserve">Отделения </w:t>
      </w:r>
      <w:r w:rsidR="002B50DF" w:rsidRPr="00D83667">
        <w:rPr>
          <w:rFonts w:eastAsia="Times New Roman"/>
          <w:bCs/>
          <w:lang w:eastAsia="ru-RU"/>
        </w:rPr>
        <w:t>МВД России по Апастовскому</w:t>
      </w:r>
      <w:r w:rsidRPr="00D83667">
        <w:rPr>
          <w:rFonts w:eastAsia="Times New Roman"/>
          <w:bCs/>
          <w:lang w:eastAsia="ru-RU"/>
        </w:rPr>
        <w:t xml:space="preserve"> району, телефон: </w:t>
      </w:r>
      <w:r w:rsidR="002B50DF" w:rsidRPr="00D83667">
        <w:rPr>
          <w:rFonts w:eastAsia="Times New Roman"/>
          <w:bCs/>
          <w:lang w:eastAsia="ru-RU"/>
        </w:rPr>
        <w:t>8(84376</w:t>
      </w:r>
      <w:r w:rsidRPr="00D83667">
        <w:rPr>
          <w:rFonts w:eastAsia="Times New Roman"/>
          <w:bCs/>
          <w:lang w:eastAsia="ru-RU"/>
        </w:rPr>
        <w:t>)</w:t>
      </w:r>
      <w:r w:rsidR="002B50DF" w:rsidRPr="00D83667">
        <w:rPr>
          <w:rFonts w:eastAsia="Times New Roman"/>
          <w:bCs/>
          <w:lang w:eastAsia="ru-RU"/>
        </w:rPr>
        <w:t xml:space="preserve"> </w:t>
      </w:r>
      <w:r w:rsidRPr="00D83667">
        <w:rPr>
          <w:rFonts w:eastAsia="Times New Roman"/>
          <w:bCs/>
          <w:lang w:eastAsia="ru-RU"/>
        </w:rPr>
        <w:t>2</w:t>
      </w:r>
      <w:r w:rsidR="002B50DF" w:rsidRPr="00D83667">
        <w:rPr>
          <w:rFonts w:eastAsia="Times New Roman"/>
          <w:bCs/>
          <w:lang w:eastAsia="ru-RU"/>
        </w:rPr>
        <w:t>1-</w:t>
      </w:r>
      <w:r w:rsidRPr="00D83667">
        <w:rPr>
          <w:rFonts w:eastAsia="Times New Roman"/>
          <w:bCs/>
          <w:lang w:eastAsia="ru-RU"/>
        </w:rPr>
        <w:t>5-75.</w:t>
      </w:r>
    </w:p>
    <w:p w:rsidR="00930F73" w:rsidRPr="00D83667" w:rsidRDefault="002B50DF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83667">
        <w:rPr>
          <w:rFonts w:eastAsia="Times New Roman"/>
          <w:bCs/>
          <w:lang w:eastAsia="ru-RU"/>
        </w:rPr>
        <w:t>- Руководитель аппарата Совета Апастовского муниципального района 8(84376) 21-4-55</w:t>
      </w:r>
    </w:p>
    <w:p w:rsidR="002B50DF" w:rsidRPr="00D83667" w:rsidRDefault="002B50DF" w:rsidP="00930F73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rPr>
          <w:rFonts w:eastAsia="Times New Roman"/>
          <w:bCs/>
          <w:lang w:eastAsia="ru-RU"/>
        </w:rPr>
      </w:pPr>
      <w:r w:rsidRPr="00D83667">
        <w:rPr>
          <w:rFonts w:eastAsia="Times New Roman"/>
          <w:bCs/>
          <w:lang w:eastAsia="ru-RU"/>
        </w:rPr>
        <w:t>Телефон</w:t>
      </w:r>
      <w:r w:rsidR="00250FC3" w:rsidRPr="00D83667">
        <w:rPr>
          <w:rFonts w:eastAsia="Times New Roman"/>
          <w:bCs/>
          <w:lang w:eastAsia="ru-RU"/>
        </w:rPr>
        <w:t>ы</w:t>
      </w:r>
      <w:r w:rsidR="00781928" w:rsidRPr="00D83667">
        <w:rPr>
          <w:rFonts w:eastAsia="Times New Roman"/>
          <w:bCs/>
          <w:lang w:eastAsia="ru-RU"/>
        </w:rPr>
        <w:t xml:space="preserve"> доверия в отделе</w:t>
      </w:r>
      <w:r w:rsidRPr="00D83667">
        <w:rPr>
          <w:rFonts w:eastAsia="Times New Roman"/>
          <w:bCs/>
          <w:lang w:eastAsia="ru-RU"/>
        </w:rPr>
        <w:t xml:space="preserve"> образования</w:t>
      </w:r>
      <w:r w:rsidR="00781928" w:rsidRPr="00D83667">
        <w:rPr>
          <w:rFonts w:eastAsia="Times New Roman"/>
          <w:bCs/>
          <w:lang w:eastAsia="ru-RU"/>
        </w:rPr>
        <w:t xml:space="preserve"> Апастовского муниципального района </w:t>
      </w:r>
      <w:r w:rsidRPr="00D83667">
        <w:rPr>
          <w:rFonts w:eastAsia="Times New Roman"/>
          <w:bCs/>
          <w:lang w:eastAsia="ru-RU"/>
        </w:rPr>
        <w:t xml:space="preserve"> </w:t>
      </w:r>
      <w:r w:rsidR="00781928" w:rsidRPr="00D83667">
        <w:rPr>
          <w:rFonts w:eastAsia="Times New Roman"/>
          <w:bCs/>
          <w:lang w:eastAsia="ru-RU"/>
        </w:rPr>
        <w:t>8(84376) 21-2-63, 8(84376) 21-6-13.</w:t>
      </w:r>
    </w:p>
    <w:p w:rsidR="00D61CB4" w:rsidRPr="00D83667" w:rsidRDefault="00D61CB4" w:rsidP="005D734E">
      <w:pPr>
        <w:ind w:firstLine="567"/>
        <w:rPr>
          <w:lang w:eastAsia="ru-RU"/>
        </w:rPr>
      </w:pPr>
      <w:r w:rsidRPr="00D83667">
        <w:rPr>
          <w:lang w:eastAsia="ru-RU"/>
        </w:rPr>
        <w:lastRenderedPageBreak/>
        <w:t>В подразделе «</w:t>
      </w:r>
      <w:r w:rsidRPr="00D83667">
        <w:rPr>
          <w:bCs/>
        </w:rPr>
        <w:t>Ответственные лица за работу по профилактике коррупционных и иных правонарушений» раздела «Противодействие коррупции» опубликованы к</w:t>
      </w:r>
      <w:r w:rsidRPr="00D83667">
        <w:t>онтактные данные ответственных лиц за работу по профилактике коррупционных и иных правонарушений в Совете и Исполнительном комитете района.</w:t>
      </w:r>
    </w:p>
    <w:p w:rsidR="00D61CB4" w:rsidRPr="00D83667" w:rsidRDefault="00D61CB4" w:rsidP="005D734E">
      <w:pPr>
        <w:ind w:firstLine="567"/>
        <w:contextualSpacing/>
      </w:pPr>
      <w:r w:rsidRPr="00D83667">
        <w:t>В разделе ««Противодействие коррупции» размещены ежегодные отчеты о состоянии коррупции и реализации мер ан</w:t>
      </w:r>
      <w:r w:rsidR="00781928" w:rsidRPr="00D83667">
        <w:t>тикоррупционной политики в Апастов</w:t>
      </w:r>
      <w:r w:rsidRPr="00D83667">
        <w:t xml:space="preserve">ском муниципальном районе, а также полугодовые и ежеквартальные отчеты. Проводится ежеквартальный анализ  поступающих  в органы </w:t>
      </w:r>
      <w:r w:rsidR="00781928" w:rsidRPr="00D83667">
        <w:t>местного самоуправления Апастов</w:t>
      </w:r>
      <w:r w:rsidRPr="00D83667">
        <w:t xml:space="preserve">ского муниципального района обращений граждан на предмет наличия информации о фактах коррупции со стороны муниципальных служащих, а также в СМИ. </w:t>
      </w:r>
    </w:p>
    <w:p w:rsidR="00250FC3" w:rsidRPr="00D83667" w:rsidRDefault="00250FC3" w:rsidP="00250FC3">
      <w:pPr>
        <w:ind w:firstLine="709"/>
        <w:rPr>
          <w:rFonts w:eastAsiaTheme="minorHAnsi"/>
          <w:b/>
        </w:rPr>
      </w:pPr>
      <w:r w:rsidRPr="00D83667">
        <w:rPr>
          <w:rFonts w:eastAsiaTheme="minorHAnsi"/>
          <w:b/>
        </w:rPr>
        <w:t xml:space="preserve">Г) Результаты антикоррупционной экспертизы НПА: </w:t>
      </w:r>
    </w:p>
    <w:p w:rsidR="00250FC3" w:rsidRPr="00D83667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D83667">
        <w:rPr>
          <w:rFonts w:eastAsiaTheme="minorHAnsi"/>
        </w:rPr>
        <w:t>количество и наименование проектов НПА, размещавшихся на официальных сайтах для проведения независимой экспертизы, результаты;</w:t>
      </w:r>
    </w:p>
    <w:p w:rsidR="00250FC3" w:rsidRPr="00D83667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D83667">
        <w:rPr>
          <w:rFonts w:eastAsiaTheme="minorHAnsi"/>
        </w:rPr>
        <w:t xml:space="preserve">количество НПА, которые прошли экспертизу, количество НПА в </w:t>
      </w:r>
      <w:proofErr w:type="gramStart"/>
      <w:r w:rsidRPr="00D83667">
        <w:rPr>
          <w:rFonts w:eastAsiaTheme="minorHAnsi"/>
        </w:rPr>
        <w:t>которых</w:t>
      </w:r>
      <w:proofErr w:type="gramEnd"/>
      <w:r w:rsidRPr="00D83667">
        <w:rPr>
          <w:rFonts w:eastAsiaTheme="minorHAnsi"/>
        </w:rPr>
        <w:t xml:space="preserve"> были выявлены коррупциогенные факторы;</w:t>
      </w:r>
    </w:p>
    <w:p w:rsidR="00250FC3" w:rsidRPr="00D83667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D83667">
        <w:rPr>
          <w:rFonts w:eastAsiaTheme="minorHAnsi"/>
        </w:rPr>
        <w:t>количество поступивших экспертных заключений по результатам независимой антикоррупционной экспертизы проектов нормативных правовых актов и нормативных правовых актов;</w:t>
      </w:r>
    </w:p>
    <w:p w:rsidR="00250FC3" w:rsidRPr="00D83667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D83667">
        <w:rPr>
          <w:rFonts w:eastAsiaTheme="minorHAnsi"/>
        </w:rPr>
        <w:t>перечень выявленных коррупциогенных факторов;</w:t>
      </w:r>
    </w:p>
    <w:p w:rsidR="00250FC3" w:rsidRPr="00D83667" w:rsidRDefault="00250FC3" w:rsidP="00250FC3">
      <w:pPr>
        <w:numPr>
          <w:ilvl w:val="0"/>
          <w:numId w:val="3"/>
        </w:numPr>
        <w:ind w:left="0" w:firstLine="709"/>
        <w:contextualSpacing/>
        <w:rPr>
          <w:rFonts w:eastAsiaTheme="minorHAnsi"/>
        </w:rPr>
      </w:pPr>
      <w:r w:rsidRPr="00D83667">
        <w:rPr>
          <w:rFonts w:eastAsiaTheme="minorHAnsi"/>
        </w:rPr>
        <w:t>результаты рассмотрения экспертных заключений по результатам независимой антикоррупционной экспертизы проектов нормативных правовых актов и нормативных правовых актов.</w:t>
      </w:r>
    </w:p>
    <w:p w:rsidR="006A5C8A" w:rsidRPr="00D83667" w:rsidRDefault="006A5C8A" w:rsidP="006A5C8A">
      <w:pPr>
        <w:ind w:left="709"/>
        <w:contextualSpacing/>
        <w:rPr>
          <w:rFonts w:eastAsiaTheme="minorHAnsi"/>
        </w:rPr>
      </w:pP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Постановлением Главы Апастовского муниципального района Республики Татарстан от 25 августа  2011 г. N 44 "О проведении антикоррупционной экспертизы муниципальных нормативных правовых актов и проектов муниципальных нормативных правовых актов Апастовского муниципального района".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Решением Совета Апастовского муниципального района от 14 мая 2011 г. N 26 "Об утверждении Порядка проведения антикоррупционной экспертизы нормативных правовых актов и проектов нормативных правовых актов Совета Апастовского муниципального района".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Постановлением  Исполнительного комитета Апастовского муниципального района от 27 апреля  2012 г. N 154 "О проведении антикоррупционной экспертизы нормативных правовых актов и проектов нормативных правовых актов Исполнительного комитета Апастовского муниципального района".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proofErr w:type="gramStart"/>
      <w:r w:rsidRPr="00D83667">
        <w:rPr>
          <w:bCs/>
          <w:color w:val="000000"/>
          <w:shd w:val="clear" w:color="auto" w:fill="FFFFFF"/>
        </w:rPr>
        <w:t xml:space="preserve">Распоряжением Главы  Апастовского муниципального района от 31.12.2011 г. №42-р «О назначении ответственного лица проведение антикоррупционной экспертизы муниципальных нормативных правовых актов и проектов муниципальных  нормативных правовых актов» ответственным за проведение антикоррупционной экспертизы назначен: </w:t>
      </w:r>
      <w:proofErr w:type="gramEnd"/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-начальник юридического отдела аппарата Совета Апастовского   муниципального района Ш</w:t>
      </w:r>
      <w:r w:rsidR="00DF0A5C">
        <w:rPr>
          <w:bCs/>
          <w:color w:val="000000"/>
          <w:shd w:val="clear" w:color="auto" w:fill="FFFFFF"/>
        </w:rPr>
        <w:t>.</w:t>
      </w:r>
      <w:r w:rsidRPr="00D83667">
        <w:rPr>
          <w:bCs/>
          <w:color w:val="000000"/>
          <w:shd w:val="clear" w:color="auto" w:fill="FFFFFF"/>
        </w:rPr>
        <w:t>Э.Ф.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lastRenderedPageBreak/>
        <w:t xml:space="preserve">Распоряжением Главы  Апастовского муниципального района от 18.10.2019 № 9 «О назначении должностных  лиц, ответственных  за проведение антикоррупционной экспертизы муниципальных нормативных правовых актов и проектов муниципальных  нормативных правовых актов» </w:t>
      </w:r>
      <w:proofErr w:type="gramStart"/>
      <w:r w:rsidRPr="00D83667">
        <w:rPr>
          <w:bCs/>
          <w:color w:val="000000"/>
          <w:shd w:val="clear" w:color="auto" w:fill="FFFFFF"/>
        </w:rPr>
        <w:t>ответственными</w:t>
      </w:r>
      <w:proofErr w:type="gramEnd"/>
      <w:r w:rsidRPr="00D83667">
        <w:rPr>
          <w:bCs/>
          <w:color w:val="000000"/>
          <w:shd w:val="clear" w:color="auto" w:fill="FFFFFF"/>
        </w:rPr>
        <w:t xml:space="preserve"> за проведение антикоррупционной экспертизы назначены: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-начальник юридического отдела аппарата Совета Апастовского   муниципального района Ш</w:t>
      </w:r>
      <w:r w:rsidR="00DF0A5C">
        <w:rPr>
          <w:bCs/>
          <w:color w:val="000000"/>
          <w:shd w:val="clear" w:color="auto" w:fill="FFFFFF"/>
        </w:rPr>
        <w:t>.</w:t>
      </w:r>
      <w:r w:rsidRPr="00D83667">
        <w:rPr>
          <w:bCs/>
          <w:color w:val="000000"/>
          <w:shd w:val="clear" w:color="auto" w:fill="FFFFFF"/>
        </w:rPr>
        <w:t>Э.Ф.;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-главный специалист аппарата Совета Апастовского   муниципального района З</w:t>
      </w:r>
      <w:r w:rsidR="00DF0A5C">
        <w:rPr>
          <w:bCs/>
          <w:color w:val="000000"/>
          <w:shd w:val="clear" w:color="auto" w:fill="FFFFFF"/>
        </w:rPr>
        <w:t>.</w:t>
      </w:r>
      <w:r w:rsidRPr="00D83667">
        <w:rPr>
          <w:bCs/>
          <w:color w:val="000000"/>
          <w:shd w:val="clear" w:color="auto" w:fill="FFFFFF"/>
        </w:rPr>
        <w:t xml:space="preserve">С.Р.; 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За период с 1 января 20</w:t>
      </w:r>
      <w:r w:rsidR="00D9522B" w:rsidRPr="00D83667">
        <w:rPr>
          <w:bCs/>
          <w:color w:val="000000"/>
          <w:shd w:val="clear" w:color="auto" w:fill="FFFFFF"/>
        </w:rPr>
        <w:t>20</w:t>
      </w:r>
      <w:r w:rsidRPr="00D83667">
        <w:rPr>
          <w:bCs/>
          <w:color w:val="000000"/>
          <w:shd w:val="clear" w:color="auto" w:fill="FFFFFF"/>
        </w:rPr>
        <w:t xml:space="preserve"> года по 31.12.20</w:t>
      </w:r>
      <w:r w:rsidR="00D9522B" w:rsidRPr="00D83667">
        <w:rPr>
          <w:bCs/>
          <w:color w:val="000000"/>
          <w:shd w:val="clear" w:color="auto" w:fill="FFFFFF"/>
        </w:rPr>
        <w:t>20</w:t>
      </w:r>
      <w:r w:rsidRPr="00D83667">
        <w:rPr>
          <w:bCs/>
          <w:color w:val="000000"/>
          <w:shd w:val="clear" w:color="auto" w:fill="FFFFFF"/>
        </w:rPr>
        <w:t xml:space="preserve"> ответственными должностными лицами за проведение антикоррупционной экспертизы подготовлены заключения антикоррупционной экспертизы в отношении </w:t>
      </w:r>
      <w:r w:rsidR="00CE3565" w:rsidRPr="00D83667">
        <w:rPr>
          <w:bCs/>
          <w:color w:val="000000"/>
          <w:shd w:val="clear" w:color="auto" w:fill="FFFFFF"/>
        </w:rPr>
        <w:t>671</w:t>
      </w:r>
      <w:r w:rsidRPr="00D83667">
        <w:rPr>
          <w:bCs/>
          <w:color w:val="000000"/>
          <w:shd w:val="clear" w:color="auto" w:fill="FFFFFF"/>
        </w:rPr>
        <w:t xml:space="preserve"> проекта нормативно-правовых актов Совета Апастовского муниципального района Республики Татарстан, Исполнительного комитета Апастовского муниципального района, Советов и Исполнительных комитетов поселений.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Все антикоррупционные экспертизы проводятся  в отношении проектов муниципальных нормативно правовых актов.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В журнале регистрации заключений  антикоррупционной экспертизы проектов нормативных правовых актов, нормативных правовых актов  ведется учет заключений, которые потом подшиваются в отдельные папки вместе с проектами.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 xml:space="preserve">30.12.2013г. заключены Соглашения о взаимодействии по вопросам проведения антикоррупционной экспертизы муниципальных нормативных правовых актов и их проектов между </w:t>
      </w:r>
      <w:proofErr w:type="spellStart"/>
      <w:r w:rsidRPr="00D83667">
        <w:rPr>
          <w:bCs/>
          <w:color w:val="000000"/>
          <w:shd w:val="clear" w:color="auto" w:fill="FFFFFF"/>
        </w:rPr>
        <w:t>Апастовским</w:t>
      </w:r>
      <w:proofErr w:type="spellEnd"/>
      <w:r w:rsidRPr="00D83667">
        <w:rPr>
          <w:bCs/>
          <w:color w:val="000000"/>
          <w:shd w:val="clear" w:color="auto" w:fill="FFFFFF"/>
        </w:rPr>
        <w:t xml:space="preserve"> муниципальным районом (в лице главы района) и 22 поселениями, входящими в его состав, а также Прокуратурой Апастовского района Республики Татарстан  прокуратурой (02.07.2011г.)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Все проекты муниципальных правовых актов направляются в рабочем порядке в Прокуратуру Апастовского района Республики Татарстан для проведения экспертизы на наличие коррупциогенных факторов.</w:t>
      </w:r>
    </w:p>
    <w:p w:rsidR="006A5C8A" w:rsidRPr="00D83667" w:rsidRDefault="006A5C8A" w:rsidP="00930F73">
      <w:pPr>
        <w:widowControl w:val="0"/>
        <w:ind w:firstLine="567"/>
        <w:rPr>
          <w:bCs/>
          <w:color w:val="000000"/>
          <w:shd w:val="clear" w:color="auto" w:fill="FFFFFF"/>
        </w:rPr>
      </w:pPr>
      <w:r w:rsidRPr="00D83667">
        <w:rPr>
          <w:bCs/>
          <w:color w:val="000000"/>
          <w:shd w:val="clear" w:color="auto" w:fill="FFFFFF"/>
        </w:rPr>
        <w:t>За 20</w:t>
      </w:r>
      <w:r w:rsidR="00D9522B" w:rsidRPr="00D83667">
        <w:rPr>
          <w:bCs/>
          <w:color w:val="000000"/>
          <w:shd w:val="clear" w:color="auto" w:fill="FFFFFF"/>
        </w:rPr>
        <w:t>20</w:t>
      </w:r>
      <w:r w:rsidRPr="00D83667">
        <w:rPr>
          <w:bCs/>
          <w:color w:val="000000"/>
          <w:shd w:val="clear" w:color="auto" w:fill="FFFFFF"/>
        </w:rPr>
        <w:t xml:space="preserve"> год  поступило 10 заключений от независимых экспертов с антикоррупционной экспертизой на нормативные правовые акты. Из них по </w:t>
      </w:r>
      <w:r w:rsidR="00EF40A3" w:rsidRPr="00D83667">
        <w:rPr>
          <w:bCs/>
          <w:color w:val="000000"/>
          <w:shd w:val="clear" w:color="auto" w:fill="FFFFFF"/>
        </w:rPr>
        <w:t>4</w:t>
      </w:r>
      <w:r w:rsidRPr="00D83667">
        <w:rPr>
          <w:bCs/>
          <w:color w:val="000000"/>
          <w:shd w:val="clear" w:color="auto" w:fill="FFFFFF"/>
        </w:rPr>
        <w:t xml:space="preserve"> заключениям замечания устранены.</w:t>
      </w:r>
    </w:p>
    <w:p w:rsidR="006A5C8A" w:rsidRPr="00D83667" w:rsidRDefault="006A5C8A" w:rsidP="006A5C8A">
      <w:pPr>
        <w:widowControl w:val="0"/>
        <w:rPr>
          <w:bCs/>
          <w:color w:val="000000"/>
          <w:shd w:val="clear" w:color="auto" w:fill="FFFFFF"/>
        </w:rPr>
      </w:pPr>
    </w:p>
    <w:p w:rsidR="006A5C8A" w:rsidRPr="00D83667" w:rsidRDefault="00E73824" w:rsidP="006A5C8A">
      <w:pPr>
        <w:ind w:firstLine="709"/>
        <w:rPr>
          <w:rFonts w:eastAsiaTheme="minorHAnsi"/>
          <w:b/>
        </w:rPr>
      </w:pPr>
      <w:r w:rsidRPr="00D83667">
        <w:rPr>
          <w:lang w:eastAsia="ru-RU"/>
        </w:rPr>
        <w:t xml:space="preserve"> </w:t>
      </w:r>
      <w:r w:rsidR="00E15072" w:rsidRPr="00D83667">
        <w:rPr>
          <w:rFonts w:eastAsia="Times New Roman"/>
          <w:lang w:eastAsia="ru-RU"/>
        </w:rPr>
        <w:t xml:space="preserve"> </w:t>
      </w:r>
      <w:r w:rsidR="006A5C8A" w:rsidRPr="00D83667">
        <w:rPr>
          <w:rFonts w:eastAsiaTheme="minorHAnsi"/>
          <w:b/>
        </w:rPr>
        <w:t xml:space="preserve">Д) Мероприятия антикоррупционной направленности, в том числе: </w:t>
      </w:r>
    </w:p>
    <w:p w:rsidR="006A5C8A" w:rsidRPr="00D83667" w:rsidRDefault="006A5C8A" w:rsidP="006A5C8A">
      <w:pPr>
        <w:numPr>
          <w:ilvl w:val="0"/>
          <w:numId w:val="1"/>
        </w:numPr>
        <w:ind w:left="0" w:firstLine="709"/>
        <w:contextualSpacing/>
        <w:rPr>
          <w:rFonts w:eastAsiaTheme="minorHAnsi"/>
          <w:u w:val="single"/>
        </w:rPr>
      </w:pPr>
      <w:r w:rsidRPr="00D83667">
        <w:rPr>
          <w:rFonts w:eastAsiaTheme="minorHAnsi"/>
          <w:u w:val="single"/>
        </w:rPr>
        <w:t>разработка для граждан, служащих, юридических лиц методических разъяснений, пошаговых инструкций, вопросов-ответов по наиболее актуальным муниципальным функциям и услугам (получение пособий, справок, разрешений и т.д.). Размещение их на официальных сайтах, издание брошюр, доведение до населения в других формах;</w:t>
      </w:r>
    </w:p>
    <w:p w:rsidR="00633737" w:rsidRPr="00D83667" w:rsidRDefault="00633737" w:rsidP="00633737">
      <w:pPr>
        <w:ind w:firstLine="708"/>
      </w:pPr>
      <w:proofErr w:type="gramStart"/>
      <w:r w:rsidRPr="00D83667">
        <w:rPr>
          <w:rFonts w:eastAsia="Times New Roman"/>
          <w:lang w:eastAsia="ru-RU"/>
        </w:rPr>
        <w:t>Во все</w:t>
      </w:r>
      <w:r w:rsidR="0012763F" w:rsidRPr="00D83667">
        <w:rPr>
          <w:rFonts w:eastAsia="Times New Roman"/>
          <w:lang w:eastAsia="ru-RU"/>
        </w:rPr>
        <w:t xml:space="preserve">х образовательных организациях </w:t>
      </w:r>
      <w:r w:rsidR="009E014E" w:rsidRPr="00D83667">
        <w:rPr>
          <w:rFonts w:eastAsia="Times New Roman"/>
          <w:lang w:eastAsia="ru-RU"/>
        </w:rPr>
        <w:t xml:space="preserve">созданы комиссии </w:t>
      </w:r>
      <w:r w:rsidRPr="00D83667">
        <w:rPr>
          <w:rFonts w:eastAsia="Times New Roman"/>
          <w:lang w:eastAsia="ru-RU"/>
        </w:rPr>
        <w:t>по   противодействию коррупции, в течение года проводилась соответствующая работа по с</w:t>
      </w:r>
      <w:r w:rsidRPr="00D83667">
        <w:t xml:space="preserve">озданию и совершенствованию нормативно - правовой базы по антикоррупционной деятельности, оказанию образовательных услуг на предмет их доступности и прозрачности, проведению мероприятий по пресечению и предупреждению коррупции в сфере образования согласно плану мероприятий </w:t>
      </w:r>
      <w:r w:rsidRPr="00D83667">
        <w:lastRenderedPageBreak/>
        <w:t xml:space="preserve">по противодействию коррупции на 2016-2018 годы, утвержденному  приказом </w:t>
      </w:r>
      <w:r w:rsidR="0012763F" w:rsidRPr="00D83667">
        <w:t>отдела</w:t>
      </w:r>
      <w:r w:rsidRPr="00D83667">
        <w:t xml:space="preserve"> образования от </w:t>
      </w:r>
      <w:r w:rsidR="0012763F" w:rsidRPr="00D83667">
        <w:t>19</w:t>
      </w:r>
      <w:r w:rsidRPr="00D83667">
        <w:t>.09.2016</w:t>
      </w:r>
      <w:r w:rsidR="00527F83" w:rsidRPr="00D83667">
        <w:t xml:space="preserve"> №</w:t>
      </w:r>
      <w:r w:rsidR="00D9522B" w:rsidRPr="00D83667">
        <w:t xml:space="preserve"> </w:t>
      </w:r>
      <w:r w:rsidR="0012763F" w:rsidRPr="00D83667">
        <w:t>836</w:t>
      </w:r>
      <w:r w:rsidRPr="00D83667">
        <w:t xml:space="preserve">. </w:t>
      </w:r>
      <w:proofErr w:type="gramEnd"/>
    </w:p>
    <w:p w:rsidR="00633737" w:rsidRPr="00D83667" w:rsidRDefault="00633737" w:rsidP="00633737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  <w:proofErr w:type="gramStart"/>
      <w:r w:rsidRPr="00D83667">
        <w:rPr>
          <w:rFonts w:eastAsia="Times New Roman"/>
          <w:color w:val="000000"/>
          <w:lang w:eastAsia="ru-RU"/>
        </w:rPr>
        <w:t>В течение года осуществляется контроль за учетом, хранением, заполнением и порядком выдачи документов государственного образца,  созданием единой системы оценки качества образования с использованием процедуры проведения ОГЭ и ЕГЭ, проведением аттестации педагогических и руководящих работников, целевым использованием бюджетных и внебюджетных средств,  распределением стимулирующей части заработной платы работникам, над соблюдением действующего законодательства по привлечению внебюджетных средств на нужды образовательных учреждений, незаконного взимания</w:t>
      </w:r>
      <w:proofErr w:type="gramEnd"/>
      <w:r w:rsidRPr="00D83667">
        <w:rPr>
          <w:rFonts w:eastAsia="Times New Roman"/>
          <w:color w:val="000000"/>
          <w:lang w:eastAsia="ru-RU"/>
        </w:rPr>
        <w:t xml:space="preserve">  сре</w:t>
      </w:r>
      <w:proofErr w:type="gramStart"/>
      <w:r w:rsidRPr="00D83667">
        <w:rPr>
          <w:rFonts w:eastAsia="Times New Roman"/>
          <w:color w:val="000000"/>
          <w:lang w:eastAsia="ru-RU"/>
        </w:rPr>
        <w:t>дств  с р</w:t>
      </w:r>
      <w:proofErr w:type="gramEnd"/>
      <w:r w:rsidRPr="00D83667">
        <w:rPr>
          <w:rFonts w:eastAsia="Times New Roman"/>
          <w:color w:val="000000"/>
          <w:lang w:eastAsia="ru-RU"/>
        </w:rPr>
        <w:t>одителей обучающихся (воспитанников) и др.</w:t>
      </w:r>
    </w:p>
    <w:p w:rsidR="00344DEF" w:rsidRPr="00D83667" w:rsidRDefault="00633737" w:rsidP="00633737">
      <w:pPr>
        <w:ind w:firstLine="708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Вопросы о недопус</w:t>
      </w:r>
      <w:r w:rsidR="0012763F" w:rsidRPr="00D83667">
        <w:rPr>
          <w:rFonts w:eastAsia="Times New Roman"/>
          <w:lang w:eastAsia="ru-RU"/>
        </w:rPr>
        <w:t>тимости сбора денежных сре</w:t>
      </w:r>
      <w:proofErr w:type="gramStart"/>
      <w:r w:rsidR="0012763F" w:rsidRPr="00D83667">
        <w:rPr>
          <w:rFonts w:eastAsia="Times New Roman"/>
          <w:lang w:eastAsia="ru-RU"/>
        </w:rPr>
        <w:t xml:space="preserve">дств </w:t>
      </w:r>
      <w:r w:rsidRPr="00D83667">
        <w:rPr>
          <w:rFonts w:eastAsia="Times New Roman"/>
          <w:lang w:eastAsia="ru-RU"/>
        </w:rPr>
        <w:t>с р</w:t>
      </w:r>
      <w:proofErr w:type="gramEnd"/>
      <w:r w:rsidRPr="00D83667">
        <w:rPr>
          <w:rFonts w:eastAsia="Times New Roman"/>
          <w:lang w:eastAsia="ru-RU"/>
        </w:rPr>
        <w:t>одителей обучающихся и воспитанников регулярно рассматриваются на родительских собраниях, заседаниях педагогических советов, совещаниях на уровне образовательных организаций, а также на совещаниях руководителей учреж</w:t>
      </w:r>
      <w:r w:rsidR="00D9522B" w:rsidRPr="00D83667">
        <w:rPr>
          <w:rFonts w:eastAsia="Times New Roman"/>
          <w:lang w:eastAsia="ru-RU"/>
        </w:rPr>
        <w:t>дений на муниципальном уровне.</w:t>
      </w:r>
    </w:p>
    <w:p w:rsidR="00633737" w:rsidRPr="00D83667" w:rsidRDefault="00633737" w:rsidP="00633737">
      <w:pPr>
        <w:ind w:firstLine="708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Реализован комплекс мероприятий по сокращению  количества коррупционных нарушений в системе дошкольного образования. Создание единой  очередности в ДОУ обеспечило  прозрачность процедуры устройства детей в детские дошкольные </w:t>
      </w:r>
      <w:r w:rsidRPr="00D83667">
        <w:rPr>
          <w:rFonts w:eastAsia="Times New Roman"/>
          <w:color w:val="000000"/>
          <w:lang w:eastAsia="ru-RU"/>
        </w:rPr>
        <w:t>организации</w:t>
      </w:r>
      <w:r w:rsidRPr="00D83667">
        <w:rPr>
          <w:rFonts w:eastAsia="Times New Roman"/>
          <w:lang w:eastAsia="ru-RU"/>
        </w:rPr>
        <w:t>.</w:t>
      </w:r>
    </w:p>
    <w:p w:rsidR="00A13119" w:rsidRPr="00D83667" w:rsidRDefault="00A13119" w:rsidP="00A13119">
      <w:pPr>
        <w:shd w:val="clear" w:color="auto" w:fill="FFFFFF"/>
        <w:spacing w:line="240" w:lineRule="atLeast"/>
        <w:ind w:firstLine="708"/>
        <w:rPr>
          <w:rFonts w:eastAsia="Times New Roman"/>
          <w:color w:val="303030"/>
          <w:lang w:eastAsia="ru-RU"/>
        </w:rPr>
      </w:pPr>
      <w:r w:rsidRPr="00D83667">
        <w:rPr>
          <w:rFonts w:eastAsia="Times New Roman"/>
          <w:lang w:eastAsia="ru-RU"/>
        </w:rPr>
        <w:t xml:space="preserve">В структурных подразделениях Исполнительного комитета </w:t>
      </w:r>
      <w:r w:rsidR="0012763F" w:rsidRPr="00D83667">
        <w:rPr>
          <w:rFonts w:eastAsia="Times New Roman"/>
          <w:lang w:eastAsia="ru-RU"/>
        </w:rPr>
        <w:t>Апастовского</w:t>
      </w:r>
      <w:r w:rsidRPr="00D83667">
        <w:rPr>
          <w:rFonts w:eastAsia="Times New Roman"/>
          <w:lang w:eastAsia="ru-RU"/>
        </w:rPr>
        <w:t xml:space="preserve"> </w:t>
      </w:r>
      <w:r w:rsidRPr="00D83667">
        <w:rPr>
          <w:rFonts w:eastAsia="Times New Roman"/>
          <w:color w:val="000000"/>
          <w:lang w:eastAsia="ru-RU"/>
        </w:rPr>
        <w:t xml:space="preserve">муниципального района, оказывающие государственные и муниципальные услуги имеются необходимые справочные материалы, формы заявлений, касающиеся оказания муниципальных услуг. Информация о предоставляемых услугах размещена на официальном портале </w:t>
      </w:r>
      <w:r w:rsidR="0012763F" w:rsidRPr="00D83667">
        <w:rPr>
          <w:rFonts w:eastAsia="Times New Roman"/>
          <w:color w:val="000000"/>
          <w:lang w:eastAsia="ru-RU"/>
        </w:rPr>
        <w:t xml:space="preserve">Апастовского </w:t>
      </w:r>
      <w:r w:rsidRPr="00D83667">
        <w:rPr>
          <w:rFonts w:eastAsia="Times New Roman"/>
          <w:color w:val="000000"/>
          <w:lang w:eastAsia="ru-RU"/>
        </w:rPr>
        <w:t>муниципального района. Имеются информационные стенды в здании Многофункционального центра, Вопросы-ответы по актуальным темам публикуются в средствах массовой информации.</w:t>
      </w:r>
      <w:r w:rsidRPr="00D83667">
        <w:t xml:space="preserve"> </w:t>
      </w:r>
      <w:r w:rsidR="0012763F" w:rsidRPr="00D83667">
        <w:t>Ю</w:t>
      </w:r>
      <w:r w:rsidRPr="00D83667">
        <w:t xml:space="preserve">ридические и правовые вопросы доводятся населению в ходе посещения Главой муниципального района сельских поселений с участием всех представителей структурных подразделений и служб района.  </w:t>
      </w:r>
    </w:p>
    <w:p w:rsidR="00A13119" w:rsidRPr="00D83667" w:rsidRDefault="00A13119" w:rsidP="00A13119">
      <w:pPr>
        <w:widowControl w:val="0"/>
        <w:ind w:firstLine="708"/>
      </w:pPr>
      <w:r w:rsidRPr="00D83667">
        <w:t>В органах местного самоуправления муниципального района, сельских домах культуры и школах имеются стенды, отражающие актуальные вопросы  профилактики и противодействия коррупции. Обновление информации на данных стендах проводится по мере поступления дополнительной информации и изменений в законодательстве Российской Федерации и Республики Татарстан в области противодействия коррупции, в части, касающейся деятельности органов местного самоуправления, а также принятия муниципальных правовых актов по противодействию коррупции.</w:t>
      </w:r>
    </w:p>
    <w:p w:rsidR="00A13119" w:rsidRPr="00D83667" w:rsidRDefault="00A13119" w:rsidP="00A13119">
      <w:pPr>
        <w:tabs>
          <w:tab w:val="left" w:pos="1134"/>
        </w:tabs>
        <w:rPr>
          <w:lang w:val="tt-RU"/>
        </w:rPr>
      </w:pPr>
      <w:r w:rsidRPr="00D83667">
        <w:t>Также в фойе Сов</w:t>
      </w:r>
      <w:r w:rsidR="0012763F" w:rsidRPr="00D83667">
        <w:t>ета и Исполнительного комитета Апастовского</w:t>
      </w:r>
      <w:r w:rsidRPr="00D83667">
        <w:t xml:space="preserve"> муниципального района оформлены стенды с информацией о деятельности комиссии по координации работы по противодействию коррупции. </w:t>
      </w:r>
      <w:r w:rsidRPr="00D83667">
        <w:rPr>
          <w:lang w:val="tt-RU"/>
        </w:rPr>
        <w:t xml:space="preserve">Стенд комиссии по соблюдению муниципальными служащими требований к служебному поведению и урегулированию конфликта интересов, размещен на </w:t>
      </w:r>
      <w:r w:rsidR="00874279" w:rsidRPr="00D83667">
        <w:rPr>
          <w:lang w:val="tt-RU"/>
        </w:rPr>
        <w:t>первом</w:t>
      </w:r>
      <w:r w:rsidRPr="00D83667">
        <w:rPr>
          <w:lang w:val="tt-RU"/>
        </w:rPr>
        <w:t xml:space="preserve"> этаже здания администрации.</w:t>
      </w:r>
    </w:p>
    <w:p w:rsidR="00A13119" w:rsidRPr="00D83667" w:rsidRDefault="00A13119" w:rsidP="00833177">
      <w:pPr>
        <w:ind w:firstLine="851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В качестве дополнительного способа борьбы с коррупцией и выражения нетерпимого отношения к проявлениям коррупции для муниципальных </w:t>
      </w:r>
      <w:r w:rsidRPr="00D83667">
        <w:rPr>
          <w:rFonts w:eastAsia="Times New Roman"/>
          <w:lang w:eastAsia="ru-RU"/>
        </w:rPr>
        <w:lastRenderedPageBreak/>
        <w:t>служащих, для населения района и студентов разработаны, и доведены памя</w:t>
      </w:r>
      <w:r w:rsidR="003C1AD4" w:rsidRPr="00D83667">
        <w:rPr>
          <w:rFonts w:eastAsia="Times New Roman"/>
          <w:lang w:eastAsia="ru-RU"/>
        </w:rPr>
        <w:t xml:space="preserve">тки «Коррупция </w:t>
      </w:r>
      <w:r w:rsidR="00646A6C" w:rsidRPr="00D83667">
        <w:rPr>
          <w:rFonts w:eastAsia="Times New Roman"/>
          <w:lang w:eastAsia="ru-RU"/>
        </w:rPr>
        <w:t>СТОП», «Если у вас вымогают взятку</w:t>
      </w:r>
      <w:r w:rsidR="0012763F" w:rsidRPr="00D83667">
        <w:rPr>
          <w:rFonts w:eastAsia="Times New Roman"/>
          <w:lang w:eastAsia="ru-RU"/>
        </w:rPr>
        <w:t>».</w:t>
      </w:r>
    </w:p>
    <w:p w:rsidR="00EB26F2" w:rsidRPr="00D83667" w:rsidRDefault="00EB26F2" w:rsidP="00EB26F2">
      <w:pPr>
        <w:ind w:firstLine="708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Принятые меры по формированию у муниципальных служащих отрицательного отношения к коррупции:</w:t>
      </w:r>
    </w:p>
    <w:p w:rsidR="00EB26F2" w:rsidRPr="00D83667" w:rsidRDefault="00EB26F2" w:rsidP="00EB26F2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bCs/>
        </w:rPr>
        <w:t xml:space="preserve">- </w:t>
      </w:r>
      <w:r w:rsidR="00874279" w:rsidRPr="00D83667">
        <w:rPr>
          <w:rFonts w:eastAsia="Times New Roman"/>
          <w:color w:val="000000"/>
          <w:lang w:eastAsia="ru-RU"/>
        </w:rPr>
        <w:t>подготовлены</w:t>
      </w:r>
      <w:r w:rsidR="004C39E3" w:rsidRPr="00D83667">
        <w:rPr>
          <w:rFonts w:eastAsia="Times New Roman"/>
          <w:color w:val="000000"/>
          <w:lang w:eastAsia="ru-RU"/>
        </w:rPr>
        <w:t>,</w:t>
      </w:r>
      <w:r w:rsidRPr="00D83667">
        <w:rPr>
          <w:rFonts w:eastAsia="Times New Roman"/>
          <w:color w:val="000000"/>
          <w:lang w:eastAsia="ru-RU"/>
        </w:rPr>
        <w:t xml:space="preserve"> и распространен</w:t>
      </w:r>
      <w:r w:rsidR="00874279" w:rsidRPr="00D83667">
        <w:rPr>
          <w:rFonts w:eastAsia="Times New Roman"/>
          <w:color w:val="000000"/>
          <w:lang w:eastAsia="ru-RU"/>
        </w:rPr>
        <w:t>ы</w:t>
      </w:r>
      <w:r w:rsidRPr="00D83667">
        <w:rPr>
          <w:rFonts w:eastAsia="Times New Roman"/>
          <w:color w:val="000000"/>
          <w:lang w:eastAsia="ru-RU"/>
        </w:rPr>
        <w:t xml:space="preserve"> памят</w:t>
      </w:r>
      <w:r w:rsidR="00874279" w:rsidRPr="00D83667">
        <w:rPr>
          <w:rFonts w:eastAsia="Times New Roman"/>
          <w:color w:val="000000"/>
          <w:lang w:eastAsia="ru-RU"/>
        </w:rPr>
        <w:t>ки</w:t>
      </w:r>
      <w:r w:rsidRPr="00D83667">
        <w:rPr>
          <w:rFonts w:eastAsia="Times New Roman"/>
          <w:color w:val="000000"/>
          <w:lang w:eastAsia="ru-RU"/>
        </w:rPr>
        <w:t xml:space="preserve"> для муниципальных служащих;</w:t>
      </w:r>
    </w:p>
    <w:p w:rsidR="00EB26F2" w:rsidRPr="00D83667" w:rsidRDefault="00EB26F2" w:rsidP="00EB26F2">
      <w:pPr>
        <w:ind w:firstLine="567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в органах местного самоуправления, сельских домах культуры и школах оформлены стенды, отражающие актуальные вопросы  профилактики и противодействия коррупции. Обновление информации на данных стендах проводится по мере поступления дополнительной информации и изменений в законодательстве Российской Федерации и Республики Татарстан в области противодействия коррупции, в части, касающейся деятельности органов местного самоуправления, а также принятия муниципальных правовых актов по противодействию коррупции;</w:t>
      </w:r>
    </w:p>
    <w:p w:rsidR="00EB26F2" w:rsidRPr="00D83667" w:rsidRDefault="00874279" w:rsidP="00EB26F2">
      <w:pPr>
        <w:ind w:firstLine="851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</w:t>
      </w:r>
      <w:r w:rsidR="00EB26F2" w:rsidRPr="00D83667">
        <w:rPr>
          <w:rFonts w:eastAsia="Times New Roman"/>
          <w:color w:val="000000"/>
          <w:lang w:eastAsia="ru-RU"/>
        </w:rPr>
        <w:t>организовано информирование и рассылка всех материалов, отражающих изменения в федеральном и региональном законодательстве в сфере противодействия коррупции главам сельских поселений, руководителям, принимающим участие в противодействии коррупции, в том числе методических материалов</w:t>
      </w:r>
      <w:r w:rsidR="00EB26F2" w:rsidRPr="00D83667">
        <w:rPr>
          <w:rFonts w:eastAsia="Times New Roman"/>
          <w:lang w:eastAsia="ru-RU"/>
        </w:rPr>
        <w:t>;</w:t>
      </w:r>
    </w:p>
    <w:p w:rsidR="00EB26F2" w:rsidRPr="00D83667" w:rsidRDefault="00EB26F2" w:rsidP="00EB26F2">
      <w:pPr>
        <w:suppressAutoHyphens/>
        <w:ind w:firstLine="708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lang w:eastAsia="ru-RU"/>
        </w:rPr>
        <w:t xml:space="preserve">- </w:t>
      </w:r>
      <w:r w:rsidRPr="00D83667">
        <w:rPr>
          <w:rFonts w:eastAsia="Times New Roman"/>
          <w:color w:val="000000"/>
          <w:lang w:eastAsia="ru-RU"/>
        </w:rPr>
        <w:t xml:space="preserve">оказана консультационная помощь депутатам Совета </w:t>
      </w:r>
      <w:r w:rsidR="00F05357" w:rsidRPr="00D83667">
        <w:rPr>
          <w:rFonts w:eastAsia="Times New Roman"/>
          <w:lang w:eastAsia="ru-RU"/>
        </w:rPr>
        <w:t>Апастовского</w:t>
      </w:r>
      <w:r w:rsidRPr="00D83667">
        <w:rPr>
          <w:rFonts w:eastAsia="Times New Roman"/>
          <w:lang w:eastAsia="ru-RU"/>
        </w:rPr>
        <w:t xml:space="preserve"> муниципального района, депутатам сельских поселений района и муниципальным служащим  </w:t>
      </w:r>
      <w:r w:rsidRPr="00D83667">
        <w:rPr>
          <w:rFonts w:eastAsia="Times New Roman"/>
          <w:color w:val="000000"/>
          <w:lang w:eastAsia="ru-RU"/>
        </w:rPr>
        <w:t>по заполнению сведений о доходах, расходах, об имуществе и обязательствах имущественного характера;</w:t>
      </w:r>
    </w:p>
    <w:p w:rsidR="00EB26F2" w:rsidRPr="00D83667" w:rsidRDefault="00EB26F2" w:rsidP="00874279">
      <w:pPr>
        <w:suppressAutoHyphens/>
        <w:ind w:firstLine="708"/>
        <w:rPr>
          <w:rFonts w:eastAsia="Times New Roman"/>
          <w:lang w:eastAsia="ru-RU"/>
        </w:rPr>
      </w:pPr>
      <w:r w:rsidRPr="00D83667">
        <w:rPr>
          <w:rFonts w:eastAsia="Times New Roman"/>
          <w:color w:val="000000"/>
          <w:lang w:eastAsia="ru-RU"/>
        </w:rPr>
        <w:t>-</w:t>
      </w:r>
      <w:r w:rsidR="00874279" w:rsidRPr="00D83667">
        <w:rPr>
          <w:rFonts w:eastAsia="Times New Roman"/>
          <w:color w:val="000000"/>
          <w:lang w:eastAsia="zh-CN"/>
        </w:rPr>
        <w:t xml:space="preserve"> разработана</w:t>
      </w:r>
      <w:r w:rsidRPr="00D83667">
        <w:rPr>
          <w:rFonts w:eastAsia="Times New Roman"/>
          <w:color w:val="000000"/>
          <w:lang w:eastAsia="zh-CN"/>
        </w:rPr>
        <w:t xml:space="preserve"> и </w:t>
      </w:r>
      <w:r w:rsidR="00874279" w:rsidRPr="00D83667">
        <w:rPr>
          <w:rFonts w:eastAsia="Times New Roman"/>
          <w:color w:val="000000"/>
          <w:lang w:eastAsia="zh-CN"/>
        </w:rPr>
        <w:t>от</w:t>
      </w:r>
      <w:r w:rsidRPr="00D83667">
        <w:rPr>
          <w:rFonts w:eastAsia="Times New Roman"/>
          <w:color w:val="000000"/>
          <w:lang w:eastAsia="zh-CN"/>
        </w:rPr>
        <w:t>корректиров</w:t>
      </w:r>
      <w:r w:rsidR="00874279" w:rsidRPr="00D83667">
        <w:rPr>
          <w:rFonts w:eastAsia="Times New Roman"/>
          <w:color w:val="000000"/>
          <w:lang w:eastAsia="zh-CN"/>
        </w:rPr>
        <w:t>ана нормативная</w:t>
      </w:r>
      <w:r w:rsidRPr="00D83667">
        <w:rPr>
          <w:rFonts w:eastAsia="Times New Roman"/>
          <w:color w:val="000000"/>
          <w:lang w:eastAsia="zh-CN"/>
        </w:rPr>
        <w:t xml:space="preserve"> правов</w:t>
      </w:r>
      <w:r w:rsidR="00874279" w:rsidRPr="00D83667">
        <w:rPr>
          <w:rFonts w:eastAsia="Times New Roman"/>
          <w:color w:val="000000"/>
          <w:lang w:eastAsia="zh-CN"/>
        </w:rPr>
        <w:t>ая</w:t>
      </w:r>
      <w:r w:rsidRPr="00D83667">
        <w:rPr>
          <w:rFonts w:eastAsia="Times New Roman"/>
          <w:color w:val="000000"/>
          <w:lang w:eastAsia="zh-CN"/>
        </w:rPr>
        <w:t xml:space="preserve"> баз</w:t>
      </w:r>
      <w:r w:rsidR="00874279" w:rsidRPr="00D83667">
        <w:rPr>
          <w:rFonts w:eastAsia="Times New Roman"/>
          <w:color w:val="000000"/>
          <w:lang w:eastAsia="zh-CN"/>
        </w:rPr>
        <w:t>а</w:t>
      </w:r>
      <w:r w:rsidRPr="00D83667">
        <w:rPr>
          <w:rFonts w:eastAsia="Times New Roman"/>
          <w:color w:val="000000"/>
          <w:lang w:eastAsia="zh-CN"/>
        </w:rPr>
        <w:t xml:space="preserve"> в сфере противодействия коррупции </w:t>
      </w:r>
      <w:r w:rsidRPr="00D83667">
        <w:rPr>
          <w:rFonts w:eastAsia="Times New Roman"/>
          <w:lang w:eastAsia="zh-CN"/>
        </w:rPr>
        <w:t>(</w:t>
      </w:r>
      <w:r w:rsidRPr="00D83667">
        <w:rPr>
          <w:rFonts w:eastAsia="Times New Roman"/>
          <w:lang w:eastAsia="ru-RU"/>
        </w:rPr>
        <w:t>муниципальные правовые акты регулярно приводятся в соответствие с требованиями федеральных и региональных  нормативных правовых актов по вопросам противодействия коррупции).</w:t>
      </w:r>
    </w:p>
    <w:p w:rsidR="00646A6C" w:rsidRPr="00D83667" w:rsidRDefault="00646A6C" w:rsidP="00646A6C">
      <w:pPr>
        <w:numPr>
          <w:ilvl w:val="0"/>
          <w:numId w:val="1"/>
        </w:numPr>
        <w:ind w:left="0" w:firstLine="709"/>
        <w:contextualSpacing/>
        <w:rPr>
          <w:rFonts w:eastAsiaTheme="minorHAnsi"/>
          <w:u w:val="single"/>
        </w:rPr>
      </w:pPr>
      <w:r w:rsidRPr="00D83667">
        <w:rPr>
          <w:rFonts w:eastAsiaTheme="minorHAnsi"/>
          <w:u w:val="single"/>
        </w:rPr>
        <w:t>размещение социальной рекламы, направленной на формирование негативного отношения к коррупции;</w:t>
      </w:r>
    </w:p>
    <w:p w:rsidR="00646A6C" w:rsidRPr="00D83667" w:rsidRDefault="00646A6C" w:rsidP="00646A6C">
      <w:pPr>
        <w:ind w:firstLine="708"/>
      </w:pPr>
      <w:r w:rsidRPr="00D83667">
        <w:t>В целях формирования общественного мнения населения, направленного на негативное отношение к коррупции, пропаганду законопослушного образа жизни, повышения правовой культуры населения, в пгт. Апастово размещено 2 баннера на антикоррупционную тематику</w:t>
      </w:r>
      <w:proofErr w:type="gramStart"/>
      <w:r w:rsidRPr="00D83667">
        <w:t>.</w:t>
      </w:r>
      <w:proofErr w:type="gramEnd"/>
      <w:r w:rsidR="00455131" w:rsidRPr="00D83667">
        <w:t xml:space="preserve"> (</w:t>
      </w:r>
      <w:proofErr w:type="gramStart"/>
      <w:r w:rsidRPr="00D83667">
        <w:t>в</w:t>
      </w:r>
      <w:proofErr w:type="gramEnd"/>
      <w:r w:rsidRPr="00D83667">
        <w:t xml:space="preserve"> зданиях </w:t>
      </w:r>
      <w:r w:rsidR="007573B4" w:rsidRPr="00D83667">
        <w:t xml:space="preserve">спортивного сооружения Ледового Дворца и </w:t>
      </w:r>
      <w:r w:rsidRPr="00D83667">
        <w:t xml:space="preserve"> Районного Дома Культуры)</w:t>
      </w:r>
    </w:p>
    <w:p w:rsidR="00646A6C" w:rsidRPr="00D83667" w:rsidRDefault="007573B4" w:rsidP="00874279">
      <w:pPr>
        <w:suppressAutoHyphens/>
        <w:ind w:firstLine="708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 wp14:anchorId="77D7115F" wp14:editId="10C26E5D">
            <wp:extent cx="5645888" cy="3501248"/>
            <wp:effectExtent l="0" t="0" r="0" b="4445"/>
            <wp:docPr id="1" name="Рисунок 1" descr="C:\Users\User\Desktop\Антикоррупция все здесь\Комиссия 2019\WP_20190704_06_25_1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Антикоррупция все здесь\Комиссия 2019\WP_20190704_06_25_16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116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77" w:rsidRPr="00D83667" w:rsidRDefault="00CB50C8" w:rsidP="00833177">
      <w:pPr>
        <w:ind w:firstLine="426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   </w:t>
      </w:r>
    </w:p>
    <w:p w:rsidR="00E263B0" w:rsidRPr="00D83667" w:rsidRDefault="00E263B0" w:rsidP="00833177">
      <w:pPr>
        <w:ind w:firstLine="426"/>
        <w:contextualSpacing/>
        <w:rPr>
          <w:rFonts w:eastAsia="Times New Roman"/>
          <w:lang w:eastAsia="ru-RU"/>
        </w:rPr>
      </w:pPr>
      <w:r w:rsidRPr="00D83667">
        <w:rPr>
          <w:rFonts w:eastAsia="Times New Roman"/>
          <w:noProof/>
          <w:lang w:eastAsia="ru-RU"/>
        </w:rPr>
        <w:drawing>
          <wp:inline distT="0" distB="0" distL="0" distR="0" wp14:anchorId="0E109B36" wp14:editId="2E1F2DA7">
            <wp:extent cx="5816009" cy="4178595"/>
            <wp:effectExtent l="0" t="0" r="0" b="0"/>
            <wp:docPr id="2" name="Рисунок 2" descr="C:\Users\User\Desktop\Антикоррупция все здесь\Комиссия 2019\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коррупция все здесь\Комиссия 2019\клуб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25" cy="41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B0" w:rsidRPr="00D83667" w:rsidRDefault="00E263B0" w:rsidP="00833177">
      <w:pPr>
        <w:ind w:firstLine="426"/>
        <w:contextualSpacing/>
        <w:rPr>
          <w:rFonts w:eastAsia="Times New Roman"/>
          <w:lang w:eastAsia="ru-RU"/>
        </w:rPr>
      </w:pPr>
    </w:p>
    <w:p w:rsidR="00455131" w:rsidRPr="00D83667" w:rsidRDefault="00455131" w:rsidP="00455131">
      <w:pPr>
        <w:ind w:firstLine="426"/>
      </w:pPr>
      <w:r w:rsidRPr="00D83667">
        <w:t>Информационные стенды в общеобразовательных учреждениях.</w:t>
      </w:r>
    </w:p>
    <w:p w:rsidR="00646A6C" w:rsidRPr="00D83667" w:rsidRDefault="00455131" w:rsidP="00833177">
      <w:pPr>
        <w:ind w:firstLine="426"/>
        <w:contextualSpacing/>
        <w:rPr>
          <w:rFonts w:eastAsia="Times New Roman"/>
          <w:color w:val="000000"/>
          <w:lang w:eastAsia="ru-RU"/>
        </w:rPr>
      </w:pPr>
      <w:r w:rsidRPr="00D83667">
        <w:rPr>
          <w:noProof/>
          <w:lang w:eastAsia="ru-RU"/>
        </w:rPr>
        <w:lastRenderedPageBreak/>
        <w:drawing>
          <wp:inline distT="0" distB="0" distL="0" distR="0" wp14:anchorId="7D271AA2" wp14:editId="6035B72E">
            <wp:extent cx="5911702" cy="4654997"/>
            <wp:effectExtent l="0" t="0" r="0" b="0"/>
            <wp:docPr id="3" name="Рисунок 3" descr="C:\Users\User\Desktop\Антикоррупция все здесь\КОМИССИЯ 2018\IMG-2019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нтикоррупция все здесь\КОМИССИЯ 2018\IMG-20190126-WA0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41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84" w:rsidRPr="00D83667" w:rsidRDefault="00CB50C8" w:rsidP="00CB50C8">
      <w:pPr>
        <w:ind w:firstLine="426"/>
        <w:contextualSpacing/>
      </w:pPr>
      <w:r w:rsidRPr="00D83667">
        <w:t xml:space="preserve">   </w:t>
      </w:r>
    </w:p>
    <w:p w:rsidR="00455131" w:rsidRPr="00D83667" w:rsidRDefault="00455131" w:rsidP="00CB50C8">
      <w:pPr>
        <w:ind w:firstLine="426"/>
        <w:contextualSpacing/>
        <w:rPr>
          <w:rFonts w:eastAsiaTheme="minorHAnsi"/>
          <w:i/>
        </w:rPr>
      </w:pPr>
      <w:r w:rsidRPr="00D83667">
        <w:rPr>
          <w:noProof/>
          <w:lang w:eastAsia="ru-RU"/>
        </w:rPr>
        <w:drawing>
          <wp:inline distT="0" distB="0" distL="0" distR="0" wp14:anchorId="07C142FF" wp14:editId="1C33D79A">
            <wp:extent cx="5911702" cy="4654997"/>
            <wp:effectExtent l="0" t="0" r="0" b="0"/>
            <wp:docPr id="4" name="Рисунок 4" descr="C:\Users\User\Desktop\Антикоррупция все здесь\КОМИССИЯ 2018\IMG-20190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нтикоррупция все здесь\КОМИССИЯ 2018\IMG-20190126-WA00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41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54" w:rsidRPr="00D83667" w:rsidRDefault="00D17054" w:rsidP="00930F73">
      <w:pPr>
        <w:numPr>
          <w:ilvl w:val="0"/>
          <w:numId w:val="1"/>
        </w:numPr>
        <w:ind w:left="0" w:firstLine="567"/>
        <w:contextualSpacing/>
        <w:rPr>
          <w:rFonts w:eastAsiaTheme="minorHAnsi"/>
          <w:i/>
        </w:rPr>
      </w:pPr>
      <w:r w:rsidRPr="00D83667">
        <w:rPr>
          <w:rFonts w:eastAsiaTheme="minorHAnsi"/>
          <w:i/>
        </w:rPr>
        <w:lastRenderedPageBreak/>
        <w:t xml:space="preserve">проведенные </w:t>
      </w:r>
      <w:r w:rsidR="00A46164" w:rsidRPr="00D83667">
        <w:rPr>
          <w:rFonts w:eastAsiaTheme="minorHAnsi"/>
          <w:i/>
        </w:rPr>
        <w:t>встречи</w:t>
      </w:r>
      <w:r w:rsidRPr="00D83667">
        <w:rPr>
          <w:rFonts w:eastAsiaTheme="minorHAnsi"/>
          <w:i/>
        </w:rPr>
        <w:t>, семинары, диспуты, конкурсы</w:t>
      </w:r>
      <w:r w:rsidR="00A46164" w:rsidRPr="00D83667">
        <w:rPr>
          <w:rFonts w:eastAsiaTheme="minorHAnsi"/>
          <w:i/>
        </w:rPr>
        <w:t xml:space="preserve"> по темам а</w:t>
      </w:r>
      <w:r w:rsidR="00A13119" w:rsidRPr="00D83667">
        <w:rPr>
          <w:rFonts w:eastAsiaTheme="minorHAnsi"/>
          <w:i/>
        </w:rPr>
        <w:t>нтикоррупционной направленности:</w:t>
      </w:r>
    </w:p>
    <w:p w:rsidR="00B23FBA" w:rsidRPr="00D83667" w:rsidRDefault="00B23FBA" w:rsidP="00930F73">
      <w:pPr>
        <w:ind w:firstLine="567"/>
        <w:rPr>
          <w:rFonts w:eastAsia="Times New Roman"/>
          <w:lang w:val="tt-RU" w:eastAsia="ru-RU"/>
        </w:rPr>
      </w:pPr>
      <w:r w:rsidRPr="00D83667">
        <w:rPr>
          <w:rFonts w:eastAsia="Times New Roman"/>
          <w:lang w:eastAsia="ru-RU"/>
        </w:rPr>
        <w:t xml:space="preserve">Во исполнение постановления Кабинета Министров Республики Татарстан от 19 июля 2014 года № 52 «Об утверждении государственной программы «Реализация антикоррупционной политики РТ на 2015-2020 годы», в целях нравственного воспитания учащихся общеобразовательных школ, профилактики правонарушений, преступлений совместно с помощником главы </w:t>
      </w:r>
      <w:r w:rsidRPr="00D83667">
        <w:rPr>
          <w:rFonts w:eastAsia="Times New Roman"/>
          <w:lang w:val="tt-RU" w:eastAsia="ru-RU"/>
        </w:rPr>
        <w:t xml:space="preserve">по вопросам противодействия коррупции проделана следующая работа: </w:t>
      </w:r>
    </w:p>
    <w:p w:rsidR="00864348" w:rsidRPr="00D83667" w:rsidRDefault="00F53744" w:rsidP="00930F73">
      <w:pPr>
        <w:ind w:firstLine="567"/>
      </w:pPr>
      <w:r w:rsidRPr="00D83667">
        <w:rPr>
          <w:rFonts w:eastAsia="Times New Roman"/>
          <w:lang w:eastAsia="ru-RU"/>
        </w:rPr>
        <w:t>Вопросы о недопустимости сбора денежных сре</w:t>
      </w:r>
      <w:proofErr w:type="gramStart"/>
      <w:r w:rsidRPr="00D83667">
        <w:rPr>
          <w:rFonts w:eastAsia="Times New Roman"/>
          <w:lang w:eastAsia="ru-RU"/>
        </w:rPr>
        <w:t>дств с р</w:t>
      </w:r>
      <w:proofErr w:type="gramEnd"/>
      <w:r w:rsidRPr="00D83667">
        <w:rPr>
          <w:rFonts w:eastAsia="Times New Roman"/>
          <w:lang w:eastAsia="ru-RU"/>
        </w:rPr>
        <w:t>одителей обучающихся и воспитанников регулярно рассматриваются на родительских собраниях, заседаниях педагогических советов, совещаниях на уровне образовательных организаций, а также на совещаниях руководителей учреждений на муниципальном уровне. В течение 20</w:t>
      </w:r>
      <w:r w:rsidR="00D9522B" w:rsidRPr="00D83667">
        <w:rPr>
          <w:rFonts w:eastAsia="Times New Roman"/>
          <w:lang w:eastAsia="ru-RU"/>
        </w:rPr>
        <w:t>20</w:t>
      </w:r>
      <w:r w:rsidRPr="00D83667">
        <w:rPr>
          <w:rFonts w:eastAsia="Times New Roman"/>
          <w:lang w:eastAsia="ru-RU"/>
        </w:rPr>
        <w:t xml:space="preserve"> года помощник Главы участвовал и выступил по антикоррупционной тематике в </w:t>
      </w:r>
      <w:r w:rsidR="00D9522B" w:rsidRPr="00D83667">
        <w:rPr>
          <w:rFonts w:eastAsia="Times New Roman"/>
          <w:lang w:eastAsia="ru-RU"/>
        </w:rPr>
        <w:t>9</w:t>
      </w:r>
      <w:r w:rsidRPr="00D83667">
        <w:rPr>
          <w:rFonts w:eastAsia="Times New Roman"/>
          <w:lang w:eastAsia="ru-RU"/>
        </w:rPr>
        <w:t xml:space="preserve"> родительских собраниях </w:t>
      </w:r>
      <w:r w:rsidR="00D9522B" w:rsidRPr="00D83667">
        <w:rPr>
          <w:rFonts w:eastAsia="Times New Roman"/>
          <w:lang w:eastAsia="ru-RU"/>
        </w:rPr>
        <w:t xml:space="preserve">общеобразовательных </w:t>
      </w:r>
      <w:r w:rsidRPr="00D83667">
        <w:rPr>
          <w:rFonts w:eastAsia="Times New Roman"/>
          <w:lang w:eastAsia="ru-RU"/>
        </w:rPr>
        <w:t>средних школах, а также в аграрном колледже пгт. Апастово.</w:t>
      </w:r>
      <w:r w:rsidR="00D9522B" w:rsidRPr="00D83667">
        <w:t xml:space="preserve"> </w:t>
      </w:r>
    </w:p>
    <w:p w:rsidR="00F43395" w:rsidRPr="00D83667" w:rsidRDefault="00290112" w:rsidP="00930F73">
      <w:pPr>
        <w:ind w:firstLine="567"/>
      </w:pPr>
      <w:r w:rsidRPr="00D83667">
        <w:t xml:space="preserve">В </w:t>
      </w:r>
      <w:r w:rsidR="00864348" w:rsidRPr="00D83667">
        <w:t>рамках антикоррупционных мероприятий</w:t>
      </w:r>
      <w:r w:rsidR="00103287" w:rsidRPr="00D83667">
        <w:t>, при</w:t>
      </w:r>
      <w:r w:rsidR="00864348" w:rsidRPr="00D83667">
        <w:t>уроченных</w:t>
      </w:r>
      <w:r w:rsidRPr="00D83667">
        <w:t xml:space="preserve"> к Международному дню борьбы с коррупцией</w:t>
      </w:r>
      <w:r w:rsidR="00F43395" w:rsidRPr="00D83667">
        <w:t xml:space="preserve"> в Апастовском муниципальном районе, в актовом зале «Апастовского аграрного колледжа» со студентами прошла </w:t>
      </w:r>
      <w:r w:rsidR="00F43395" w:rsidRPr="00D83667">
        <w:rPr>
          <w:rFonts w:eastAsia="Times New Roman"/>
          <w:lang w:eastAsia="ru-RU"/>
        </w:rPr>
        <w:t>интеллектуальная познавательная игра «Молодежь против коррупции».</w:t>
      </w:r>
    </w:p>
    <w:p w:rsidR="00D17054" w:rsidRPr="00D83667" w:rsidRDefault="001D1AE4" w:rsidP="00930F73">
      <w:pPr>
        <w:ind w:firstLine="567"/>
        <w:rPr>
          <w:rFonts w:eastAsiaTheme="minorHAnsi"/>
          <w:i/>
        </w:rPr>
      </w:pPr>
      <w:r w:rsidRPr="00D83667">
        <w:rPr>
          <w:rFonts w:eastAsiaTheme="minorHAnsi"/>
          <w:i/>
        </w:rPr>
        <w:t>-</w:t>
      </w:r>
      <w:r w:rsidR="00D17054" w:rsidRPr="00D83667">
        <w:rPr>
          <w:rFonts w:eastAsiaTheme="minorHAnsi"/>
          <w:i/>
        </w:rPr>
        <w:t>организация бесплатной юридической или правовой помощи, введение спец</w:t>
      </w:r>
      <w:r w:rsidR="00A46164" w:rsidRPr="00D83667">
        <w:rPr>
          <w:rFonts w:eastAsiaTheme="minorHAnsi"/>
          <w:i/>
        </w:rPr>
        <w:t xml:space="preserve">иальных </w:t>
      </w:r>
      <w:r w:rsidR="00D17054" w:rsidRPr="00D83667">
        <w:rPr>
          <w:rFonts w:eastAsiaTheme="minorHAnsi"/>
          <w:i/>
        </w:rPr>
        <w:t>рубрик в СМИ</w:t>
      </w:r>
      <w:r w:rsidR="00547AFA" w:rsidRPr="00D83667">
        <w:rPr>
          <w:rFonts w:eastAsiaTheme="minorHAnsi"/>
          <w:i/>
        </w:rPr>
        <w:t>:</w:t>
      </w:r>
    </w:p>
    <w:p w:rsidR="00A13119" w:rsidRPr="00D83667" w:rsidRDefault="00A13119" w:rsidP="00930F73">
      <w:pPr>
        <w:tabs>
          <w:tab w:val="left" w:pos="1134"/>
        </w:tabs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С целью оказания бесплатной юридической помощи гражданам Главой </w:t>
      </w:r>
      <w:r w:rsidR="00F05357" w:rsidRPr="00D83667">
        <w:rPr>
          <w:rFonts w:eastAsia="Times New Roman"/>
          <w:lang w:eastAsia="ru-RU"/>
        </w:rPr>
        <w:t xml:space="preserve">Апастовского </w:t>
      </w:r>
      <w:r w:rsidRPr="00D83667">
        <w:rPr>
          <w:rFonts w:eastAsia="Times New Roman"/>
          <w:lang w:eastAsia="ru-RU"/>
        </w:rPr>
        <w:t xml:space="preserve"> муниципального района принято Постановление «Об оказании бесплатной юридической помощи населению </w:t>
      </w:r>
      <w:r w:rsidR="00F05357" w:rsidRPr="00D83667">
        <w:rPr>
          <w:rFonts w:eastAsia="Times New Roman"/>
          <w:lang w:eastAsia="ru-RU"/>
        </w:rPr>
        <w:t xml:space="preserve">Апастовского </w:t>
      </w:r>
      <w:r w:rsidRPr="00D83667">
        <w:rPr>
          <w:rFonts w:eastAsia="Times New Roman"/>
          <w:lang w:eastAsia="ru-RU"/>
        </w:rPr>
        <w:t xml:space="preserve"> муниципального района РТ».  Во исполнение постановления населению района оказывается бесплатная юриди</w:t>
      </w:r>
      <w:r w:rsidR="004F145B" w:rsidRPr="00D83667">
        <w:rPr>
          <w:rFonts w:eastAsia="Times New Roman"/>
          <w:lang w:eastAsia="ru-RU"/>
        </w:rPr>
        <w:t>ческая помощь, и установлен</w:t>
      </w:r>
      <w:r w:rsidR="002351C6" w:rsidRPr="00D83667">
        <w:rPr>
          <w:rFonts w:eastAsia="Times New Roman"/>
          <w:lang w:eastAsia="ru-RU"/>
        </w:rPr>
        <w:t xml:space="preserve"> день</w:t>
      </w:r>
      <w:r w:rsidRPr="00D83667">
        <w:rPr>
          <w:rFonts w:eastAsia="Times New Roman"/>
          <w:lang w:eastAsia="ru-RU"/>
        </w:rPr>
        <w:t xml:space="preserve"> приема граждан </w:t>
      </w:r>
      <w:r w:rsidR="00817098" w:rsidRPr="00D83667">
        <w:rPr>
          <w:rFonts w:eastAsia="Times New Roman"/>
          <w:lang w:eastAsia="ru-RU"/>
        </w:rPr>
        <w:t>–</w:t>
      </w:r>
      <w:r w:rsidRPr="00D83667">
        <w:rPr>
          <w:rFonts w:eastAsia="Times New Roman"/>
          <w:lang w:eastAsia="ru-RU"/>
        </w:rPr>
        <w:t xml:space="preserve"> вторник</w:t>
      </w:r>
      <w:r w:rsidR="002351C6" w:rsidRPr="00D83667">
        <w:rPr>
          <w:rFonts w:eastAsia="Times New Roman"/>
          <w:lang w:eastAsia="ru-RU"/>
        </w:rPr>
        <w:t xml:space="preserve">  с 14.00-18</w:t>
      </w:r>
      <w:r w:rsidR="00817098" w:rsidRPr="00D83667">
        <w:rPr>
          <w:rFonts w:eastAsia="Times New Roman"/>
          <w:lang w:eastAsia="ru-RU"/>
        </w:rPr>
        <w:t>.00</w:t>
      </w:r>
      <w:r w:rsidRPr="00D83667">
        <w:rPr>
          <w:rFonts w:eastAsia="Times New Roman"/>
          <w:lang w:eastAsia="ru-RU"/>
        </w:rPr>
        <w:t xml:space="preserve"> </w:t>
      </w:r>
      <w:r w:rsidR="00817098" w:rsidRPr="00D83667">
        <w:rPr>
          <w:rFonts w:eastAsia="Times New Roman"/>
          <w:lang w:eastAsia="ru-RU"/>
        </w:rPr>
        <w:t>часов</w:t>
      </w:r>
      <w:r w:rsidRPr="00D83667">
        <w:rPr>
          <w:rFonts w:eastAsia="Times New Roman"/>
          <w:lang w:eastAsia="ru-RU"/>
        </w:rPr>
        <w:t>. Все обращения граждан тщательно изучаются, по необходимости – с выездом на место. Оказывается конкретная помощь, даются разъяснения.</w:t>
      </w:r>
      <w:r w:rsidR="00CB664F" w:rsidRPr="00D83667">
        <w:rPr>
          <w:rFonts w:eastAsia="Times New Roman"/>
          <w:lang w:eastAsia="ru-RU"/>
        </w:rPr>
        <w:t xml:space="preserve"> Также юридические и правовые вопросы доводятся населению в ходе посещения Главой муниципального района сельских поселений с участием всех представителей структурных подразделений и служб района.  На данных встречах представители служб района отчитываются перед населением о своей  деятельности, и отвечают на интересующие вопросы населен</w:t>
      </w:r>
      <w:r w:rsidR="002351C6" w:rsidRPr="00D83667">
        <w:rPr>
          <w:rFonts w:eastAsia="Times New Roman"/>
          <w:lang w:eastAsia="ru-RU"/>
        </w:rPr>
        <w:t xml:space="preserve">ия.  В настоящее время прошли </w:t>
      </w:r>
      <w:r w:rsidR="00CB664F" w:rsidRPr="00D83667">
        <w:rPr>
          <w:rFonts w:eastAsia="Times New Roman"/>
          <w:lang w:eastAsia="ru-RU"/>
        </w:rPr>
        <w:t>встречи (сходы</w:t>
      </w:r>
      <w:r w:rsidR="002351C6" w:rsidRPr="00D83667">
        <w:rPr>
          <w:rFonts w:eastAsia="Times New Roman"/>
          <w:lang w:eastAsia="ru-RU"/>
        </w:rPr>
        <w:t xml:space="preserve"> граждан</w:t>
      </w:r>
      <w:r w:rsidR="00CB664F" w:rsidRPr="00D83667">
        <w:rPr>
          <w:rFonts w:eastAsia="Times New Roman"/>
          <w:lang w:eastAsia="ru-RU"/>
        </w:rPr>
        <w:t xml:space="preserve">)  с населением во всех </w:t>
      </w:r>
      <w:r w:rsidR="00817098" w:rsidRPr="00D83667">
        <w:rPr>
          <w:rFonts w:eastAsia="Times New Roman"/>
          <w:lang w:eastAsia="ru-RU"/>
        </w:rPr>
        <w:t>22</w:t>
      </w:r>
      <w:r w:rsidR="00CB664F" w:rsidRPr="00D83667">
        <w:rPr>
          <w:rFonts w:eastAsia="Times New Roman"/>
          <w:lang w:eastAsia="ru-RU"/>
        </w:rPr>
        <w:t xml:space="preserve"> сельских поселениях</w:t>
      </w:r>
      <w:r w:rsidR="00817098" w:rsidRPr="00D83667">
        <w:rPr>
          <w:rFonts w:eastAsia="Times New Roman"/>
          <w:lang w:eastAsia="ru-RU"/>
        </w:rPr>
        <w:t xml:space="preserve"> и в трудовых коллективах района.</w:t>
      </w:r>
    </w:p>
    <w:p w:rsidR="00677033" w:rsidRPr="00D83667" w:rsidRDefault="00A13119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Бесплатная юридическая помощь систематически оказывается инвалидам и участникам Великой Отечественной войны по всем интересующим их вопросам.</w:t>
      </w:r>
      <w:r w:rsidR="00ED7AC1" w:rsidRPr="00D83667">
        <w:rPr>
          <w:rFonts w:eastAsia="Times New Roman"/>
          <w:lang w:eastAsia="ru-RU"/>
        </w:rPr>
        <w:t xml:space="preserve"> </w:t>
      </w:r>
    </w:p>
    <w:p w:rsidR="00677033" w:rsidRPr="00D83667" w:rsidRDefault="00CB664F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 течение</w:t>
      </w:r>
      <w:r w:rsidR="00A13119" w:rsidRPr="00D83667">
        <w:rPr>
          <w:rFonts w:eastAsia="Times New Roman"/>
          <w:lang w:eastAsia="ru-RU"/>
        </w:rPr>
        <w:t xml:space="preserve"> года в общественной приемной Партии «Единая Россия» </w:t>
      </w:r>
      <w:r w:rsidR="00ED7AC1" w:rsidRPr="00D83667">
        <w:rPr>
          <w:rFonts w:eastAsia="Times New Roman"/>
          <w:lang w:eastAsia="ru-RU"/>
        </w:rPr>
        <w:t xml:space="preserve">неоднократно </w:t>
      </w:r>
      <w:r w:rsidR="00A13119" w:rsidRPr="00D83667">
        <w:rPr>
          <w:rFonts w:eastAsia="Times New Roman"/>
          <w:lang w:eastAsia="ru-RU"/>
        </w:rPr>
        <w:t>оказ</w:t>
      </w:r>
      <w:r w:rsidR="00ED7AC1" w:rsidRPr="00D83667">
        <w:rPr>
          <w:rFonts w:eastAsia="Times New Roman"/>
          <w:lang w:eastAsia="ru-RU"/>
        </w:rPr>
        <w:t>ывалась</w:t>
      </w:r>
      <w:r w:rsidR="00A13119" w:rsidRPr="00D83667">
        <w:rPr>
          <w:rFonts w:eastAsia="Times New Roman"/>
          <w:lang w:eastAsia="ru-RU"/>
        </w:rPr>
        <w:t xml:space="preserve"> бесплатная юриди</w:t>
      </w:r>
      <w:r w:rsidR="00F51BCF" w:rsidRPr="00D83667">
        <w:rPr>
          <w:rFonts w:eastAsia="Times New Roman"/>
          <w:lang w:eastAsia="ru-RU"/>
        </w:rPr>
        <w:t>ческая помощь гражданам района.</w:t>
      </w:r>
    </w:p>
    <w:p w:rsidR="004F145B" w:rsidRPr="00D83667" w:rsidRDefault="004F145B" w:rsidP="00930F73">
      <w:pPr>
        <w:ind w:firstLine="567"/>
        <w:rPr>
          <w:rFonts w:eastAsiaTheme="minorHAnsi"/>
          <w:b/>
        </w:rPr>
      </w:pPr>
      <w:r w:rsidRPr="00D83667">
        <w:rPr>
          <w:rFonts w:eastAsiaTheme="minorHAnsi"/>
          <w:b/>
        </w:rPr>
        <w:t>Е) Меры, принятые для обеспечения публичности в деятельности и информационной открытости органов местного самоуправления, в том числе:</w:t>
      </w:r>
    </w:p>
    <w:p w:rsidR="004F145B" w:rsidRPr="00D83667" w:rsidRDefault="004F145B" w:rsidP="00930F73">
      <w:pPr>
        <w:numPr>
          <w:ilvl w:val="0"/>
          <w:numId w:val="2"/>
        </w:numPr>
        <w:ind w:left="0" w:firstLine="567"/>
        <w:contextualSpacing/>
        <w:rPr>
          <w:rFonts w:eastAsiaTheme="minorHAnsi"/>
          <w:u w:val="single"/>
        </w:rPr>
      </w:pPr>
      <w:r w:rsidRPr="00D83667">
        <w:rPr>
          <w:rFonts w:eastAsiaTheme="minorHAnsi"/>
          <w:u w:val="single"/>
        </w:rPr>
        <w:t>количество сходов, собраний граждан, на которых обсуждались темы, связанные с реализацией антикоррупционной политики</w:t>
      </w:r>
    </w:p>
    <w:p w:rsidR="004F145B" w:rsidRPr="00D83667" w:rsidRDefault="004F145B" w:rsidP="00930F73">
      <w:pPr>
        <w:ind w:firstLine="567"/>
        <w:contextualSpacing/>
        <w:rPr>
          <w:rFonts w:eastAsiaTheme="minorHAnsi"/>
          <w:u w:val="single"/>
        </w:rPr>
      </w:pPr>
    </w:p>
    <w:p w:rsidR="004F145B" w:rsidRPr="00D83667" w:rsidRDefault="004F145B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 xml:space="preserve">Ежегодно в каждом поселении Апастовского муниципального района, а также в трудовых коллективах предприятий и организаций организуются сходы и собрания граждан, где вместе с юридическими и правовыми вопросами населению доводятся вопросы антикоррупционного характера. </w:t>
      </w:r>
    </w:p>
    <w:p w:rsidR="004F145B" w:rsidRPr="00D83667" w:rsidRDefault="004F145B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Согласно графику данные встречи посещает Глава муниципального района, заместитель Главы района, руководитель Исполнительного комитета и его заместители, помощник Главы района, представители структурных подразделений, правоохранительных и контрольно-надзорных органов района, а также всех служб жизнеобеспечения муниципального района. На данных встречах главы сельских поселений муниципального района отчитываются перед населением о своей деятельности за отчетный период, в том числе об эффективности потраченных средств, собранных по самообложению граждан. Глава района и представители служб района знакомят жителей с перспективами развития сельских территорий, действующими на сегодняшний день различными программами и грантами по поддержке населения сельской местности, ведут обсуждение на все поднятые темы и вопросы, поступившие от граждан по вопросам жизнедеятельности данного сельского поселения. Сходы граждан проходят согласно  графику.</w:t>
      </w:r>
    </w:p>
    <w:p w:rsidR="00A93F62" w:rsidRPr="00D83667" w:rsidRDefault="00A93F62" w:rsidP="00930F73">
      <w:pPr>
        <w:numPr>
          <w:ilvl w:val="0"/>
          <w:numId w:val="2"/>
        </w:numPr>
        <w:ind w:left="0" w:firstLine="567"/>
        <w:contextualSpacing/>
        <w:rPr>
          <w:rFonts w:eastAsiaTheme="minorHAnsi"/>
          <w:u w:val="single"/>
        </w:rPr>
      </w:pPr>
      <w:r w:rsidRPr="00D83667">
        <w:rPr>
          <w:rFonts w:eastAsiaTheme="minorHAnsi"/>
          <w:u w:val="single"/>
        </w:rPr>
        <w:t>количество и тематика выступлений руководителей в СМИ с вопросами о мерах по противодействию коррупции, комментариями и т. п.</w:t>
      </w:r>
    </w:p>
    <w:p w:rsidR="00301AF9" w:rsidRPr="00D83667" w:rsidRDefault="00ED7AC1" w:rsidP="00930F73">
      <w:pPr>
        <w:ind w:firstLine="567"/>
        <w:rPr>
          <w:rFonts w:eastAsia="Times New Roman"/>
          <w:sz w:val="24"/>
          <w:szCs w:val="24"/>
          <w:lang w:eastAsia="ru-RU"/>
        </w:rPr>
      </w:pPr>
      <w:r w:rsidRPr="00D83667">
        <w:t xml:space="preserve">Средствами массовой информации ведется систематическая работа по формированию антикоррупционного мировоззрения и просвещению населения. Публикуются материалы антикоррупционной тематики на русском и татарском языках, тематические рубрики, материалы по проверкам прокуратуры, приговоры </w:t>
      </w:r>
      <w:r w:rsidR="00817098" w:rsidRPr="00D83667">
        <w:t>Апастовского районного</w:t>
      </w:r>
      <w:r w:rsidRPr="00D83667">
        <w:t xml:space="preserve"> суда, сообщается о фактах коррупции, причинах и условиях, способствующих их совершению. </w:t>
      </w:r>
      <w:r w:rsidR="00301AF9" w:rsidRPr="00D83667">
        <w:rPr>
          <w:rFonts w:eastAsia="Times New Roman"/>
          <w:color w:val="000000"/>
          <w:lang w:eastAsia="ru-RU"/>
        </w:rPr>
        <w:t>Комиссией организовано взаимодействие со средствами массовой информации, посредством которых освещается проводимая работа по реализации антикоррупционной политики в районе. Положительно зарекомендовало себя участие СМИ во всех антикоррупционных мероприятиях, проводимых в районе.</w:t>
      </w:r>
      <w:r w:rsidR="00301AF9" w:rsidRPr="00D83667">
        <w:rPr>
          <w:rFonts w:eastAsia="Times New Roman"/>
          <w:sz w:val="24"/>
          <w:szCs w:val="24"/>
          <w:lang w:eastAsia="ru-RU"/>
        </w:rPr>
        <w:t xml:space="preserve"> </w:t>
      </w:r>
    </w:p>
    <w:p w:rsidR="00A93F62" w:rsidRPr="00D83667" w:rsidRDefault="00A93F62" w:rsidP="00930F73">
      <w:pPr>
        <w:shd w:val="clear" w:color="auto" w:fill="FFFFFF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За отчетный период в СМИ Апастовского района было опубликовано 60 материалов, из них - 21 в виде публикаций на страницах газеты «Йолдыз», «Звезда»,</w:t>
      </w:r>
      <w:r w:rsidR="009D5115" w:rsidRPr="00D83667">
        <w:rPr>
          <w:rFonts w:eastAsia="Times New Roman"/>
          <w:lang w:eastAsia="ru-RU"/>
        </w:rPr>
        <w:t xml:space="preserve"> </w:t>
      </w:r>
      <w:r w:rsidR="001D1AE4" w:rsidRPr="00D83667">
        <w:rPr>
          <w:rFonts w:eastAsia="Times New Roman"/>
          <w:lang w:eastAsia="ru-RU"/>
        </w:rPr>
        <w:t>32</w:t>
      </w:r>
      <w:r w:rsidRPr="00D83667">
        <w:rPr>
          <w:rFonts w:eastAsia="Times New Roman"/>
          <w:lang w:eastAsia="ru-RU"/>
        </w:rPr>
        <w:t xml:space="preserve"> – на сайте в сети Интернет и </w:t>
      </w:r>
      <w:r w:rsidR="001D1AE4" w:rsidRPr="00D83667">
        <w:rPr>
          <w:rFonts w:eastAsia="Times New Roman"/>
          <w:lang w:eastAsia="ru-RU"/>
        </w:rPr>
        <w:t>7</w:t>
      </w:r>
      <w:r w:rsidR="009D5115" w:rsidRPr="00D83667">
        <w:rPr>
          <w:rFonts w:eastAsia="Times New Roman"/>
          <w:lang w:eastAsia="ru-RU"/>
        </w:rPr>
        <w:t xml:space="preserve"> сюжетов</w:t>
      </w:r>
      <w:r w:rsidRPr="00D83667">
        <w:rPr>
          <w:rFonts w:eastAsia="Times New Roman"/>
          <w:lang w:eastAsia="ru-RU"/>
        </w:rPr>
        <w:t xml:space="preserve"> по телевидению «</w:t>
      </w:r>
      <w:r w:rsidR="00AB4B3F" w:rsidRPr="00D83667">
        <w:rPr>
          <w:rFonts w:eastAsia="Times New Roman"/>
          <w:lang w:eastAsia="ru-RU"/>
        </w:rPr>
        <w:t>Апас хэбэрлэрэ</w:t>
      </w:r>
      <w:r w:rsidRPr="00D83667">
        <w:rPr>
          <w:rFonts w:eastAsia="Times New Roman"/>
          <w:lang w:eastAsia="ru-RU"/>
        </w:rPr>
        <w:t>».</w:t>
      </w:r>
    </w:p>
    <w:p w:rsidR="00A22253" w:rsidRPr="00D83667" w:rsidRDefault="00A22253" w:rsidP="00930F73">
      <w:pPr>
        <w:ind w:firstLine="567"/>
        <w:rPr>
          <w:rFonts w:eastAsia="Times New Roman"/>
          <w:lang w:eastAsia="ru-RU"/>
        </w:rPr>
      </w:pPr>
      <w:r w:rsidRPr="00D83667">
        <w:t>Членом Комиссии при Главе по противодействию коррупции является главный редактор районной газеты «Йолдыз» («Звезда») –</w:t>
      </w:r>
      <w:r w:rsidR="009D5115" w:rsidRPr="00D83667">
        <w:t xml:space="preserve"> </w:t>
      </w:r>
      <w:r w:rsidRPr="00D83667">
        <w:t xml:space="preserve">Хилавиева Г.Г. </w:t>
      </w:r>
    </w:p>
    <w:p w:rsidR="008D0583" w:rsidRPr="00D83667" w:rsidRDefault="008D0583" w:rsidP="00930F73">
      <w:pPr>
        <w:ind w:firstLine="567"/>
      </w:pPr>
      <w:r w:rsidRPr="00D83667">
        <w:t>Обеспечена публичность в деятельности и информационной открытости  органов местного самоуправления на сай</w:t>
      </w:r>
      <w:r w:rsidR="008151E0" w:rsidRPr="00D83667">
        <w:t>те официального портала района.</w:t>
      </w:r>
    </w:p>
    <w:p w:rsidR="009D5115" w:rsidRPr="00D83667" w:rsidRDefault="009D5115" w:rsidP="00930F73">
      <w:pPr>
        <w:ind w:firstLine="567"/>
        <w:rPr>
          <w:rFonts w:eastAsiaTheme="minorHAnsi"/>
          <w:b/>
        </w:rPr>
      </w:pPr>
      <w:r w:rsidRPr="00D83667">
        <w:rPr>
          <w:rFonts w:eastAsiaTheme="minorHAnsi"/>
          <w:b/>
        </w:rPr>
        <w:t>Ж) Поддержка общественной деятельности по противодействию коррупции, осуществляемая в муниципальном районе (городском округе).</w:t>
      </w:r>
    </w:p>
    <w:p w:rsidR="009D5115" w:rsidRPr="00D83667" w:rsidRDefault="009D5115" w:rsidP="00930F73">
      <w:pPr>
        <w:numPr>
          <w:ilvl w:val="0"/>
          <w:numId w:val="2"/>
        </w:numPr>
        <w:ind w:left="0" w:firstLine="567"/>
        <w:contextualSpacing/>
        <w:rPr>
          <w:rFonts w:eastAsiaTheme="minorHAnsi"/>
        </w:rPr>
      </w:pPr>
      <w:r w:rsidRPr="00D83667">
        <w:rPr>
          <w:rFonts w:eastAsiaTheme="minorHAnsi"/>
        </w:rPr>
        <w:t>Работа субъектов общественного контроля, выявленные ими нарушения, принятие мер по их устранению.</w:t>
      </w:r>
    </w:p>
    <w:p w:rsidR="00BE329E" w:rsidRPr="00D83667" w:rsidRDefault="00BE329E" w:rsidP="00930F73">
      <w:pPr>
        <w:overflowPunct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Большое внимание в республике уделяется  работе по привлечению внимания общественности к проблеме коррупции и формированию антикоррупционного мировоззрения граждан и воспитанию у граждан </w:t>
      </w:r>
      <w:r w:rsidRPr="00D83667">
        <w:rPr>
          <w:rFonts w:eastAsia="Times New Roman"/>
          <w:lang w:eastAsia="ru-RU"/>
        </w:rPr>
        <w:lastRenderedPageBreak/>
        <w:t xml:space="preserve">нетерпимого отношения к коррупционному поведению. </w:t>
      </w:r>
      <w:r w:rsidR="00817098" w:rsidRPr="00D83667">
        <w:rPr>
          <w:rFonts w:eastAsia="Times New Roman"/>
          <w:lang w:eastAsia="ru-RU"/>
        </w:rPr>
        <w:t>Апастовский</w:t>
      </w:r>
      <w:r w:rsidRPr="00D83667">
        <w:rPr>
          <w:rFonts w:eastAsia="Times New Roman"/>
          <w:lang w:eastAsia="ru-RU"/>
        </w:rPr>
        <w:t xml:space="preserve"> район не остается в стороне в решении этой проблемы.</w:t>
      </w:r>
    </w:p>
    <w:p w:rsidR="00BE329E" w:rsidRPr="00D83667" w:rsidRDefault="00BE329E" w:rsidP="00930F73">
      <w:pPr>
        <w:tabs>
          <w:tab w:val="left" w:pos="0"/>
        </w:tabs>
        <w:ind w:firstLine="567"/>
        <w:rPr>
          <w:rFonts w:eastAsia="Times New Roman"/>
          <w:bCs/>
          <w:iCs/>
          <w:shd w:val="clear" w:color="auto" w:fill="FFFFFF"/>
        </w:rPr>
      </w:pPr>
      <w:r w:rsidRPr="00D83667">
        <w:rPr>
          <w:rFonts w:eastAsia="Times New Roman"/>
          <w:bCs/>
          <w:iCs/>
          <w:shd w:val="clear" w:color="auto" w:fill="FFFFFF"/>
        </w:rPr>
        <w:t xml:space="preserve">Одним из главных задач, проведенных в районе мероприятий по противодействию коррупции, направлены на активизацию работы по формированию у муниципальных служащих, населения района отрицательного отношения к коррупции с привлечением для этого представителей Общественного совета </w:t>
      </w:r>
      <w:r w:rsidR="00817098" w:rsidRPr="00D83667">
        <w:rPr>
          <w:rFonts w:eastAsia="Times New Roman"/>
          <w:bCs/>
          <w:iCs/>
          <w:shd w:val="clear" w:color="auto" w:fill="FFFFFF"/>
        </w:rPr>
        <w:t>Апастовского</w:t>
      </w:r>
      <w:r w:rsidRPr="00D83667">
        <w:rPr>
          <w:rFonts w:eastAsia="Times New Roman"/>
          <w:bCs/>
          <w:iCs/>
          <w:shd w:val="clear" w:color="auto" w:fill="FFFFFF"/>
        </w:rPr>
        <w:t xml:space="preserve"> муниципального района, общественных организаций и объединений. </w:t>
      </w:r>
    </w:p>
    <w:p w:rsidR="00BE329E" w:rsidRPr="00D83667" w:rsidRDefault="00BE329E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D83667">
        <w:rPr>
          <w:rFonts w:eastAsia="Times New Roman"/>
          <w:bCs/>
          <w:iCs/>
          <w:shd w:val="clear" w:color="auto" w:fill="FFFFFF"/>
        </w:rPr>
        <w:t>За 20</w:t>
      </w:r>
      <w:r w:rsidR="001D1AE4" w:rsidRPr="00D83667">
        <w:rPr>
          <w:rFonts w:eastAsia="Times New Roman"/>
          <w:bCs/>
          <w:iCs/>
          <w:shd w:val="clear" w:color="auto" w:fill="FFFFFF"/>
        </w:rPr>
        <w:t>20</w:t>
      </w:r>
      <w:r w:rsidRPr="00D83667">
        <w:rPr>
          <w:rFonts w:eastAsia="Times New Roman"/>
          <w:bCs/>
          <w:iCs/>
          <w:shd w:val="clear" w:color="auto" w:fill="FFFFFF"/>
        </w:rPr>
        <w:t xml:space="preserve"> год при участии  Общественного совета проведено </w:t>
      </w:r>
      <w:r w:rsidR="00817098" w:rsidRPr="00D83667">
        <w:rPr>
          <w:rFonts w:eastAsia="Times New Roman"/>
          <w:bCs/>
          <w:iCs/>
          <w:shd w:val="clear" w:color="auto" w:fill="FFFFFF"/>
        </w:rPr>
        <w:t>4</w:t>
      </w:r>
      <w:r w:rsidRPr="00D83667">
        <w:rPr>
          <w:rFonts w:eastAsia="Times New Roman"/>
          <w:bCs/>
          <w:iCs/>
          <w:shd w:val="clear" w:color="auto" w:fill="FFFFFF"/>
        </w:rPr>
        <w:t xml:space="preserve"> заседаний комиссии по координации работы по противодействию коррупции и </w:t>
      </w:r>
      <w:r w:rsidR="001D1AE4" w:rsidRPr="00D83667">
        <w:rPr>
          <w:rFonts w:eastAsia="Times New Roman"/>
          <w:bCs/>
          <w:iCs/>
          <w:shd w:val="clear" w:color="auto" w:fill="FFFFFF"/>
        </w:rPr>
        <w:t xml:space="preserve">11 </w:t>
      </w:r>
      <w:r w:rsidRPr="00D83667">
        <w:rPr>
          <w:rFonts w:eastAsia="Times New Roman"/>
          <w:color w:val="000000"/>
          <w:lang w:eastAsia="ru-RU"/>
        </w:rPr>
        <w:t xml:space="preserve">комиссий </w:t>
      </w:r>
      <w:r w:rsidRPr="00D83667">
        <w:rPr>
          <w:color w:val="000000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</w:t>
      </w:r>
      <w:r w:rsidRPr="00D83667">
        <w:rPr>
          <w:rFonts w:eastAsia="Times New Roman"/>
          <w:bCs/>
          <w:iCs/>
          <w:shd w:val="clear" w:color="auto" w:fill="FFFFFF"/>
        </w:rPr>
        <w:t xml:space="preserve">. </w:t>
      </w:r>
      <w:r w:rsidRPr="00D83667">
        <w:rPr>
          <w:rFonts w:eastAsia="Times New Roman"/>
        </w:rPr>
        <w:t xml:space="preserve">Председатель общественного Совета является членом вышеназванных комиссий. </w:t>
      </w:r>
      <w:r w:rsidRPr="00D83667">
        <w:rPr>
          <w:rFonts w:eastAsia="Times New Roman"/>
          <w:bCs/>
          <w:iCs/>
          <w:shd w:val="clear" w:color="auto" w:fill="FFFFFF"/>
        </w:rPr>
        <w:t xml:space="preserve">Проведено </w:t>
      </w:r>
      <w:r w:rsidR="00EF40A3" w:rsidRPr="00D83667">
        <w:rPr>
          <w:rFonts w:eastAsia="Times New Roman"/>
          <w:bCs/>
          <w:iCs/>
          <w:shd w:val="clear" w:color="auto" w:fill="FFFFFF"/>
        </w:rPr>
        <w:t xml:space="preserve">19 </w:t>
      </w:r>
      <w:r w:rsidRPr="00D83667">
        <w:rPr>
          <w:rFonts w:eastAsia="Times New Roman"/>
          <w:bCs/>
          <w:iCs/>
          <w:shd w:val="clear" w:color="auto" w:fill="FFFFFF"/>
        </w:rPr>
        <w:t>мероприяти</w:t>
      </w:r>
      <w:r w:rsidR="0018538F" w:rsidRPr="00D83667">
        <w:rPr>
          <w:rFonts w:eastAsia="Times New Roman"/>
          <w:bCs/>
          <w:iCs/>
          <w:shd w:val="clear" w:color="auto" w:fill="FFFFFF"/>
        </w:rPr>
        <w:t>й</w:t>
      </w:r>
      <w:r w:rsidRPr="00D83667">
        <w:rPr>
          <w:rFonts w:eastAsia="Times New Roman"/>
          <w:bCs/>
          <w:iCs/>
          <w:shd w:val="clear" w:color="auto" w:fill="FFFFFF"/>
        </w:rPr>
        <w:t xml:space="preserve"> с привлечением общественных организаций с целью их вовлечения в противодействие коррупции.</w:t>
      </w:r>
    </w:p>
    <w:p w:rsidR="00BC37B0" w:rsidRPr="00D83667" w:rsidRDefault="00BC3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D83667">
        <w:rPr>
          <w:rFonts w:eastAsia="Times New Roman"/>
          <w:bCs/>
          <w:iCs/>
          <w:shd w:val="clear" w:color="auto" w:fill="FFFFFF"/>
        </w:rPr>
        <w:t xml:space="preserve">Приняты меры по </w:t>
      </w:r>
      <w:proofErr w:type="gramStart"/>
      <w:r w:rsidRPr="00D83667">
        <w:rPr>
          <w:rFonts w:eastAsia="Times New Roman"/>
          <w:bCs/>
          <w:iCs/>
          <w:shd w:val="clear" w:color="auto" w:fill="FFFFFF"/>
        </w:rPr>
        <w:t>контролю за</w:t>
      </w:r>
      <w:proofErr w:type="gramEnd"/>
      <w:r w:rsidRPr="00D83667">
        <w:rPr>
          <w:rFonts w:eastAsia="Times New Roman"/>
          <w:bCs/>
          <w:iCs/>
          <w:shd w:val="clear" w:color="auto" w:fill="FFFFFF"/>
        </w:rPr>
        <w:t xml:space="preserve"> соблюдением выполнения муниципальной программы «Реализация антикоррупционной политики Апастовского му</w:t>
      </w:r>
      <w:r w:rsidR="0018538F" w:rsidRPr="00D83667">
        <w:rPr>
          <w:rFonts w:eastAsia="Times New Roman"/>
          <w:bCs/>
          <w:iCs/>
          <w:shd w:val="clear" w:color="auto" w:fill="FFFFFF"/>
        </w:rPr>
        <w:t>ниципального района на 2015-2022</w:t>
      </w:r>
      <w:r w:rsidRPr="00D83667">
        <w:rPr>
          <w:rFonts w:eastAsia="Times New Roman"/>
          <w:bCs/>
          <w:iCs/>
          <w:shd w:val="clear" w:color="auto" w:fill="FFFFFF"/>
        </w:rPr>
        <w:t>годы»</w:t>
      </w:r>
      <w:r w:rsidR="001D1AE4" w:rsidRPr="00D83667">
        <w:rPr>
          <w:rFonts w:eastAsia="Times New Roman"/>
          <w:bCs/>
          <w:iCs/>
          <w:shd w:val="clear" w:color="auto" w:fill="FFFFFF"/>
        </w:rPr>
        <w:t xml:space="preserve"> и Реализация антикоррупционной политики Апастовского муниципального района на 2015-2023годы»</w:t>
      </w:r>
      <w:r w:rsidRPr="00D83667">
        <w:rPr>
          <w:rFonts w:eastAsia="Times New Roman"/>
          <w:bCs/>
          <w:iCs/>
          <w:shd w:val="clear" w:color="auto" w:fill="FFFFFF"/>
        </w:rPr>
        <w:t>.</w:t>
      </w:r>
    </w:p>
    <w:p w:rsidR="008067B0" w:rsidRPr="00D83667" w:rsidRDefault="00BC3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D83667">
        <w:rPr>
          <w:rFonts w:eastAsia="Times New Roman"/>
          <w:bCs/>
          <w:iCs/>
          <w:shd w:val="clear" w:color="auto" w:fill="FFFFFF"/>
        </w:rPr>
        <w:t>Заслушаны и приняты предлагаемые меры по повышению эффективности деятельности комиссии по координации работы по против</w:t>
      </w:r>
      <w:r w:rsidR="008067B0" w:rsidRPr="00D83667">
        <w:rPr>
          <w:rFonts w:eastAsia="Times New Roman"/>
          <w:bCs/>
          <w:iCs/>
          <w:shd w:val="clear" w:color="auto" w:fill="FFFFFF"/>
        </w:rPr>
        <w:t>одействию коррупции в Апастовском муниципальном районе и комиссии по соблюдению требований к служебному поведению и урегулированию конфликта интересов в Апастовском муниципальном районе.</w:t>
      </w:r>
    </w:p>
    <w:p w:rsidR="00777F48" w:rsidRPr="00D83667" w:rsidRDefault="00806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D83667">
        <w:rPr>
          <w:rFonts w:eastAsia="Times New Roman"/>
          <w:bCs/>
          <w:iCs/>
          <w:shd w:val="clear" w:color="auto" w:fill="FFFFFF"/>
        </w:rPr>
        <w:t>Активизирована работа по проведению анализа соблюдения запретов, ограничений и требований, установленных в целях противодействия коррупции, выявлению случаев несоблюдения лицами, замещающими должности муниципальной службы, требований о предотвращении и об урегулировании конфликта интересов.</w:t>
      </w:r>
    </w:p>
    <w:p w:rsidR="008067B0" w:rsidRPr="00D83667" w:rsidRDefault="008067B0" w:rsidP="00930F73">
      <w:pPr>
        <w:ind w:firstLine="567"/>
        <w:rPr>
          <w:rFonts w:eastAsia="Times New Roman"/>
          <w:bCs/>
          <w:iCs/>
          <w:shd w:val="clear" w:color="auto" w:fill="FFFFFF"/>
        </w:rPr>
      </w:pPr>
      <w:r w:rsidRPr="00D83667">
        <w:rPr>
          <w:rFonts w:eastAsia="Times New Roman"/>
          <w:bCs/>
          <w:iCs/>
          <w:shd w:val="clear" w:color="auto" w:fill="FFFFFF"/>
        </w:rPr>
        <w:t xml:space="preserve"> Обеспечен </w:t>
      </w:r>
      <w:proofErr w:type="gramStart"/>
      <w:r w:rsidRPr="00D83667">
        <w:rPr>
          <w:rFonts w:eastAsia="Times New Roman"/>
          <w:bCs/>
          <w:iCs/>
          <w:shd w:val="clear" w:color="auto" w:fill="FFFFFF"/>
        </w:rPr>
        <w:t>контроль за</w:t>
      </w:r>
      <w:proofErr w:type="gramEnd"/>
      <w:r w:rsidRPr="00D83667">
        <w:rPr>
          <w:rFonts w:eastAsia="Times New Roman"/>
          <w:bCs/>
          <w:iCs/>
          <w:shd w:val="clear" w:color="auto" w:fill="FFFFFF"/>
        </w:rPr>
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</w:t>
      </w:r>
    </w:p>
    <w:p w:rsidR="00D17054" w:rsidRPr="00D83667" w:rsidRDefault="00BE329E" w:rsidP="00930F73">
      <w:pPr>
        <w:ind w:firstLine="567"/>
        <w:rPr>
          <w:rFonts w:eastAsia="Times New Roman"/>
          <w:noProof/>
          <w:color w:val="000000"/>
          <w:lang w:eastAsia="ru-RU"/>
        </w:rPr>
      </w:pPr>
      <w:r w:rsidRPr="00D83667">
        <w:rPr>
          <w:color w:val="000000"/>
          <w:lang w:eastAsia="ru-RU"/>
        </w:rPr>
        <w:t>Председатель</w:t>
      </w:r>
      <w:r w:rsidRPr="00D83667">
        <w:rPr>
          <w:rFonts w:eastAsia="Times New Roman"/>
          <w:color w:val="000000"/>
          <w:lang w:eastAsia="ru-RU"/>
        </w:rPr>
        <w:t xml:space="preserve"> </w:t>
      </w:r>
      <w:r w:rsidR="00817098" w:rsidRPr="00D83667">
        <w:rPr>
          <w:rFonts w:eastAsia="Times New Roman"/>
          <w:color w:val="000000"/>
          <w:lang w:eastAsia="ru-RU"/>
        </w:rPr>
        <w:t xml:space="preserve">Апастовского </w:t>
      </w:r>
      <w:r w:rsidRPr="00D83667">
        <w:rPr>
          <w:rFonts w:eastAsia="Times New Roman"/>
          <w:color w:val="000000"/>
          <w:lang w:eastAsia="ru-RU"/>
        </w:rPr>
        <w:t xml:space="preserve"> районного комитета профсоюза работников образования</w:t>
      </w:r>
      <w:r w:rsidRPr="00D83667">
        <w:rPr>
          <w:color w:val="000000"/>
          <w:lang w:eastAsia="ru-RU"/>
        </w:rPr>
        <w:t xml:space="preserve"> и </w:t>
      </w:r>
      <w:r w:rsidRPr="00D83667">
        <w:rPr>
          <w:rFonts w:eastAsia="Times New Roman"/>
          <w:color w:val="000000"/>
          <w:lang w:eastAsia="ru-RU"/>
        </w:rPr>
        <w:t xml:space="preserve">председатель районного Совета ветеранов </w:t>
      </w:r>
      <w:r w:rsidR="00817098" w:rsidRPr="00D83667">
        <w:rPr>
          <w:rFonts w:eastAsia="Times New Roman"/>
          <w:color w:val="000000"/>
          <w:lang w:eastAsia="ru-RU"/>
        </w:rPr>
        <w:t xml:space="preserve">Апастовского </w:t>
      </w:r>
      <w:r w:rsidRPr="00D83667">
        <w:rPr>
          <w:rFonts w:eastAsia="Times New Roman"/>
          <w:color w:val="000000"/>
          <w:lang w:eastAsia="ru-RU"/>
        </w:rPr>
        <w:t>муниципального района</w:t>
      </w:r>
      <w:r w:rsidRPr="00D83667">
        <w:rPr>
          <w:rFonts w:eastAsia="Times New Roman"/>
          <w:noProof/>
          <w:color w:val="000000"/>
          <w:lang w:eastAsia="ru-RU"/>
        </w:rPr>
        <w:t xml:space="preserve"> принимали активное участие на районных мероприятиях.</w:t>
      </w:r>
    </w:p>
    <w:p w:rsidR="0018538F" w:rsidRPr="00D83667" w:rsidRDefault="0018538F" w:rsidP="00930F73">
      <w:pPr>
        <w:ind w:firstLine="567"/>
        <w:rPr>
          <w:rFonts w:eastAsia="Times New Roman"/>
          <w:noProof/>
          <w:color w:val="000000"/>
          <w:lang w:eastAsia="ru-RU"/>
        </w:rPr>
      </w:pPr>
    </w:p>
    <w:p w:rsidR="0018538F" w:rsidRPr="00D83667" w:rsidRDefault="0018538F" w:rsidP="00930F73">
      <w:pPr>
        <w:ind w:firstLine="567"/>
        <w:rPr>
          <w:rFonts w:eastAsiaTheme="minorHAnsi"/>
          <w:b/>
          <w:i/>
          <w:u w:val="single"/>
        </w:rPr>
      </w:pPr>
      <w:r w:rsidRPr="00D83667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18538F" w:rsidRPr="00D83667" w:rsidRDefault="0018538F" w:rsidP="00930F73">
      <w:pPr>
        <w:ind w:firstLine="567"/>
        <w:rPr>
          <w:rFonts w:eastAsiaTheme="minorHAnsi"/>
          <w:i/>
          <w:u w:val="single"/>
        </w:rPr>
      </w:pPr>
      <w:r w:rsidRPr="00D83667">
        <w:rPr>
          <w:rFonts w:eastAsiaTheme="minorHAnsi"/>
        </w:rPr>
        <w:t>А) Указывается количество и краткое содержание информаций, поступивших в письменном виде как основание для осуществления проверки достоверности и полноты сведений о доходах, расходах, об имуществе и обязательствах имущественного характера;</w:t>
      </w:r>
    </w:p>
    <w:p w:rsidR="0018538F" w:rsidRPr="00D83667" w:rsidRDefault="0018538F" w:rsidP="00930F73">
      <w:pPr>
        <w:ind w:firstLine="567"/>
        <w:rPr>
          <w:rFonts w:eastAsiaTheme="minorHAnsi"/>
        </w:rPr>
      </w:pPr>
      <w:r w:rsidRPr="00D83667">
        <w:rPr>
          <w:rFonts w:eastAsiaTheme="minorHAnsi"/>
        </w:rPr>
        <w:t xml:space="preserve">Б) Указывается количество проведенных проверок полноты и достоверности сведений о доходах, имуществе и обязательствах </w:t>
      </w:r>
      <w:r w:rsidRPr="00D83667">
        <w:rPr>
          <w:rFonts w:eastAsiaTheme="minorHAnsi"/>
        </w:rPr>
        <w:lastRenderedPageBreak/>
        <w:t>имущественного характера, выявленные нарушения. Итоги рассмотрения на заседаниях комиссий по соблюдению требований к служебному поведению и урегулированию конфликта интересов.</w:t>
      </w:r>
    </w:p>
    <w:p w:rsidR="00D8683F" w:rsidRPr="00D83667" w:rsidRDefault="00A17953" w:rsidP="00930F73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Во исполнение Указа Президента Республики Татарстан от 25.08.2010 года №УП-569 в районе создана комиссия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и определено должностное лицо кадровой службы по профилактике коррупционных и иных правонарушений. В целях осуществления мер по предупреждению коррупции данная комиссия рассматривает вопросы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действующим законодательст</w:t>
      </w:r>
      <w:r w:rsidR="00135352" w:rsidRPr="00D83667">
        <w:rPr>
          <w:rFonts w:eastAsia="Times New Roman"/>
          <w:lang w:eastAsia="ru-RU"/>
        </w:rPr>
        <w:t>вом</w:t>
      </w:r>
      <w:r w:rsidR="00D8683F" w:rsidRPr="00D83667">
        <w:rPr>
          <w:rFonts w:eastAsia="Times New Roman"/>
          <w:lang w:eastAsia="ru-RU"/>
        </w:rPr>
        <w:t>.</w:t>
      </w:r>
    </w:p>
    <w:p w:rsidR="00135352" w:rsidRPr="00D83667" w:rsidRDefault="00135352" w:rsidP="00930F73">
      <w:pPr>
        <w:ind w:firstLine="567"/>
      </w:pPr>
      <w:r w:rsidRPr="00D83667">
        <w:t>В 20</w:t>
      </w:r>
      <w:r w:rsidR="001D1AE4" w:rsidRPr="00D83667">
        <w:t>20</w:t>
      </w:r>
      <w:r w:rsidRPr="00D83667">
        <w:t xml:space="preserve"> году проведено </w:t>
      </w:r>
      <w:r w:rsidR="001D1AE4" w:rsidRPr="00D83667">
        <w:t>11</w:t>
      </w:r>
      <w:r w:rsidRPr="00D83667">
        <w:t xml:space="preserve"> заседаний комиссии по соблюдению требований к служебному поведению муниципальных служащих и урегулированию конфликта интересов (далее Комиссия)</w:t>
      </w:r>
      <w:r w:rsidR="00930F73" w:rsidRPr="00D83667">
        <w:t>. На них рассмотрено</w:t>
      </w:r>
      <w:r w:rsidRPr="00D83667">
        <w:t xml:space="preserve"> </w:t>
      </w:r>
      <w:r w:rsidR="001D1AE4" w:rsidRPr="00D83667">
        <w:rPr>
          <w:lang w:val="tt-RU"/>
        </w:rPr>
        <w:t>1</w:t>
      </w:r>
      <w:r w:rsidRPr="00D83667">
        <w:t xml:space="preserve"> уведомлений по урегулированию конфликта интересов </w:t>
      </w:r>
      <w:r w:rsidR="001D1AE4" w:rsidRPr="00D83667">
        <w:t>муниципального служащего.</w:t>
      </w:r>
      <w:r w:rsidRPr="00D83667">
        <w:t xml:space="preserve"> </w:t>
      </w:r>
      <w:r w:rsidR="001D1AE4" w:rsidRPr="00D83667">
        <w:t xml:space="preserve">Принято решение для урегулирования конфликта интересов -  внесение изменений в должностные обязанности. </w:t>
      </w:r>
      <w:r w:rsidRPr="00D83667">
        <w:t xml:space="preserve">По </w:t>
      </w:r>
      <w:r w:rsidR="001D1AE4" w:rsidRPr="00D83667">
        <w:t>2</w:t>
      </w:r>
      <w:r w:rsidRPr="00D83667">
        <w:t xml:space="preserve"> уведомлениям - о намерении осуществлять иную оплачиваемую деятельность</w:t>
      </w:r>
      <w:r w:rsidR="001D1AE4" w:rsidRPr="00D83667">
        <w:t xml:space="preserve"> принято решение</w:t>
      </w:r>
      <w:r w:rsidRPr="00D83667">
        <w:t xml:space="preserve"> </w:t>
      </w:r>
      <w:r w:rsidR="001D1AE4" w:rsidRPr="00D83667">
        <w:t>- разрешение</w:t>
      </w:r>
      <w:r w:rsidRPr="00D83667">
        <w:t xml:space="preserve"> на осуществление иной оплачиваемой деятельности.</w:t>
      </w:r>
    </w:p>
    <w:p w:rsidR="00A17953" w:rsidRPr="00D83667" w:rsidRDefault="00A17953" w:rsidP="00930F73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Также должностным лицом, ответственным за профилактику коррупционных и иных правонарушений, оказывается консультативная помощь в заполнении сведений о доходах, проводится ознакомление с новыми нормативно-правовыми актами на аппаратных совещаниях, посредством электронной почты. Для сотрудников организуются семинары, проводятся лекции по антикоррупционной тематике, разъясняются основные положения законодательства о противодействии коррупции, разбираются вопросы юридической ответственности за коррупционные правонарушения, рассматриваются различные ситуации конфликта интересов и механизмы его преодоления, организуется независимое тестирование. При поступлении граждан на муниципальную службу в органы местного самоуправления </w:t>
      </w:r>
      <w:r w:rsidR="00817098" w:rsidRPr="00D83667">
        <w:rPr>
          <w:rFonts w:eastAsia="Times New Roman"/>
          <w:lang w:eastAsia="ru-RU"/>
        </w:rPr>
        <w:t xml:space="preserve">Апастовского </w:t>
      </w:r>
      <w:r w:rsidRPr="00D83667">
        <w:rPr>
          <w:rFonts w:eastAsia="Times New Roman"/>
          <w:lang w:eastAsia="ru-RU"/>
        </w:rPr>
        <w:t xml:space="preserve"> муниципального района с каждым проводятся отдельные беседы разъяснительного характера.</w:t>
      </w:r>
    </w:p>
    <w:p w:rsidR="00A17953" w:rsidRPr="00D83667" w:rsidRDefault="00A17953" w:rsidP="00930F73">
      <w:pPr>
        <w:ind w:firstLine="567"/>
        <w:rPr>
          <w:rFonts w:ascii="Calibri" w:eastAsia="Times New Roman" w:hAnsi="Calibri"/>
          <w:color w:val="303030"/>
        </w:rPr>
      </w:pPr>
      <w:r w:rsidRPr="00D83667">
        <w:rPr>
          <w:rFonts w:eastAsia="Times New Roman"/>
          <w:lang w:eastAsia="ru-RU"/>
        </w:rPr>
        <w:t xml:space="preserve">Ежегодно </w:t>
      </w:r>
      <w:r w:rsidRPr="00D83667">
        <w:rPr>
          <w:rFonts w:eastAsia="Times New Roman"/>
          <w:color w:val="000000"/>
          <w:lang w:eastAsia="ru-RU"/>
        </w:rPr>
        <w:t xml:space="preserve">вносятся уточнения в перечень должностей муниципальной службы, замещение которых связано с коррупционными рисками. В данный перечень вошли </w:t>
      </w:r>
      <w:r w:rsidR="00875911" w:rsidRPr="00D83667">
        <w:rPr>
          <w:rFonts w:eastAsia="Times New Roman"/>
          <w:color w:val="000000"/>
          <w:lang w:eastAsia="ru-RU"/>
        </w:rPr>
        <w:t>все 73</w:t>
      </w:r>
      <w:r w:rsidRPr="00D83667">
        <w:rPr>
          <w:rFonts w:eastAsia="Times New Roman"/>
          <w:color w:val="000000"/>
          <w:lang w:eastAsia="ru-RU"/>
        </w:rPr>
        <w:t xml:space="preserve"> муниципальных служащих.</w:t>
      </w:r>
    </w:p>
    <w:p w:rsidR="00A17953" w:rsidRPr="00D83667" w:rsidRDefault="00A17953" w:rsidP="00930F73">
      <w:pPr>
        <w:widowControl w:val="0"/>
        <w:ind w:firstLine="567"/>
        <w:rPr>
          <w:rFonts w:eastAsia="Times New Roman"/>
        </w:rPr>
      </w:pPr>
      <w:r w:rsidRPr="00D83667">
        <w:rPr>
          <w:rFonts w:eastAsia="Times New Roman"/>
          <w:lang w:eastAsia="ru-RU"/>
        </w:rPr>
        <w:t xml:space="preserve">Во исполнение программы </w:t>
      </w:r>
      <w:r w:rsidRPr="00D83667">
        <w:rPr>
          <w:rFonts w:eastAsia="Times New Roman"/>
        </w:rPr>
        <w:t>должностное лицо, ответственное по профилактике коррупционных и иных правонарушений, подключено к базе Федеральной налоговой службы России «Центр обработки данных ФНС» с целью получения в электронном виде открытых и общедоступных сведений, содержащихся в ЕГРЮЛ и ЕГРИП, и к базе Федеральной службы государственной регистрации кадастра и картографии (</w:t>
      </w:r>
      <w:proofErr w:type="spellStart"/>
      <w:r w:rsidRPr="00D83667">
        <w:rPr>
          <w:rFonts w:eastAsia="Times New Roman"/>
        </w:rPr>
        <w:t>Росреестр</w:t>
      </w:r>
      <w:proofErr w:type="spellEnd"/>
      <w:r w:rsidRPr="00D83667">
        <w:rPr>
          <w:rFonts w:eastAsia="Times New Roman"/>
        </w:rPr>
        <w:t>).</w:t>
      </w:r>
    </w:p>
    <w:p w:rsidR="00875911" w:rsidRPr="00D83667" w:rsidRDefault="00A17953" w:rsidP="00930F73">
      <w:pPr>
        <w:widowControl w:val="0"/>
        <w:ind w:firstLine="567"/>
        <w:rPr>
          <w:rFonts w:eastAsia="Times New Roman"/>
        </w:rPr>
      </w:pPr>
      <w:r w:rsidRPr="00D83667">
        <w:rPr>
          <w:rFonts w:eastAsia="Times New Roman"/>
        </w:rPr>
        <w:t>Проведен анализ</w:t>
      </w:r>
      <w:r w:rsidR="005C5707" w:rsidRPr="00D83667">
        <w:rPr>
          <w:rFonts w:eastAsia="Times New Roman"/>
        </w:rPr>
        <w:t xml:space="preserve"> </w:t>
      </w:r>
      <w:r w:rsidR="00144466" w:rsidRPr="00D83667">
        <w:rPr>
          <w:rFonts w:eastAsia="Times New Roman"/>
        </w:rPr>
        <w:t>12</w:t>
      </w:r>
      <w:r w:rsidRPr="00D83667">
        <w:rPr>
          <w:rFonts w:eastAsia="Times New Roman"/>
        </w:rPr>
        <w:t xml:space="preserve"> претендующих на замещение муниципальной службы на предмет участия в предпринимательской деятельности с использованием вышеназванных баз, </w:t>
      </w:r>
      <w:r w:rsidR="00144466" w:rsidRPr="00D83667">
        <w:rPr>
          <w:rFonts w:eastAsia="Times New Roman"/>
        </w:rPr>
        <w:t>73</w:t>
      </w:r>
      <w:r w:rsidRPr="00D83667">
        <w:rPr>
          <w:rFonts w:eastAsia="Times New Roman"/>
        </w:rPr>
        <w:t xml:space="preserve"> муниципальных служащих на предмет участия в </w:t>
      </w:r>
      <w:r w:rsidRPr="00D83667">
        <w:rPr>
          <w:rFonts w:eastAsia="Times New Roman"/>
        </w:rPr>
        <w:lastRenderedPageBreak/>
        <w:t>предпринимательской деятельности.</w:t>
      </w:r>
    </w:p>
    <w:p w:rsidR="002D4DC4" w:rsidRPr="00D83667" w:rsidRDefault="00144466" w:rsidP="00930F73">
      <w:pPr>
        <w:widowControl w:val="0"/>
        <w:ind w:firstLine="567"/>
        <w:rPr>
          <w:color w:val="000000"/>
        </w:rPr>
      </w:pPr>
      <w:proofErr w:type="gramStart"/>
      <w:r w:rsidRPr="00D83667">
        <w:rPr>
          <w:color w:val="000000"/>
        </w:rPr>
        <w:t>В Апастовском муниципальном районе сведения о доходах и расходах за 20</w:t>
      </w:r>
      <w:r w:rsidR="00DF0A5C">
        <w:rPr>
          <w:color w:val="000000"/>
        </w:rPr>
        <w:t>19</w:t>
      </w:r>
      <w:r w:rsidRPr="00D83667">
        <w:rPr>
          <w:color w:val="000000"/>
        </w:rPr>
        <w:t xml:space="preserve"> год на имя Президента РТ представили 163 депутата. 117 сельских депутатов предоставили уведомления об отсутствии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  <w:proofErr w:type="gramEnd"/>
      <w:r w:rsidRPr="00D83667">
        <w:rPr>
          <w:color w:val="000000"/>
        </w:rPr>
        <w:t xml:space="preserve"> Сведения о доходах и расходах за 2019 год представили 73 муниципальных служащих</w:t>
      </w:r>
      <w:proofErr w:type="gramStart"/>
      <w:r w:rsidRPr="00D83667">
        <w:rPr>
          <w:color w:val="000000"/>
        </w:rPr>
        <w:t>.</w:t>
      </w:r>
      <w:r w:rsidR="002D4DC4" w:rsidRPr="00D83667">
        <w:rPr>
          <w:color w:val="000000"/>
        </w:rPr>
        <w:t xml:space="preserve">. </w:t>
      </w:r>
      <w:proofErr w:type="gramEnd"/>
      <w:r w:rsidR="00ED7B03" w:rsidRPr="00D83667">
        <w:rPr>
          <w:color w:val="000000"/>
        </w:rPr>
        <w:t>Все сведения 100% проанализированы.</w:t>
      </w:r>
    </w:p>
    <w:p w:rsidR="008F186A" w:rsidRPr="00D83667" w:rsidRDefault="008F186A" w:rsidP="00930F73">
      <w:pPr>
        <w:ind w:firstLine="567"/>
        <w:rPr>
          <w:color w:val="000000"/>
        </w:rPr>
      </w:pPr>
    </w:p>
    <w:p w:rsidR="002D4DC4" w:rsidRPr="00D83667" w:rsidRDefault="002D4DC4" w:rsidP="00930F73">
      <w:pPr>
        <w:ind w:firstLine="567"/>
        <w:rPr>
          <w:rFonts w:eastAsiaTheme="minorHAnsi"/>
          <w:b/>
          <w:i/>
          <w:u w:val="single"/>
        </w:rPr>
      </w:pPr>
      <w:r w:rsidRPr="00D83667">
        <w:rPr>
          <w:rFonts w:eastAsiaTheme="minorHAnsi"/>
          <w:b/>
          <w:i/>
          <w:u w:val="single"/>
        </w:rPr>
        <w:t>4) Реализация иных мер, предусмотренных законодательством о противодействии коррупции</w:t>
      </w:r>
    </w:p>
    <w:p w:rsidR="002D4DC4" w:rsidRPr="00D83667" w:rsidRDefault="002D4DC4" w:rsidP="00930F73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 районе проводится целенаправленная работа по доведению до исполнителей решений и поручений вышестоящих организаций по антикоррупционной направленности, а также осуществление контроля документов, имеющих контрольные сроки исполнения:</w:t>
      </w:r>
    </w:p>
    <w:p w:rsidR="00766E5E" w:rsidRPr="00D83667" w:rsidRDefault="00766E5E" w:rsidP="00930F73">
      <w:pPr>
        <w:pStyle w:val="a9"/>
        <w:widowControl w:val="0"/>
        <w:autoSpaceDE w:val="0"/>
        <w:autoSpaceDN w:val="0"/>
        <w:adjustRightInd w:val="0"/>
        <w:ind w:left="0" w:firstLine="567"/>
      </w:pPr>
      <w:r w:rsidRPr="00D83667">
        <w:t xml:space="preserve">- Во исполнение </w:t>
      </w:r>
      <w:proofErr w:type="gramStart"/>
      <w:r w:rsidRPr="00D83667">
        <w:t>поручений руководителя Аппарата Президента Республики</w:t>
      </w:r>
      <w:proofErr w:type="gramEnd"/>
      <w:r w:rsidRPr="00D83667">
        <w:t xml:space="preserve"> Татарстан Сафарова А.А</w:t>
      </w:r>
      <w:r w:rsidRPr="00D83667">
        <w:rPr>
          <w:b/>
        </w:rPr>
        <w:t>. от 13.02.2020 № 02-1308 “О направлении информации” и от 15.02.2020 № 02-1398 «О направлении обзора».</w:t>
      </w:r>
    </w:p>
    <w:p w:rsidR="00766E5E" w:rsidRPr="00D83667" w:rsidRDefault="00766E5E" w:rsidP="00930F73">
      <w:pPr>
        <w:tabs>
          <w:tab w:val="left" w:pos="567"/>
        </w:tabs>
        <w:ind w:firstLine="567"/>
      </w:pPr>
      <w:r w:rsidRPr="00D83667">
        <w:t xml:space="preserve">Информация и обзор </w:t>
      </w:r>
      <w:proofErr w:type="gramStart"/>
      <w:r w:rsidRPr="00D83667">
        <w:t>доведены</w:t>
      </w:r>
      <w:proofErr w:type="gramEnd"/>
      <w:r w:rsidRPr="00D83667">
        <w:t xml:space="preserve"> до муниципальных служащих и руководителей муниципальных бюджетных учреждений. Рассмотрено на заседании комиссии по координации работы по противодействию коррупции в Апастовском муниципальном районе, также проведены семинарские занятия с муниципальными служащими и руководителями муниципальных бюджетных учреждений «Об исполнении законодательства о противодействии коррупции».</w:t>
      </w:r>
    </w:p>
    <w:p w:rsidR="00766E5E" w:rsidRPr="00D83667" w:rsidRDefault="00766E5E" w:rsidP="00930F73">
      <w:pPr>
        <w:tabs>
          <w:tab w:val="left" w:pos="567"/>
        </w:tabs>
        <w:ind w:firstLine="567"/>
      </w:pPr>
      <w:r w:rsidRPr="00D83667">
        <w:t>Помощник главы Апастовского муниципального района по вопросам противодействия коррупции ознакомил присутствующих с информацией о результатах надзора за исполнением законодательства о противодействии коррупции в 2019 году и результатами представления органами местного самоуправления сведений о реализации мероприятий по противодействию коррупции.</w:t>
      </w:r>
    </w:p>
    <w:p w:rsidR="00766E5E" w:rsidRPr="00D83667" w:rsidRDefault="00766E5E" w:rsidP="00930F73">
      <w:pPr>
        <w:tabs>
          <w:tab w:val="left" w:pos="567"/>
        </w:tabs>
        <w:ind w:firstLine="567"/>
      </w:pPr>
      <w:proofErr w:type="gramStart"/>
      <w:r w:rsidRPr="00D83667">
        <w:t>Заместитель начальник организационного отдела Совета Апастовского муниципального района провела обучение по порядку составления справок о доходах, расходах, об имуществе и обязательствах имущественного характера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</w:t>
      </w:r>
      <w:proofErr w:type="gramEnd"/>
      <w:r w:rsidRPr="00D83667">
        <w:t xml:space="preserve"> своих супругов и несовершеннолетних детей, с использованием специального программного обеспечения «Справка БК» и «Доход татар </w:t>
      </w:r>
      <w:proofErr w:type="spellStart"/>
      <w:r w:rsidRPr="00D83667">
        <w:t>ру</w:t>
      </w:r>
      <w:proofErr w:type="spellEnd"/>
      <w:r w:rsidRPr="00D83667">
        <w:t>».</w:t>
      </w:r>
    </w:p>
    <w:p w:rsidR="00766E5E" w:rsidRPr="00D83667" w:rsidRDefault="00766E5E" w:rsidP="00930F73">
      <w:pPr>
        <w:tabs>
          <w:tab w:val="left" w:pos="-142"/>
        </w:tabs>
        <w:ind w:firstLine="567"/>
        <w:rPr>
          <w:b/>
        </w:rPr>
      </w:pPr>
      <w:r w:rsidRPr="00D83667">
        <w:t xml:space="preserve">2) Во исполнение </w:t>
      </w:r>
      <w:proofErr w:type="gramStart"/>
      <w:r w:rsidRPr="00D83667">
        <w:t>поручений руководителя Аппарата Президента Республики</w:t>
      </w:r>
      <w:proofErr w:type="gramEnd"/>
      <w:r w:rsidRPr="00D83667">
        <w:t xml:space="preserve"> Татарстан Сафарова А.А. </w:t>
      </w:r>
      <w:r w:rsidRPr="00D83667">
        <w:rPr>
          <w:b/>
        </w:rPr>
        <w:t>от 25.03.2020 года № 02-2852 “О направлении результатов антикоррупционного мониторинга”.</w:t>
      </w:r>
    </w:p>
    <w:p w:rsidR="00766E5E" w:rsidRPr="00D83667" w:rsidRDefault="00766E5E" w:rsidP="00930F73">
      <w:pPr>
        <w:tabs>
          <w:tab w:val="left" w:pos="-142"/>
        </w:tabs>
        <w:ind w:firstLine="567"/>
      </w:pPr>
      <w:r w:rsidRPr="00D83667">
        <w:t xml:space="preserve">Ознакомление с результатами мониторинга должностных лиц, ответственных за профилактику коррупционных и иных правонарушений, за </w:t>
      </w:r>
      <w:r w:rsidRPr="00D83667">
        <w:lastRenderedPageBreak/>
        <w:t xml:space="preserve">организацию работы по направлениям, в которых населением отмечены основные недостатки, а также </w:t>
      </w:r>
      <w:proofErr w:type="gramStart"/>
      <w:r w:rsidRPr="00D83667">
        <w:t>принять меры по сокращению условий для их возникновения обеспечено</w:t>
      </w:r>
      <w:proofErr w:type="gramEnd"/>
      <w:r w:rsidRPr="00D83667">
        <w:t>. Направлено во все органы местного самоуправления муниципального района.</w:t>
      </w:r>
    </w:p>
    <w:p w:rsidR="00766E5E" w:rsidRPr="00D83667" w:rsidRDefault="00766E5E" w:rsidP="00930F73">
      <w:pPr>
        <w:tabs>
          <w:tab w:val="left" w:pos="-142"/>
        </w:tabs>
        <w:ind w:firstLine="567"/>
      </w:pPr>
      <w:r w:rsidRPr="00D83667">
        <w:t xml:space="preserve">Антикоррупционный мониторинг за 2019 </w:t>
      </w:r>
      <w:proofErr w:type="gramStart"/>
      <w:r w:rsidRPr="00D83667">
        <w:t>год, проведенный Комитетом по социально-экономическому мониторингу размещен</w:t>
      </w:r>
      <w:proofErr w:type="gramEnd"/>
      <w:r w:rsidRPr="00D83667">
        <w:t xml:space="preserve"> на сайте муниципального района в разделе «Противодействие коррупции.</w:t>
      </w:r>
    </w:p>
    <w:p w:rsidR="00766E5E" w:rsidRPr="00D83667" w:rsidRDefault="00766E5E" w:rsidP="00930F73">
      <w:pPr>
        <w:tabs>
          <w:tab w:val="left" w:pos="0"/>
        </w:tabs>
        <w:ind w:firstLine="567"/>
        <w:rPr>
          <w:b/>
        </w:rPr>
      </w:pPr>
      <w:r w:rsidRPr="00D83667">
        <w:t xml:space="preserve">3) Во исполнение </w:t>
      </w:r>
      <w:proofErr w:type="gramStart"/>
      <w:r w:rsidRPr="00D83667">
        <w:t>поручений руководителя Аппарата Президента Республики</w:t>
      </w:r>
      <w:proofErr w:type="gramEnd"/>
      <w:r w:rsidRPr="00D83667">
        <w:t xml:space="preserve"> Татарстан Сафарова А.А.</w:t>
      </w:r>
      <w:r w:rsidRPr="00D83667">
        <w:rPr>
          <w:b/>
        </w:rPr>
        <w:t xml:space="preserve"> от 14.05.2020 № 02-4195 «О направлении обзора».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 xml:space="preserve">Должностными лицами по профилактике коррупционных и иных правонарушений в органах местного самоуправления во </w:t>
      </w:r>
      <w:r w:rsidRPr="00D83667">
        <w:rPr>
          <w:lang w:val="en-US"/>
        </w:rPr>
        <w:t>II</w:t>
      </w:r>
      <w:r w:rsidRPr="00D83667">
        <w:t xml:space="preserve"> квартале 2020 года осуществлен анализ сведений о доходах всех муниципальных служащих, лиц, замещающих муниципальные должности и должности руководителей муниципальных бюджетных учреждений.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>В целях выявления и урегулирования возможного возникновения конфликта интересов должностными лицами по профилактике коррупционных и иных правонарушений в органах местного самоуправления актуализированы сведения о родственниках и свойственниках, указываемых в анкетах при поступлении на работу. Подвергаются к тщательному анализу сведения о доходах всех кандидатов, претендующих на замещение должностей муниципальной службы и должностей руководителя муниципальных бюджетных учреждений.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>Продолжается работа по правовому и антикоррупционному просвещению муниципальных служащих и руководителей муниципальных бюджетных учреждений посредством проведения консультаций.</w:t>
      </w:r>
    </w:p>
    <w:p w:rsidR="00766E5E" w:rsidRPr="00D83667" w:rsidRDefault="00766E5E" w:rsidP="00930F73">
      <w:pPr>
        <w:tabs>
          <w:tab w:val="left" w:pos="0"/>
        </w:tabs>
        <w:ind w:firstLine="567"/>
        <w:rPr>
          <w:b/>
        </w:rPr>
      </w:pPr>
      <w:r w:rsidRPr="00D83667">
        <w:t>4</w:t>
      </w:r>
      <w:r w:rsidR="00930F73" w:rsidRPr="00D83667">
        <w:t>)</w:t>
      </w:r>
      <w:r w:rsidRPr="00D83667">
        <w:t xml:space="preserve"> Во исполнение </w:t>
      </w:r>
      <w:proofErr w:type="gramStart"/>
      <w:r w:rsidRPr="00D83667">
        <w:t>поручений руководителя Аппарата Президента Республики</w:t>
      </w:r>
      <w:proofErr w:type="gramEnd"/>
      <w:r w:rsidRPr="00D83667">
        <w:t xml:space="preserve"> Татарстан Сафарова А.А</w:t>
      </w:r>
      <w:r w:rsidRPr="00D83667">
        <w:rPr>
          <w:b/>
        </w:rPr>
        <w:t>.</w:t>
      </w:r>
      <w:r w:rsidRPr="00D83667">
        <w:t xml:space="preserve"> </w:t>
      </w:r>
      <w:r w:rsidRPr="00D83667">
        <w:rPr>
          <w:b/>
        </w:rPr>
        <w:t>от 16.05.2020 № 02-4265 «О направлении обзора».</w:t>
      </w:r>
    </w:p>
    <w:p w:rsidR="00766E5E" w:rsidRPr="00D83667" w:rsidRDefault="00766E5E" w:rsidP="00930F73">
      <w:pPr>
        <w:tabs>
          <w:tab w:val="left" w:pos="0"/>
        </w:tabs>
        <w:ind w:firstLine="567"/>
        <w:rPr>
          <w:iCs/>
        </w:rPr>
      </w:pPr>
      <w:r w:rsidRPr="00D83667">
        <w:t xml:space="preserve">Отчет об исполнении </w:t>
      </w:r>
      <w:proofErr w:type="gramStart"/>
      <w:r w:rsidRPr="00D83667">
        <w:t>муниципальных</w:t>
      </w:r>
      <w:proofErr w:type="gramEnd"/>
      <w:r w:rsidRPr="00D83667">
        <w:t xml:space="preserve"> программы «Реализация антикоррупционной политики в Апастовском муниципальном районе на 2015-2023 годы» за 2019 год и за 2020 годы опубликованы на официальном сайте Апастовского муниципального района. </w:t>
      </w:r>
      <w:proofErr w:type="gramStart"/>
      <w:r w:rsidRPr="00D83667">
        <w:t>Информация о проводимых и проведенных мероприятиях антикоррупционной направленности освещается в средствах массовой информации.</w:t>
      </w:r>
      <w:proofErr w:type="gramEnd"/>
      <w:r w:rsidRPr="00D83667">
        <w:t xml:space="preserve"> М</w:t>
      </w:r>
      <w:r w:rsidRPr="00D83667">
        <w:rPr>
          <w:iCs/>
        </w:rPr>
        <w:t>атериалы на антикоррупционную тематику публикуются в средствах массовой информации в районной газете «Звезда» и на официальном сайте района, также дублируются в социальных сетях.</w:t>
      </w:r>
    </w:p>
    <w:p w:rsidR="00766E5E" w:rsidRPr="00D83667" w:rsidRDefault="00766E5E" w:rsidP="00930F73">
      <w:pPr>
        <w:tabs>
          <w:tab w:val="left" w:pos="0"/>
        </w:tabs>
        <w:ind w:firstLine="567"/>
        <w:rPr>
          <w:b/>
        </w:rPr>
      </w:pPr>
      <w:r w:rsidRPr="00D83667">
        <w:t xml:space="preserve">5) Во исполнение </w:t>
      </w:r>
      <w:proofErr w:type="gramStart"/>
      <w:r w:rsidRPr="00D83667">
        <w:t>поручений руководителя Аппарата Президента Республики</w:t>
      </w:r>
      <w:proofErr w:type="gramEnd"/>
      <w:r w:rsidRPr="00D83667">
        <w:t xml:space="preserve"> Татарстан Сафарова А.А. </w:t>
      </w:r>
      <w:r w:rsidRPr="00D83667">
        <w:rPr>
          <w:b/>
        </w:rPr>
        <w:t>от 25.05.2020 № 02-4642 «О проекте нормативно-правового акта».</w:t>
      </w:r>
    </w:p>
    <w:p w:rsidR="00766E5E" w:rsidRPr="00D83667" w:rsidRDefault="00766E5E" w:rsidP="00930F73">
      <w:pPr>
        <w:tabs>
          <w:tab w:val="left" w:pos="0"/>
        </w:tabs>
        <w:ind w:firstLine="567"/>
      </w:pPr>
      <w:proofErr w:type="gramStart"/>
      <w:r w:rsidRPr="00D83667">
        <w:t>Принято р</w:t>
      </w:r>
      <w:r w:rsidRPr="00D83667">
        <w:rPr>
          <w:rFonts w:eastAsia="Times New Roman"/>
          <w:lang w:eastAsia="ru-RU"/>
        </w:rPr>
        <w:t xml:space="preserve">ешение Совета Апастовского муниципального района Республики Татарстан от 15.06.2020 № 297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Апастовского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 и обязательствах имущественного характера, а также о доходах, расходах, об </w:t>
      </w:r>
      <w:r w:rsidRPr="00D83667">
        <w:rPr>
          <w:rFonts w:eastAsia="Times New Roman"/>
          <w:lang w:eastAsia="ru-RU"/>
        </w:rPr>
        <w:lastRenderedPageBreak/>
        <w:t>имуществе и</w:t>
      </w:r>
      <w:proofErr w:type="gramEnd"/>
      <w:r w:rsidRPr="00D83667">
        <w:rPr>
          <w:rFonts w:eastAsia="Times New Roman"/>
          <w:lang w:eastAsia="ru-RU"/>
        </w:rPr>
        <w:t xml:space="preserve"> </w:t>
      </w:r>
      <w:proofErr w:type="gramStart"/>
      <w:r w:rsidRPr="00D83667">
        <w:rPr>
          <w:rFonts w:eastAsia="Times New Roman"/>
          <w:lang w:eastAsia="ru-RU"/>
        </w:rPr>
        <w:t>обязательствах</w:t>
      </w:r>
      <w:proofErr w:type="gramEnd"/>
      <w:r w:rsidRPr="00D83667">
        <w:rPr>
          <w:rFonts w:eastAsia="Times New Roman"/>
          <w:lang w:eastAsia="ru-RU"/>
        </w:rPr>
        <w:t xml:space="preserve"> имущественного характера своих супруги (супруга)  и несовершеннолетних детей, если искажение этих сведений является несущественным»</w:t>
      </w:r>
      <w:r w:rsidRPr="00D83667">
        <w:t xml:space="preserve"> </w:t>
      </w:r>
    </w:p>
    <w:p w:rsidR="00766E5E" w:rsidRPr="00D83667" w:rsidRDefault="00766E5E" w:rsidP="00930F73">
      <w:pPr>
        <w:tabs>
          <w:tab w:val="left" w:pos="0"/>
        </w:tabs>
        <w:ind w:firstLine="567"/>
        <w:rPr>
          <w:b/>
        </w:rPr>
      </w:pPr>
      <w:r w:rsidRPr="00D83667">
        <w:t xml:space="preserve">6) </w:t>
      </w:r>
      <w:r w:rsidR="00CE3565" w:rsidRPr="00D83667">
        <w:t xml:space="preserve">Во исполнение </w:t>
      </w:r>
      <w:proofErr w:type="gramStart"/>
      <w:r w:rsidR="00CE3565" w:rsidRPr="00D83667">
        <w:t>поручений руководителя Аппарата Президента Республики</w:t>
      </w:r>
      <w:proofErr w:type="gramEnd"/>
      <w:r w:rsidR="00CE3565" w:rsidRPr="00D83667">
        <w:t xml:space="preserve"> Татарстан Сафарова А.А.</w:t>
      </w:r>
      <w:r w:rsidRPr="00D83667">
        <w:t xml:space="preserve"> </w:t>
      </w:r>
      <w:r w:rsidRPr="00D83667">
        <w:rPr>
          <w:b/>
        </w:rPr>
        <w:t>от 03.06.2020 № 02-4950 «О направлении информации».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>Информация прокуратуры Республики Татарстан доведена до сведения лиц, замещающих муниципальные должности, должности муниципальной службы и руководителей муниципальных бюджетных учреждений.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 xml:space="preserve">Усилен внутренний и внешний финансовый контроль, за отчетный период проведены проверки соблюдения норм законодательства о контрактной системе в сфере закупок. По итогам проверок акты направлены в Прокуратуру района. 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 xml:space="preserve">Помощник главы по вопросам противодействия коррупции осуществляет прием граждан и в случае необходимости оказывает бесплатную юридическую и правовую помощь, как муниципальным служащим, так физическим и юридическим лицам.  Юридическая помощь оказывается в форме устных консультаций и разъяснений действующего законодательства, оказания содействия гражданам в составлении документов правового характера. 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 xml:space="preserve">7) Во исполнение </w:t>
      </w:r>
      <w:proofErr w:type="gramStart"/>
      <w:r w:rsidRPr="00D83667">
        <w:t xml:space="preserve">поручения руководителя Аппарата </w:t>
      </w:r>
      <w:r w:rsidRPr="00D83667">
        <w:rPr>
          <w:lang w:val="tt-RU"/>
        </w:rPr>
        <w:t>Президента Республики</w:t>
      </w:r>
      <w:proofErr w:type="gramEnd"/>
      <w:r w:rsidRPr="00D83667">
        <w:rPr>
          <w:lang w:val="tt-RU"/>
        </w:rPr>
        <w:t xml:space="preserve"> Татарстан Сафарова А.А.исх</w:t>
      </w:r>
      <w:r w:rsidRPr="00D83667">
        <w:rPr>
          <w:b/>
          <w:lang w:val="tt-RU"/>
        </w:rPr>
        <w:t xml:space="preserve">.№ 02-8007 от 11.09.2020года </w:t>
      </w:r>
      <w:r w:rsidRPr="00D83667">
        <w:rPr>
          <w:b/>
        </w:rPr>
        <w:t>«</w:t>
      </w:r>
      <w:r w:rsidRPr="00D83667">
        <w:rPr>
          <w:b/>
          <w:lang w:val="tt-RU"/>
        </w:rPr>
        <w:t>О направлении обзора</w:t>
      </w:r>
      <w:r w:rsidRPr="00D83667">
        <w:rPr>
          <w:b/>
        </w:rPr>
        <w:t>», исх.№ 02-6975 «О направлении информации» от 07.08.2020года,</w:t>
      </w:r>
      <w:r w:rsidRPr="00D83667">
        <w:t xml:space="preserve"> доведены до сотрудников ОМС;</w:t>
      </w:r>
    </w:p>
    <w:p w:rsidR="00766E5E" w:rsidRPr="00D83667" w:rsidRDefault="00766E5E" w:rsidP="00930F73">
      <w:pPr>
        <w:tabs>
          <w:tab w:val="left" w:pos="0"/>
        </w:tabs>
        <w:ind w:firstLine="567"/>
      </w:pPr>
      <w:r w:rsidRPr="00D83667">
        <w:t xml:space="preserve">8)  Во исполнение </w:t>
      </w:r>
      <w:proofErr w:type="gramStart"/>
      <w:r w:rsidRPr="00D83667">
        <w:t xml:space="preserve">поручения руководителя Аппарата </w:t>
      </w:r>
      <w:r w:rsidRPr="00D83667">
        <w:rPr>
          <w:lang w:val="tt-RU"/>
        </w:rPr>
        <w:t>Президента Республики</w:t>
      </w:r>
      <w:proofErr w:type="gramEnd"/>
      <w:r w:rsidRPr="00D83667">
        <w:rPr>
          <w:lang w:val="tt-RU"/>
        </w:rPr>
        <w:t xml:space="preserve"> Татарстан Сафарова А.А.исх.</w:t>
      </w:r>
      <w:r w:rsidRPr="00D83667">
        <w:rPr>
          <w:b/>
          <w:lang w:val="tt-RU"/>
        </w:rPr>
        <w:t xml:space="preserve"> № 02-10290 от 15.11.2020 года </w:t>
      </w:r>
      <w:r w:rsidRPr="00D83667">
        <w:rPr>
          <w:b/>
        </w:rPr>
        <w:t>«</w:t>
      </w:r>
      <w:r w:rsidRPr="00D83667">
        <w:rPr>
          <w:b/>
          <w:lang w:val="tt-RU"/>
        </w:rPr>
        <w:t>О направлении обзора</w:t>
      </w:r>
      <w:r w:rsidRPr="00D83667">
        <w:rPr>
          <w:b/>
        </w:rPr>
        <w:t xml:space="preserve">», </w:t>
      </w:r>
      <w:r w:rsidRPr="00D83667">
        <w:t>доведены до сотрудников ОМС;</w:t>
      </w:r>
    </w:p>
    <w:p w:rsidR="00766E5E" w:rsidRPr="00D83667" w:rsidRDefault="00766E5E" w:rsidP="00930F73">
      <w:pPr>
        <w:ind w:firstLine="567"/>
        <w:rPr>
          <w:lang w:val="tt-RU"/>
        </w:rPr>
      </w:pPr>
      <w:r w:rsidRPr="00D83667">
        <w:t xml:space="preserve">9) Во исполнение </w:t>
      </w:r>
      <w:proofErr w:type="gramStart"/>
      <w:r w:rsidRPr="00D83667">
        <w:t>поручения</w:t>
      </w:r>
      <w:r w:rsidRPr="00D83667">
        <w:rPr>
          <w:b/>
          <w:lang w:val="tt-RU"/>
        </w:rPr>
        <w:t xml:space="preserve"> </w:t>
      </w:r>
      <w:r w:rsidRPr="00D83667">
        <w:t xml:space="preserve">руководителя Аппарата </w:t>
      </w:r>
      <w:r w:rsidRPr="00D83667">
        <w:rPr>
          <w:lang w:val="tt-RU"/>
        </w:rPr>
        <w:t>Президента Республики</w:t>
      </w:r>
      <w:proofErr w:type="gramEnd"/>
      <w:r w:rsidRPr="00D83667">
        <w:rPr>
          <w:lang w:val="tt-RU"/>
        </w:rPr>
        <w:t xml:space="preserve"> Татарстан Сафарова А.А. исх. </w:t>
      </w:r>
      <w:r w:rsidRPr="00D83667">
        <w:rPr>
          <w:b/>
          <w:lang w:val="tt-RU"/>
        </w:rPr>
        <w:t xml:space="preserve">№ 02-10831 от 01.12.2020 года </w:t>
      </w:r>
      <w:r w:rsidRPr="00D83667">
        <w:rPr>
          <w:b/>
        </w:rPr>
        <w:t>«</w:t>
      </w:r>
      <w:r w:rsidRPr="00D83667">
        <w:rPr>
          <w:b/>
          <w:lang w:val="tt-RU"/>
        </w:rPr>
        <w:t>О проведении мероприятий, посвященных Международному дню борьбы с коррупцией</w:t>
      </w:r>
      <w:r w:rsidRPr="00D83667">
        <w:rPr>
          <w:b/>
        </w:rPr>
        <w:t>»</w:t>
      </w:r>
      <w:r w:rsidRPr="00D83667">
        <w:t xml:space="preserve">, Главой </w:t>
      </w:r>
      <w:r w:rsidR="00CE3565" w:rsidRPr="00D83667">
        <w:t>Апасто</w:t>
      </w:r>
      <w:r w:rsidRPr="00D83667">
        <w:t xml:space="preserve">вского муниципального района был утвержден План мероприятий, посвященных Международному дню борьбы с коррупцией, запланированных на территории </w:t>
      </w:r>
      <w:r w:rsidR="00CE3565" w:rsidRPr="00D83667">
        <w:t>Апастовского</w:t>
      </w:r>
      <w:r w:rsidRPr="00D83667">
        <w:t xml:space="preserve"> муниципального района.</w:t>
      </w:r>
      <w:r w:rsidRPr="00D83667">
        <w:rPr>
          <w:lang w:val="tt-RU"/>
        </w:rPr>
        <w:t xml:space="preserve"> Все ответственные исполнители  проведены мерпориятия организационно-просветительской направленности в подведомственных учреждениях, общеобразовательных, культурных учреждениях района, учреждениях молодежи и спорту.</w:t>
      </w:r>
    </w:p>
    <w:p w:rsidR="00766E5E" w:rsidRPr="00D83667" w:rsidRDefault="00766E5E" w:rsidP="00930F73">
      <w:pPr>
        <w:ind w:firstLine="567"/>
        <w:rPr>
          <w:lang w:val="tt-RU"/>
        </w:rPr>
      </w:pPr>
      <w:proofErr w:type="gramStart"/>
      <w:r w:rsidRPr="00D83667">
        <w:t>10) Во исполнение поручения</w:t>
      </w:r>
      <w:r w:rsidRPr="00D83667">
        <w:rPr>
          <w:b/>
          <w:lang w:val="tt-RU"/>
        </w:rPr>
        <w:t xml:space="preserve"> </w:t>
      </w:r>
      <w:r w:rsidRPr="00D83667">
        <w:t xml:space="preserve">руководителя Аппарата </w:t>
      </w:r>
      <w:r w:rsidRPr="00D83667">
        <w:rPr>
          <w:lang w:val="tt-RU"/>
        </w:rPr>
        <w:t xml:space="preserve">Президента Республики Татарстан Сафарова А.А. исх. </w:t>
      </w:r>
      <w:r w:rsidRPr="00D83667">
        <w:rPr>
          <w:b/>
          <w:lang w:val="tt-RU"/>
        </w:rPr>
        <w:t xml:space="preserve">№ 02-11485 от 19.12.2020 года </w:t>
      </w:r>
      <w:r w:rsidRPr="00D83667">
        <w:rPr>
          <w:b/>
        </w:rPr>
        <w:t>«</w:t>
      </w:r>
      <w:r w:rsidRPr="00D83667">
        <w:rPr>
          <w:b/>
          <w:lang w:val="tt-RU"/>
        </w:rPr>
        <w:t>О рассмотрении вопросов противодействия коррупции</w:t>
      </w:r>
      <w:r w:rsidRPr="00D83667">
        <w:rPr>
          <w:b/>
        </w:rPr>
        <w:t>»</w:t>
      </w:r>
      <w:r w:rsidRPr="00D83667">
        <w:t xml:space="preserve"> по итогам социологического исследования, подготовленного Комитетом Республики Татарстан по СЭМ, </w:t>
      </w:r>
      <w:r w:rsidRPr="00D83667">
        <w:rPr>
          <w:b/>
          <w:lang w:val="tt-RU"/>
        </w:rPr>
        <w:t xml:space="preserve"> </w:t>
      </w:r>
      <w:r w:rsidRPr="00D83667">
        <w:rPr>
          <w:lang w:val="tt-RU"/>
        </w:rPr>
        <w:t xml:space="preserve">результаты исследования </w:t>
      </w:r>
      <w:r w:rsidRPr="00D83667">
        <w:t>доведены до сотрудников органов местного самоуправления и рассмотрение запланировано в 1 квартале 2021г. на заседании Комиссии по координации работы по противодействию коррупции в муниципальном районе;</w:t>
      </w:r>
      <w:proofErr w:type="gramEnd"/>
    </w:p>
    <w:p w:rsidR="00766E5E" w:rsidRPr="00D83667" w:rsidRDefault="00766E5E" w:rsidP="00930F73">
      <w:pPr>
        <w:tabs>
          <w:tab w:val="left" w:pos="0"/>
          <w:tab w:val="left" w:pos="4035"/>
        </w:tabs>
        <w:ind w:firstLine="567"/>
      </w:pPr>
      <w:proofErr w:type="gramStart"/>
      <w:r w:rsidRPr="00D83667">
        <w:t xml:space="preserve">11) Во исполнение поручения руководителя Аппарата </w:t>
      </w:r>
      <w:r w:rsidRPr="00D83667">
        <w:rPr>
          <w:lang w:val="tt-RU"/>
        </w:rPr>
        <w:t>Президента Республики Татарстан Сафарова А.А. исх</w:t>
      </w:r>
      <w:r w:rsidRPr="00D83667">
        <w:rPr>
          <w:b/>
          <w:lang w:val="tt-RU"/>
        </w:rPr>
        <w:t xml:space="preserve">.№ 02-11626 от 24.12.2020 года о направлении </w:t>
      </w:r>
      <w:r w:rsidRPr="00D83667">
        <w:rPr>
          <w:rFonts w:eastAsia="Times New Roman"/>
          <w:b/>
          <w:bCs/>
        </w:rPr>
        <w:t xml:space="preserve">информационного материала «Изучение мнения населения о </w:t>
      </w:r>
      <w:r w:rsidRPr="00D83667">
        <w:rPr>
          <w:rFonts w:eastAsia="Times New Roman"/>
          <w:b/>
          <w:bCs/>
        </w:rPr>
        <w:lastRenderedPageBreak/>
        <w:t>коррупции в Республике Татарстан»,</w:t>
      </w:r>
      <w:r w:rsidRPr="00D83667">
        <w:rPr>
          <w:rFonts w:eastAsia="Times New Roman"/>
          <w:bCs/>
        </w:rPr>
        <w:t xml:space="preserve"> подготовленный Комитетом Республики Татарстан по социально-экономическому мониторингу, а также итоги независимого исследования «Бизнес-барометр коррупции», проведенного Торгово-промышленной палатой Российской Федерации в целях выявления отношения бизнес-сообщества к коррупции и оценки предпринимателями государственной политики</w:t>
      </w:r>
      <w:proofErr w:type="gramEnd"/>
      <w:r w:rsidRPr="00D83667">
        <w:rPr>
          <w:rFonts w:eastAsia="Times New Roman"/>
          <w:bCs/>
        </w:rPr>
        <w:t xml:space="preserve"> в данной сфере»</w:t>
      </w:r>
      <w:r w:rsidRPr="00D83667">
        <w:t xml:space="preserve">, </w:t>
      </w:r>
      <w:proofErr w:type="gramStart"/>
      <w:r w:rsidRPr="00D83667">
        <w:t>доведен</w:t>
      </w:r>
      <w:proofErr w:type="gramEnd"/>
      <w:r w:rsidRPr="00D83667">
        <w:t xml:space="preserve"> до сотрудников органов местного самоуправления и размещен на официальном сайте </w:t>
      </w:r>
      <w:r w:rsidR="00CE3565" w:rsidRPr="00D83667">
        <w:t>Апасто</w:t>
      </w:r>
      <w:r w:rsidRPr="00D83667">
        <w:t>вского муниципального района в разделе «Противодействие коррупции».</w:t>
      </w:r>
    </w:p>
    <w:p w:rsidR="002D4DC4" w:rsidRPr="00D83667" w:rsidRDefault="002D4DC4" w:rsidP="00930F73">
      <w:pPr>
        <w:ind w:firstLine="567"/>
      </w:pPr>
      <w:r w:rsidRPr="00D83667">
        <w:t xml:space="preserve">Мероприятия, предусмотренные муниципальной программой  «Реализация антикоррупционной политики в </w:t>
      </w:r>
      <w:r w:rsidR="00F53852" w:rsidRPr="00D83667">
        <w:t xml:space="preserve"> Апастовском</w:t>
      </w:r>
      <w:r w:rsidRPr="00D83667">
        <w:t xml:space="preserve"> муниципальном районе за 2015-202</w:t>
      </w:r>
      <w:r w:rsidR="00CE3565" w:rsidRPr="00D83667">
        <w:t>3</w:t>
      </w:r>
      <w:r w:rsidRPr="00D83667">
        <w:t xml:space="preserve">годы» выполняются. </w:t>
      </w:r>
    </w:p>
    <w:p w:rsidR="002D4DC4" w:rsidRPr="00D83667" w:rsidRDefault="002D4DC4" w:rsidP="00A46164">
      <w:pPr>
        <w:ind w:firstLine="426"/>
        <w:rPr>
          <w:rFonts w:eastAsiaTheme="minorHAnsi"/>
          <w:i/>
        </w:rPr>
      </w:pPr>
    </w:p>
    <w:p w:rsidR="00F53852" w:rsidRPr="00D83667" w:rsidRDefault="00F53852" w:rsidP="00F53852">
      <w:pPr>
        <w:ind w:firstLine="708"/>
        <w:rPr>
          <w:b/>
          <w:u w:val="single"/>
        </w:rPr>
      </w:pPr>
      <w:r w:rsidRPr="00D83667">
        <w:rPr>
          <w:b/>
          <w:u w:val="single"/>
        </w:rPr>
        <w:t>5) Анализ работы с обращениями граждан, юридических лиц, содержащими сведения о коррупционной деятельности должностных лиц</w:t>
      </w:r>
    </w:p>
    <w:p w:rsidR="00F53852" w:rsidRPr="00D83667" w:rsidRDefault="00F53852" w:rsidP="00F53852">
      <w:pPr>
        <w:ind w:firstLine="426"/>
        <w:rPr>
          <w:rFonts w:eastAsiaTheme="minorHAnsi"/>
        </w:rPr>
      </w:pPr>
      <w:r w:rsidRPr="00D83667">
        <w:tab/>
      </w:r>
      <w:r w:rsidRPr="00D83667">
        <w:rPr>
          <w:rFonts w:eastAsiaTheme="minorHAnsi"/>
        </w:rPr>
        <w:t>А) Указывается количество и краткое содержание обращений граждан, юридических лиц, содержащих сведения о коррупционной деятельности должностных (в том числе анонимных), с указанием принятых мер, и т.д.</w:t>
      </w:r>
    </w:p>
    <w:p w:rsidR="00F53852" w:rsidRPr="00D83667" w:rsidRDefault="00F53852" w:rsidP="00D8683F">
      <w:pPr>
        <w:ind w:firstLine="567"/>
      </w:pPr>
      <w:r w:rsidRPr="00D83667">
        <w:t xml:space="preserve">Согласно установленному регламенту в органах исполнительной власти муниципального района каждый вторник объявлен единым днем приема граждан, согласно которому помощник Главы района в случае обращений граждан в приемную района по вопросам нарушений антикоррупционного законодательства ведёт учет обратившихся граждан и оказания содействия в решении вышеуказанных вопросов. </w:t>
      </w:r>
    </w:p>
    <w:p w:rsidR="0072485A" w:rsidRPr="00D83667" w:rsidRDefault="0072485A" w:rsidP="00D8683F">
      <w:pPr>
        <w:ind w:firstLine="567"/>
      </w:pPr>
      <w:r w:rsidRPr="00D83667">
        <w:rPr>
          <w:color w:val="000000"/>
          <w:shd w:val="clear" w:color="auto" w:fill="FFFFFF"/>
        </w:rPr>
        <w:t>Помощником Главы по вопросам противодействия коррупции в отчетном году проводилась работа по анализу поступивших заявок через Государственную информационную систему «Народный контроль». Всего за 20</w:t>
      </w:r>
      <w:r w:rsidR="00D8683F" w:rsidRPr="00D83667">
        <w:rPr>
          <w:color w:val="000000"/>
          <w:shd w:val="clear" w:color="auto" w:fill="FFFFFF"/>
        </w:rPr>
        <w:t>20</w:t>
      </w:r>
      <w:r w:rsidRPr="00D83667">
        <w:rPr>
          <w:color w:val="000000"/>
          <w:shd w:val="clear" w:color="auto" w:fill="FFFFFF"/>
        </w:rPr>
        <w:t xml:space="preserve"> год</w:t>
      </w:r>
      <w:r w:rsidR="00D8683F" w:rsidRPr="00D83667">
        <w:rPr>
          <w:color w:val="000000"/>
          <w:shd w:val="clear" w:color="auto" w:fill="FFFFFF"/>
        </w:rPr>
        <w:t xml:space="preserve"> </w:t>
      </w:r>
      <w:r w:rsidRPr="00D83667">
        <w:rPr>
          <w:color w:val="000000"/>
          <w:shd w:val="clear" w:color="auto" w:fill="FFFFFF"/>
        </w:rPr>
        <w:t>через ГИС РТ «Народный контроль» в Исполнительный комитет Апастовского муниципального района Республики Татарстан всего</w:t>
      </w:r>
      <w:r w:rsidR="00D8683F" w:rsidRPr="00D83667">
        <w:rPr>
          <w:color w:val="000000"/>
          <w:shd w:val="clear" w:color="auto" w:fill="FFFFFF"/>
        </w:rPr>
        <w:t xml:space="preserve"> </w:t>
      </w:r>
      <w:r w:rsidRPr="00D83667">
        <w:rPr>
          <w:color w:val="000000"/>
          <w:shd w:val="clear" w:color="auto" w:fill="FFFFFF"/>
        </w:rPr>
        <w:t xml:space="preserve">поступило – </w:t>
      </w:r>
      <w:r w:rsidR="00CE1BB0" w:rsidRPr="00D83667">
        <w:rPr>
          <w:color w:val="000000"/>
          <w:shd w:val="clear" w:color="auto" w:fill="FFFFFF"/>
        </w:rPr>
        <w:t>19</w:t>
      </w:r>
      <w:r w:rsidR="00D8683F" w:rsidRPr="00D83667">
        <w:rPr>
          <w:color w:val="000000"/>
          <w:shd w:val="clear" w:color="auto" w:fill="FFFFFF"/>
        </w:rPr>
        <w:t xml:space="preserve"> </w:t>
      </w:r>
      <w:r w:rsidRPr="00D83667">
        <w:rPr>
          <w:color w:val="000000"/>
          <w:shd w:val="clear" w:color="auto" w:fill="FFFFFF"/>
        </w:rPr>
        <w:t>уведомлений, из них: 1</w:t>
      </w:r>
      <w:r w:rsidR="00CE1BB0" w:rsidRPr="00D83667">
        <w:rPr>
          <w:color w:val="000000"/>
          <w:shd w:val="clear" w:color="auto" w:fill="FFFFFF"/>
        </w:rPr>
        <w:t>3</w:t>
      </w:r>
      <w:r w:rsidRPr="00D83667">
        <w:rPr>
          <w:color w:val="000000"/>
          <w:shd w:val="clear" w:color="auto" w:fill="FFFFFF"/>
        </w:rPr>
        <w:t xml:space="preserve">- уведомлений положительно решены, </w:t>
      </w:r>
      <w:r w:rsidR="00CE1BB0" w:rsidRPr="00D83667">
        <w:rPr>
          <w:color w:val="000000"/>
          <w:shd w:val="clear" w:color="auto" w:fill="FFFFFF"/>
        </w:rPr>
        <w:t>4</w:t>
      </w:r>
      <w:r w:rsidR="00D8683F" w:rsidRPr="00D83667">
        <w:rPr>
          <w:color w:val="000000"/>
          <w:shd w:val="clear" w:color="auto" w:fill="FFFFFF"/>
        </w:rPr>
        <w:t xml:space="preserve"> </w:t>
      </w:r>
      <w:r w:rsidRPr="00D83667">
        <w:rPr>
          <w:color w:val="000000"/>
          <w:shd w:val="clear" w:color="auto" w:fill="FFFFFF"/>
        </w:rPr>
        <w:t>уведомления</w:t>
      </w:r>
      <w:r w:rsidR="00D8683F" w:rsidRPr="00D83667">
        <w:rPr>
          <w:color w:val="000000"/>
          <w:shd w:val="clear" w:color="auto" w:fill="FFFFFF"/>
        </w:rPr>
        <w:t xml:space="preserve"> </w:t>
      </w:r>
      <w:r w:rsidR="00CE1BB0" w:rsidRPr="00D83667">
        <w:rPr>
          <w:color w:val="000000"/>
          <w:shd w:val="clear" w:color="auto" w:fill="FFFFFF"/>
        </w:rPr>
        <w:t>з</w:t>
      </w:r>
      <w:r w:rsidRPr="00D83667">
        <w:rPr>
          <w:color w:val="000000"/>
          <w:shd w:val="clear" w:color="auto" w:fill="FFFFFF"/>
        </w:rPr>
        <w:t>апланирован</w:t>
      </w:r>
      <w:r w:rsidR="00CE1BB0" w:rsidRPr="00D83667">
        <w:rPr>
          <w:color w:val="000000"/>
          <w:shd w:val="clear" w:color="auto" w:fill="FFFFFF"/>
        </w:rPr>
        <w:t>ы</w:t>
      </w:r>
      <w:r w:rsidRPr="00D83667">
        <w:rPr>
          <w:color w:val="000000"/>
          <w:shd w:val="clear" w:color="auto" w:fill="FFFFFF"/>
        </w:rPr>
        <w:t xml:space="preserve"> и </w:t>
      </w:r>
      <w:r w:rsidR="00CE1BB0" w:rsidRPr="00D83667">
        <w:rPr>
          <w:color w:val="000000"/>
          <w:shd w:val="clear" w:color="auto" w:fill="FFFFFF"/>
        </w:rPr>
        <w:t>по 2</w:t>
      </w:r>
      <w:r w:rsidRPr="00D83667">
        <w:rPr>
          <w:color w:val="000000"/>
          <w:shd w:val="clear" w:color="auto" w:fill="FFFFFF"/>
        </w:rPr>
        <w:t xml:space="preserve"> заявкам </w:t>
      </w:r>
      <w:r w:rsidR="00CE1BB0" w:rsidRPr="00D83667">
        <w:rPr>
          <w:color w:val="000000"/>
          <w:shd w:val="clear" w:color="auto" w:fill="FFFFFF"/>
        </w:rPr>
        <w:t xml:space="preserve">дан </w:t>
      </w:r>
      <w:r w:rsidRPr="00D83667">
        <w:rPr>
          <w:color w:val="000000"/>
          <w:shd w:val="clear" w:color="auto" w:fill="FFFFFF"/>
        </w:rPr>
        <w:t>мотивированный отказ. Основные вопросы, поступающие от граждан, это ремонт и строительство дорог, и благоустройство прилегающих территорий.</w:t>
      </w:r>
    </w:p>
    <w:p w:rsidR="00B308DC" w:rsidRPr="00D83667" w:rsidRDefault="00B308DC" w:rsidP="00D8683F">
      <w:pPr>
        <w:ind w:firstLine="567"/>
      </w:pPr>
      <w:r w:rsidRPr="00D83667">
        <w:rPr>
          <w:rFonts w:eastAsia="Times New Roman"/>
          <w:color w:val="000000"/>
          <w:lang w:val="x-none" w:eastAsia="ru-RU"/>
        </w:rPr>
        <w:t xml:space="preserve">В отчетном периоде через почтовую связь поступило два анонимных обращения на должностные лица о фактах коррупции. 1 обращение в сфере образования, 1 обращение  по сфере здравоохранения. </w:t>
      </w:r>
      <w:r w:rsidR="00BB760A" w:rsidRPr="00D83667">
        <w:t>Со всеми лицами, проведены индивидуальные беседы по выяснению достоверности сведений и фактов, изложенных в анонимных обращениях,</w:t>
      </w:r>
      <w:r w:rsidRPr="00D83667">
        <w:rPr>
          <w:rFonts w:eastAsia="Times New Roman"/>
          <w:color w:val="000000"/>
          <w:lang w:val="x-none" w:eastAsia="ru-RU"/>
        </w:rPr>
        <w:t xml:space="preserve"> </w:t>
      </w:r>
      <w:r w:rsidR="00032379" w:rsidRPr="00D83667">
        <w:rPr>
          <w:rFonts w:eastAsia="Times New Roman"/>
          <w:color w:val="000000"/>
          <w:lang w:eastAsia="ru-RU"/>
        </w:rPr>
        <w:t xml:space="preserve">указанные </w:t>
      </w:r>
      <w:proofErr w:type="gramStart"/>
      <w:r w:rsidRPr="00D83667">
        <w:rPr>
          <w:rFonts w:eastAsia="Times New Roman"/>
          <w:color w:val="000000"/>
          <w:lang w:val="x-none" w:eastAsia="ru-RU"/>
        </w:rPr>
        <w:t>факты</w:t>
      </w:r>
      <w:r w:rsidR="005C5D1C" w:rsidRPr="00D83667">
        <w:rPr>
          <w:rFonts w:eastAsia="Times New Roman"/>
          <w:color w:val="000000"/>
          <w:lang w:eastAsia="ru-RU"/>
        </w:rPr>
        <w:t xml:space="preserve"> о</w:t>
      </w:r>
      <w:proofErr w:type="gramEnd"/>
      <w:r w:rsidR="005C5D1C" w:rsidRPr="00D83667">
        <w:rPr>
          <w:rFonts w:eastAsia="Times New Roman"/>
          <w:color w:val="000000"/>
          <w:lang w:eastAsia="ru-RU"/>
        </w:rPr>
        <w:t xml:space="preserve"> коррупционных правонарушениях</w:t>
      </w:r>
      <w:r w:rsidRPr="00D83667">
        <w:rPr>
          <w:rFonts w:eastAsia="Times New Roman"/>
          <w:color w:val="000000"/>
          <w:lang w:val="x-none" w:eastAsia="ru-RU"/>
        </w:rPr>
        <w:t xml:space="preserve"> не подтвердились.</w:t>
      </w:r>
      <w:r w:rsidR="001B79CE" w:rsidRPr="00D83667">
        <w:t xml:space="preserve"> В целом в трудовых коллективах учреждений обстановка спокойная, стабильная, разногласий между работниками и работодателями структурных подразделений отсутствует.</w:t>
      </w:r>
    </w:p>
    <w:p w:rsidR="002D4DC4" w:rsidRPr="00D83667" w:rsidRDefault="00B308DC" w:rsidP="00D8683F">
      <w:pPr>
        <w:ind w:firstLine="567"/>
        <w:rPr>
          <w:rFonts w:eastAsiaTheme="minorHAnsi"/>
          <w:i/>
          <w:lang w:val="x-none"/>
        </w:rPr>
      </w:pPr>
      <w:r w:rsidRPr="00D83667">
        <w:t>Специалисты Совета и Исполкома района ежедневно контролируют о</w:t>
      </w:r>
      <w:r w:rsidR="00747839" w:rsidRPr="00D83667">
        <w:t xml:space="preserve">фициальный сайт района </w:t>
      </w:r>
      <w:r w:rsidRPr="00D83667">
        <w:t xml:space="preserve"> портала муниципальных образований РТ, создана группа в социальных сетях (в контакте), где ответственные работники оперативно реагируют на сообщения участников, даются компетентные ответы. Здесь отслеживается и общее настроение населения.</w:t>
      </w:r>
    </w:p>
    <w:p w:rsidR="002D4DC4" w:rsidRPr="00D83667" w:rsidRDefault="002D4DC4" w:rsidP="00A46164">
      <w:pPr>
        <w:ind w:firstLine="426"/>
        <w:rPr>
          <w:rFonts w:eastAsiaTheme="minorHAnsi"/>
          <w:i/>
        </w:rPr>
      </w:pPr>
    </w:p>
    <w:p w:rsidR="00B004C4" w:rsidRPr="00D83667" w:rsidRDefault="00747839" w:rsidP="00D83667">
      <w:pPr>
        <w:ind w:firstLine="567"/>
        <w:rPr>
          <w:rFonts w:eastAsiaTheme="minorEastAsia"/>
          <w:b/>
          <w:i/>
          <w:szCs w:val="24"/>
          <w:u w:val="single"/>
        </w:rPr>
      </w:pPr>
      <w:r w:rsidRPr="00D83667">
        <w:rPr>
          <w:rFonts w:eastAsiaTheme="minorEastAsia"/>
          <w:b/>
          <w:i/>
          <w:szCs w:val="24"/>
          <w:u w:val="single"/>
        </w:rPr>
        <w:lastRenderedPageBreak/>
        <w:t>6</w:t>
      </w:r>
      <w:r w:rsidR="00B004C4" w:rsidRPr="00D83667">
        <w:rPr>
          <w:rFonts w:eastAsiaTheme="minorEastAsia"/>
          <w:b/>
          <w:i/>
          <w:szCs w:val="24"/>
          <w:u w:val="single"/>
        </w:rPr>
        <w:t xml:space="preserve">) </w:t>
      </w:r>
      <w:r w:rsidR="00754B82" w:rsidRPr="00D83667">
        <w:rPr>
          <w:rFonts w:eastAsiaTheme="minorEastAsia"/>
          <w:b/>
          <w:i/>
          <w:szCs w:val="24"/>
          <w:u w:val="single"/>
        </w:rPr>
        <w:t>Р</w:t>
      </w:r>
      <w:r w:rsidR="00B004C4" w:rsidRPr="00D83667">
        <w:rPr>
          <w:rFonts w:eastAsiaTheme="minorEastAsia"/>
          <w:b/>
          <w:i/>
          <w:szCs w:val="24"/>
          <w:u w:val="single"/>
        </w:rPr>
        <w:t>абот</w:t>
      </w:r>
      <w:r w:rsidR="00754B82" w:rsidRPr="00D83667">
        <w:rPr>
          <w:rFonts w:eastAsiaTheme="minorEastAsia"/>
          <w:b/>
          <w:i/>
          <w:szCs w:val="24"/>
          <w:u w:val="single"/>
        </w:rPr>
        <w:t>а</w:t>
      </w:r>
      <w:r w:rsidR="00B004C4" w:rsidRPr="00D83667">
        <w:rPr>
          <w:rFonts w:eastAsiaTheme="minorEastAsia"/>
          <w:b/>
          <w:i/>
          <w:szCs w:val="24"/>
          <w:u w:val="single"/>
        </w:rPr>
        <w:t xml:space="preserve"> помощник</w:t>
      </w:r>
      <w:r w:rsidR="00754B82" w:rsidRPr="00D83667">
        <w:rPr>
          <w:rFonts w:eastAsiaTheme="minorEastAsia"/>
          <w:b/>
          <w:i/>
          <w:szCs w:val="24"/>
          <w:u w:val="single"/>
        </w:rPr>
        <w:t>а</w:t>
      </w:r>
      <w:r w:rsidR="00B004C4" w:rsidRPr="00D83667">
        <w:rPr>
          <w:rFonts w:eastAsiaTheme="minorEastAsia"/>
          <w:b/>
          <w:i/>
          <w:szCs w:val="24"/>
          <w:u w:val="single"/>
        </w:rPr>
        <w:t xml:space="preserve"> </w:t>
      </w:r>
      <w:r w:rsidR="00754B82" w:rsidRPr="00D83667">
        <w:rPr>
          <w:rFonts w:eastAsiaTheme="minorEastAsia"/>
          <w:b/>
          <w:i/>
          <w:szCs w:val="24"/>
          <w:u w:val="single"/>
        </w:rPr>
        <w:t>г</w:t>
      </w:r>
      <w:r w:rsidR="00B004C4" w:rsidRPr="00D83667">
        <w:rPr>
          <w:rFonts w:eastAsiaTheme="minorEastAsia"/>
          <w:b/>
          <w:i/>
          <w:szCs w:val="24"/>
          <w:u w:val="single"/>
        </w:rPr>
        <w:t xml:space="preserve">лавы </w:t>
      </w:r>
      <w:r w:rsidR="002736D0" w:rsidRPr="00D83667">
        <w:rPr>
          <w:rFonts w:eastAsiaTheme="minorEastAsia"/>
          <w:b/>
          <w:i/>
          <w:szCs w:val="24"/>
          <w:u w:val="single"/>
        </w:rPr>
        <w:t>Апастовского</w:t>
      </w:r>
      <w:r w:rsidR="00432467" w:rsidRPr="00D83667">
        <w:rPr>
          <w:rFonts w:eastAsiaTheme="minorEastAsia"/>
          <w:b/>
          <w:i/>
          <w:szCs w:val="24"/>
          <w:u w:val="single"/>
        </w:rPr>
        <w:t xml:space="preserve"> </w:t>
      </w:r>
      <w:r w:rsidR="00B004C4" w:rsidRPr="00D83667">
        <w:rPr>
          <w:rFonts w:eastAsiaTheme="minorEastAsia"/>
          <w:b/>
          <w:i/>
          <w:szCs w:val="24"/>
          <w:u w:val="single"/>
        </w:rPr>
        <w:t xml:space="preserve">муниципального района по вопросам противодействия коррупции </w:t>
      </w:r>
    </w:p>
    <w:p w:rsidR="00747839" w:rsidRPr="00D83667" w:rsidRDefault="00747839" w:rsidP="00D83667">
      <w:pPr>
        <w:ind w:firstLine="567"/>
        <w:rPr>
          <w:rFonts w:eastAsiaTheme="minorEastAsia"/>
          <w:szCs w:val="24"/>
          <w:u w:val="single"/>
        </w:rPr>
      </w:pPr>
      <w:r w:rsidRPr="00D83667">
        <w:rPr>
          <w:rFonts w:eastAsiaTheme="minorEastAsia"/>
          <w:szCs w:val="24"/>
          <w:u w:val="single"/>
        </w:rPr>
        <w:t>А) Организационные меры, принятые помощником за отчетный период по противодействию коррупции, в том числе:</w:t>
      </w:r>
    </w:p>
    <w:p w:rsidR="00747839" w:rsidRPr="00D83667" w:rsidRDefault="00747839" w:rsidP="00D83667">
      <w:pPr>
        <w:ind w:firstLine="567"/>
        <w:rPr>
          <w:rFonts w:eastAsiaTheme="minorEastAsia"/>
          <w:szCs w:val="24"/>
          <w:u w:val="single"/>
        </w:rPr>
      </w:pPr>
      <w:r w:rsidRPr="00D83667">
        <w:rPr>
          <w:rFonts w:eastAsiaTheme="minorEastAsia"/>
          <w:szCs w:val="24"/>
          <w:u w:val="single"/>
        </w:rPr>
        <w:t>- Количество и основное содержание подготовленных докладных и (или) служебных записок, справок, иных материалов и документов по вопросам выработки и реализации политики в области противодействия коррупции;</w:t>
      </w:r>
    </w:p>
    <w:p w:rsidR="00DA166A" w:rsidRPr="00D83667" w:rsidRDefault="00A91BEB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 течение отчетного периода помощником главы по вопросам противодействия коррупции (далее – помощник Главы) была проделана работа в части</w:t>
      </w:r>
      <w:r w:rsidR="00D83667">
        <w:rPr>
          <w:rFonts w:eastAsia="Times New Roman"/>
          <w:lang w:eastAsia="ru-RU"/>
        </w:rPr>
        <w:t xml:space="preserve"> подготовки и предоставления информации:</w:t>
      </w:r>
    </w:p>
    <w:p w:rsidR="00373794" w:rsidRPr="00D83667" w:rsidRDefault="00373794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>- в Министерство юстиции РТ информация по программе реализации антикоррупционной политики в Апастовском м</w:t>
      </w:r>
      <w:r w:rsidR="00360B9B" w:rsidRPr="00D83667">
        <w:rPr>
          <w:rFonts w:eastAsia="Times New Roman"/>
          <w:color w:val="000000"/>
          <w:lang w:eastAsia="ru-RU"/>
        </w:rPr>
        <w:t>униципальном районе на 2015-202</w:t>
      </w:r>
      <w:r w:rsidR="00D83667" w:rsidRPr="00D83667">
        <w:rPr>
          <w:rFonts w:eastAsia="Times New Roman"/>
          <w:color w:val="000000"/>
          <w:lang w:eastAsia="ru-RU"/>
        </w:rPr>
        <w:t>3</w:t>
      </w:r>
      <w:r w:rsidRPr="00D83667">
        <w:rPr>
          <w:rFonts w:eastAsia="Times New Roman"/>
          <w:color w:val="000000"/>
          <w:lang w:eastAsia="ru-RU"/>
        </w:rPr>
        <w:t xml:space="preserve"> годы</w:t>
      </w:r>
      <w:r w:rsidR="00167FD2" w:rsidRPr="00D83667">
        <w:rPr>
          <w:rFonts w:eastAsia="Times New Roman"/>
          <w:color w:val="000000"/>
          <w:lang w:eastAsia="ru-RU"/>
        </w:rPr>
        <w:t>;</w:t>
      </w:r>
    </w:p>
    <w:p w:rsidR="00373794" w:rsidRPr="00D83667" w:rsidRDefault="00373794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D83667">
        <w:t>-отчет помощника Главы</w:t>
      </w:r>
      <w:r w:rsidRPr="00D83667">
        <w:rPr>
          <w:rFonts w:eastAsia="Times New Roman"/>
          <w:lang w:eastAsia="ru-RU"/>
        </w:rPr>
        <w:t xml:space="preserve"> муниципального района по вопрос</w:t>
      </w:r>
      <w:r w:rsidR="00167FD2" w:rsidRPr="00D83667">
        <w:rPr>
          <w:rFonts w:eastAsia="Times New Roman"/>
          <w:lang w:eastAsia="ru-RU"/>
        </w:rPr>
        <w:t>ам противодействия коррупции;</w:t>
      </w:r>
    </w:p>
    <w:p w:rsidR="00373794" w:rsidRPr="00D83667" w:rsidRDefault="00373794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 xml:space="preserve">- в Министерство юстиции РТ о результатах мониторинга соблюдения Единых требований к размещению и наполнению </w:t>
      </w:r>
      <w:proofErr w:type="gramStart"/>
      <w:r w:rsidRPr="00D83667">
        <w:rPr>
          <w:rFonts w:eastAsia="Times New Roman"/>
          <w:color w:val="000000"/>
          <w:lang w:eastAsia="ru-RU"/>
        </w:rPr>
        <w:t>разделов официальных сайтов исполнительных органов государственной власти Республики</w:t>
      </w:r>
      <w:proofErr w:type="gramEnd"/>
      <w:r w:rsidRPr="00D83667">
        <w:rPr>
          <w:rFonts w:eastAsia="Times New Roman"/>
          <w:color w:val="000000"/>
          <w:lang w:eastAsia="ru-RU"/>
        </w:rPr>
        <w:t xml:space="preserve"> Татарстан в информационно-телекоммуникационной в сети «Интернет» по воп</w:t>
      </w:r>
      <w:r w:rsidR="00167FD2" w:rsidRPr="00D83667">
        <w:rPr>
          <w:rFonts w:eastAsia="Times New Roman"/>
          <w:color w:val="000000"/>
          <w:lang w:eastAsia="ru-RU"/>
        </w:rPr>
        <w:t>росам противодействия коррупции (соответствия содержания подразделов разд</w:t>
      </w:r>
      <w:r w:rsidR="00F26CBD" w:rsidRPr="00D83667">
        <w:rPr>
          <w:rFonts w:eastAsia="Times New Roman"/>
          <w:color w:val="000000"/>
          <w:lang w:eastAsia="ru-RU"/>
        </w:rPr>
        <w:t>ела «Противодействие коррупции»</w:t>
      </w:r>
      <w:r w:rsidR="00167FD2" w:rsidRPr="00D83667">
        <w:rPr>
          <w:rFonts w:eastAsia="Times New Roman"/>
          <w:color w:val="000000"/>
          <w:lang w:eastAsia="ru-RU"/>
        </w:rPr>
        <w:t>;</w:t>
      </w:r>
    </w:p>
    <w:p w:rsidR="00167FD2" w:rsidRPr="00D83667" w:rsidRDefault="00167FD2" w:rsidP="00D83667">
      <w:pPr>
        <w:shd w:val="clear" w:color="auto" w:fill="FFFFFF"/>
        <w:tabs>
          <w:tab w:val="left" w:pos="2088"/>
        </w:tabs>
        <w:adjustRightInd w:val="0"/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>- предоставление фактических значений антикоррупционного мониторинга в Аппарат Президента Республики Татарстан;</w:t>
      </w:r>
    </w:p>
    <w:p w:rsidR="00373794" w:rsidRPr="00D83667" w:rsidRDefault="00373794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в Комитет Республики Татарстан по социально-экономическому мониторингу ежегодная информация по антикоррупционному мониторингу в органах местного самоуправления Апастовского муниципального района РТ</w:t>
      </w:r>
      <w:r w:rsidR="00167FD2" w:rsidRPr="00D83667">
        <w:rPr>
          <w:rFonts w:eastAsia="Times New Roman"/>
          <w:lang w:eastAsia="ru-RU"/>
        </w:rPr>
        <w:t>;</w:t>
      </w:r>
    </w:p>
    <w:p w:rsidR="00373794" w:rsidRPr="00D83667" w:rsidRDefault="00373794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lang w:eastAsia="ru-RU"/>
        </w:rPr>
        <w:t>-информация по запросам о состоянии коррупции и реализации мер антикоррупционной политики в Апастовском муниципальном районе в Аппарат Президента Республики Татарстан, в Совет муниципальных образований Республики Татарстан и Кабинет Министров Республики Татарстан</w:t>
      </w:r>
      <w:r w:rsidR="00167FD2" w:rsidRPr="00D83667">
        <w:rPr>
          <w:rFonts w:eastAsia="Times New Roman"/>
          <w:color w:val="000000"/>
          <w:lang w:eastAsia="ru-RU"/>
        </w:rPr>
        <w:t>;</w:t>
      </w:r>
    </w:p>
    <w:p w:rsidR="00373794" w:rsidRPr="00D83667" w:rsidRDefault="00373794" w:rsidP="00D83667">
      <w:pPr>
        <w:shd w:val="clear" w:color="auto" w:fill="FFFFFF"/>
        <w:tabs>
          <w:tab w:val="left" w:pos="168"/>
        </w:tabs>
        <w:spacing w:line="318" w:lineRule="exact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color w:val="000000"/>
          <w:lang w:eastAsia="ru-RU"/>
        </w:rPr>
        <w:t>-</w:t>
      </w:r>
      <w:r w:rsidRPr="00D83667">
        <w:rPr>
          <w:rFonts w:eastAsiaTheme="minorHAnsi" w:cstheme="minorBidi"/>
        </w:rPr>
        <w:t xml:space="preserve">предоставление ежеквартальных сведений о ходе реализации мер по противодействию коррупции в Апастовском муниципальном районе в </w:t>
      </w:r>
      <w:r w:rsidRPr="00D83667">
        <w:rPr>
          <w:rFonts w:eastAsia="Times New Roman"/>
          <w:lang w:eastAsia="ru-RU"/>
        </w:rPr>
        <w:t>Аппарат Президента Республики Татарстан.</w:t>
      </w:r>
    </w:p>
    <w:p w:rsidR="00373794" w:rsidRPr="00D83667" w:rsidRDefault="00373794" w:rsidP="00D83667">
      <w:pPr>
        <w:ind w:firstLine="567"/>
        <w:rPr>
          <w:rFonts w:eastAsiaTheme="minorHAnsi" w:cstheme="minorBidi"/>
        </w:rPr>
      </w:pPr>
      <w:r w:rsidRPr="00D83667">
        <w:rPr>
          <w:rFonts w:eastAsiaTheme="minorHAnsi" w:cstheme="minorBidi"/>
        </w:rPr>
        <w:t>-информацию о предоставлении сведений о доходах, об имуществе и обязательствах имущественного характера за 201</w:t>
      </w:r>
      <w:r w:rsidR="00D83667" w:rsidRPr="00D83667">
        <w:rPr>
          <w:rFonts w:eastAsiaTheme="minorHAnsi" w:cstheme="minorBidi"/>
        </w:rPr>
        <w:t>9</w:t>
      </w:r>
      <w:r w:rsidRPr="00D83667">
        <w:rPr>
          <w:rFonts w:eastAsiaTheme="minorHAnsi" w:cstheme="minorBidi"/>
        </w:rPr>
        <w:t xml:space="preserve"> год (деклараций) депутатами представительных органов муниципальных образований Апастовского муниципального района РТ.</w:t>
      </w:r>
    </w:p>
    <w:p w:rsidR="00373794" w:rsidRPr="00D83667" w:rsidRDefault="00373794" w:rsidP="00D83667">
      <w:pPr>
        <w:ind w:firstLine="567"/>
        <w:rPr>
          <w:rFonts w:eastAsiaTheme="minorHAnsi" w:cstheme="minorBidi"/>
          <w:b/>
          <w:i/>
          <w:u w:val="single"/>
        </w:rPr>
      </w:pPr>
      <w:r w:rsidRPr="00D83667">
        <w:rPr>
          <w:rFonts w:eastAsiaTheme="minorHAnsi" w:cstheme="minorBidi"/>
          <w:b/>
          <w:i/>
          <w:u w:val="single"/>
        </w:rPr>
        <w:t>служебные записки:</w:t>
      </w:r>
    </w:p>
    <w:p w:rsidR="00373794" w:rsidRPr="00D83667" w:rsidRDefault="00373794" w:rsidP="00D83667">
      <w:pPr>
        <w:spacing w:line="276" w:lineRule="auto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-об исполнении конфликта интересов муниципальными служащими.</w:t>
      </w:r>
    </w:p>
    <w:p w:rsidR="00373794" w:rsidRPr="00D83667" w:rsidRDefault="00373794" w:rsidP="00D83667">
      <w:pPr>
        <w:ind w:firstLine="567"/>
        <w:rPr>
          <w:rFonts w:eastAsia="+mn-ea"/>
          <w:bCs/>
        </w:rPr>
      </w:pPr>
      <w:r w:rsidRPr="00D83667">
        <w:rPr>
          <w:rFonts w:eastAsia="+mn-ea"/>
          <w:bCs/>
          <w:sz w:val="27"/>
          <w:szCs w:val="27"/>
        </w:rPr>
        <w:t xml:space="preserve">-об </w:t>
      </w:r>
      <w:r w:rsidRPr="00D83667">
        <w:rPr>
          <w:rFonts w:eastAsia="+mn-ea"/>
          <w:bCs/>
        </w:rPr>
        <w:t>исполнение требований федерального законодательства о противодействии коррупции.</w:t>
      </w:r>
    </w:p>
    <w:p w:rsidR="003B0F45" w:rsidRPr="00D83667" w:rsidRDefault="003B0F45" w:rsidP="00D83667">
      <w:pPr>
        <w:ind w:firstLine="567"/>
      </w:pPr>
      <w:r w:rsidRPr="00D83667">
        <w:rPr>
          <w:rFonts w:eastAsia="+mn-ea"/>
          <w:bCs/>
        </w:rPr>
        <w:t>-</w:t>
      </w:r>
      <w:r w:rsidRPr="00D83667">
        <w:t xml:space="preserve"> </w:t>
      </w:r>
      <w:r w:rsidRPr="00D83667">
        <w:rPr>
          <w:rFonts w:eastAsiaTheme="minorEastAsia"/>
        </w:rPr>
        <w:t>об итогах анализа сведений о доходах, расходах, об имуществе и обязательствах имущественного характера муниципальных служащих исполнительных комитетов сельских поселений Апастовского муниципального района РТ за 201</w:t>
      </w:r>
      <w:r w:rsidR="00CE1BB0" w:rsidRPr="00D83667">
        <w:rPr>
          <w:rFonts w:eastAsiaTheme="minorEastAsia"/>
        </w:rPr>
        <w:t>9</w:t>
      </w:r>
      <w:r w:rsidRPr="00D83667">
        <w:rPr>
          <w:rFonts w:eastAsiaTheme="minorEastAsia"/>
        </w:rPr>
        <w:t xml:space="preserve"> год;</w:t>
      </w:r>
    </w:p>
    <w:p w:rsidR="003B0F45" w:rsidRPr="00D83667" w:rsidRDefault="003B0F45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>- об итогах анализа сведений о доходах, расходах, об имуществе и обязательствах имущественного характера муниципальных служащих аппарата Совета, Исполнительного комитета, управления образования, культуры, палаты имущественных и земельных отношений, финансово-бюджетной палаты Апастовского муниципального района РТ за 201</w:t>
      </w:r>
      <w:r w:rsidR="00CE1BB0" w:rsidRPr="00D83667">
        <w:rPr>
          <w:rFonts w:eastAsia="Times New Roman"/>
          <w:lang w:eastAsia="ru-RU"/>
        </w:rPr>
        <w:t>9</w:t>
      </w:r>
      <w:r w:rsidRPr="00D83667">
        <w:rPr>
          <w:rFonts w:eastAsia="Times New Roman"/>
          <w:lang w:eastAsia="ru-RU"/>
        </w:rPr>
        <w:t xml:space="preserve"> год.</w:t>
      </w:r>
    </w:p>
    <w:p w:rsidR="003B0F45" w:rsidRPr="00D83667" w:rsidRDefault="003B0F45" w:rsidP="00D83667">
      <w:pPr>
        <w:ind w:firstLine="567"/>
      </w:pPr>
    </w:p>
    <w:p w:rsidR="00373794" w:rsidRPr="00D83667" w:rsidRDefault="00373794" w:rsidP="00D83667">
      <w:pPr>
        <w:ind w:firstLine="567"/>
        <w:rPr>
          <w:rFonts w:eastAsia="Times New Roman"/>
          <w:b/>
          <w:i/>
          <w:u w:val="single"/>
          <w:lang w:eastAsia="ru-RU"/>
        </w:rPr>
      </w:pPr>
      <w:r w:rsidRPr="00D83667">
        <w:rPr>
          <w:rFonts w:eastAsia="Times New Roman"/>
          <w:b/>
          <w:i/>
          <w:u w:val="single"/>
          <w:lang w:eastAsia="ru-RU"/>
        </w:rPr>
        <w:t>справки: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 работе по внесению изменений в уставы подведомственных Исполнительному комитету Апастовского муниципального района учреждений в части, касающейся предотвращения и урегулирования конфликта интересов.</w:t>
      </w:r>
    </w:p>
    <w:p w:rsidR="006C71B2" w:rsidRPr="00D83667" w:rsidRDefault="006C71B2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 сборе информации по сбору средств по самообложению граждан сельских поселений муниципального района в 2020 году;</w:t>
      </w:r>
    </w:p>
    <w:p w:rsidR="006C71B2" w:rsidRPr="00D83667" w:rsidRDefault="006C71B2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-об итогах проверки объектов культурного наследия, расположенных на территории муниципального района;</w:t>
      </w:r>
    </w:p>
    <w:p w:rsidR="006C71B2" w:rsidRPr="00D83667" w:rsidRDefault="006C71B2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-об итогах проверки организации питания в детских дошкольных и общеобразовательных организациях муниципального района, хода капитального ремонта в ДОУ района;</w:t>
      </w:r>
    </w:p>
    <w:p w:rsidR="006C71B2" w:rsidRPr="00D83667" w:rsidRDefault="006C71B2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 результатах сдачи сведений о доходах и расходах муниципальными служащими и лицами, замещающими муниципальные должности в муниципальном районе за 2019 год;</w:t>
      </w:r>
    </w:p>
    <w:p w:rsidR="00185328" w:rsidRPr="00D83667" w:rsidRDefault="006C71B2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 работе психолого-медико-педагогической комиссии отдела образования по своевременному и раннему выявлению детей с ограниченными возможностями здоровья и определения их в образовательные учреждения;</w:t>
      </w:r>
    </w:p>
    <w:p w:rsidR="000455D8" w:rsidRPr="00D83667" w:rsidRDefault="000455D8" w:rsidP="00D83667">
      <w:pPr>
        <w:ind w:firstLine="567"/>
        <w:rPr>
          <w:rFonts w:eastAsia="Times New Roman"/>
          <w:lang w:eastAsia="ru-RU"/>
        </w:rPr>
      </w:pPr>
    </w:p>
    <w:p w:rsidR="00373794" w:rsidRPr="00D83667" w:rsidRDefault="00373794" w:rsidP="00D83667">
      <w:pPr>
        <w:ind w:firstLine="567"/>
        <w:rPr>
          <w:rFonts w:eastAsiaTheme="minorHAnsi" w:cstheme="minorBidi"/>
          <w:b/>
          <w:i/>
          <w:u w:val="single"/>
        </w:rPr>
      </w:pPr>
      <w:r w:rsidRPr="00D83667">
        <w:rPr>
          <w:rFonts w:eastAsiaTheme="minorHAnsi" w:cstheme="minorBidi"/>
          <w:b/>
          <w:i/>
          <w:u w:val="single"/>
        </w:rPr>
        <w:t>доклады и выступления: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</w:t>
      </w:r>
      <w:r w:rsidRPr="00D83667">
        <w:t>о</w:t>
      </w:r>
      <w:r w:rsidR="006C71B2" w:rsidRPr="00D83667">
        <w:t>б</w:t>
      </w:r>
      <w:r w:rsidRPr="00D83667">
        <w:rPr>
          <w:rFonts w:eastAsia="Times New Roman"/>
          <w:lang w:eastAsia="ru-RU"/>
        </w:rPr>
        <w:t xml:space="preserve"> </w:t>
      </w:r>
      <w:r w:rsidR="006C71B2" w:rsidRPr="00D83667">
        <w:rPr>
          <w:rFonts w:eastAsia="Times New Roman"/>
          <w:lang w:eastAsia="ru-RU"/>
        </w:rPr>
        <w:t>итогах антикоррупционного мониторинга «Изучение мнения населения  Республики Татарстан о коррупции» в 2019 году.</w:t>
      </w:r>
    </w:p>
    <w:p w:rsidR="00373794" w:rsidRPr="00D83667" w:rsidRDefault="00373794" w:rsidP="00D83667">
      <w:pPr>
        <w:ind w:firstLine="567"/>
        <w:rPr>
          <w:rFonts w:eastAsiaTheme="minorHAnsi" w:cstheme="minorBidi"/>
        </w:rPr>
      </w:pPr>
      <w:r w:rsidRPr="00D83667">
        <w:rPr>
          <w:rFonts w:eastAsiaTheme="minorHAnsi" w:cstheme="minorBidi"/>
        </w:rPr>
        <w:t>-о ходе исполнения в 1 полугодии 20</w:t>
      </w:r>
      <w:r w:rsidR="006C71B2" w:rsidRPr="00D83667">
        <w:rPr>
          <w:rFonts w:eastAsiaTheme="minorHAnsi" w:cstheme="minorBidi"/>
        </w:rPr>
        <w:t>20</w:t>
      </w:r>
      <w:r w:rsidRPr="00D83667">
        <w:rPr>
          <w:rFonts w:eastAsiaTheme="minorHAnsi" w:cstheme="minorBidi"/>
        </w:rPr>
        <w:t xml:space="preserve"> года мероприятий муниципальной программы «Реализация антикоррупционной политики в Апастовском муниципальном районе на 2015-202</w:t>
      </w:r>
      <w:r w:rsidR="006C71B2" w:rsidRPr="00D83667">
        <w:rPr>
          <w:rFonts w:eastAsiaTheme="minorHAnsi" w:cstheme="minorBidi"/>
        </w:rPr>
        <w:t>2</w:t>
      </w:r>
      <w:r w:rsidRPr="00D83667">
        <w:rPr>
          <w:rFonts w:eastAsiaTheme="minorHAnsi" w:cstheme="minorBidi"/>
        </w:rPr>
        <w:t xml:space="preserve"> годы».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-обзор по итогам анализа представленных за 201</w:t>
      </w:r>
      <w:r w:rsidR="006C71B2" w:rsidRPr="00D83667">
        <w:rPr>
          <w:rFonts w:eastAsia="Times New Roman"/>
          <w:lang w:eastAsia="ru-RU"/>
        </w:rPr>
        <w:t>9</w:t>
      </w:r>
      <w:r w:rsidRPr="00D83667">
        <w:rPr>
          <w:rFonts w:eastAsia="Times New Roman"/>
          <w:lang w:eastAsia="ru-RU"/>
        </w:rPr>
        <w:t xml:space="preserve"> год органами государственной власти Республики Татарстан и органами местного самоуправления в Республике Татарстан сведений о реализации мероприятий по противодействию коррупции.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Об организации работы по предоставлению сведений о доходах, об имуществе и обязательствах имущественного характера муниципальных служащих, руководителей муниципальных учреждений за 201</w:t>
      </w:r>
      <w:r w:rsidR="006C71B2" w:rsidRPr="00D83667">
        <w:rPr>
          <w:rFonts w:eastAsia="Times New Roman"/>
          <w:lang w:eastAsia="ru-RU"/>
        </w:rPr>
        <w:t>9</w:t>
      </w:r>
      <w:r w:rsidRPr="00D83667">
        <w:rPr>
          <w:rFonts w:eastAsia="Times New Roman"/>
          <w:lang w:eastAsia="ru-RU"/>
        </w:rPr>
        <w:t xml:space="preserve"> год и по проверке данных сведений. Работа кадровой службы  по профилактике коррупционных и иных правонарушений и соблюдению муниципальными служащими запретов, установленных законодательством о муниципальной службе.</w:t>
      </w:r>
    </w:p>
    <w:p w:rsidR="006C71B2" w:rsidRPr="00D83667" w:rsidRDefault="006C71B2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Об итогах антикоррупционного мониторинга «Изучение мнения населения  Республики Татарстан о коррупции» в 2020 году.</w:t>
      </w:r>
    </w:p>
    <w:p w:rsidR="00360B9B" w:rsidRPr="00D83667" w:rsidRDefault="00360B9B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 Отчет о проведенных мероприятиях, приуроченных к Международному дню борьбы с коррупцией.</w:t>
      </w:r>
    </w:p>
    <w:p w:rsidR="00360B9B" w:rsidRPr="00D83667" w:rsidRDefault="00360B9B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>-</w:t>
      </w:r>
      <w:r w:rsidRPr="00D83667">
        <w:t xml:space="preserve"> О разработке и утверждении  плана работы комиссии по противодействию коррупции при Главе Апастовского муниципального района на 202</w:t>
      </w:r>
      <w:r w:rsidR="006C71B2" w:rsidRPr="00D83667">
        <w:t>1</w:t>
      </w:r>
      <w:r w:rsidRPr="00D83667">
        <w:t xml:space="preserve"> год.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</w:p>
    <w:p w:rsidR="003B46A7" w:rsidRPr="00D83667" w:rsidRDefault="003B46A7" w:rsidP="00D83667">
      <w:pPr>
        <w:ind w:firstLine="567"/>
        <w:rPr>
          <w:rFonts w:eastAsia="Times New Roman"/>
          <w:b/>
          <w:i/>
          <w:u w:val="single"/>
          <w:lang w:eastAsia="ru-RU"/>
        </w:rPr>
      </w:pPr>
    </w:p>
    <w:p w:rsidR="00373794" w:rsidRPr="00D83667" w:rsidRDefault="00373794" w:rsidP="00D83667">
      <w:pPr>
        <w:ind w:firstLine="567"/>
        <w:rPr>
          <w:rFonts w:eastAsia="Times New Roman"/>
          <w:b/>
          <w:u w:val="single"/>
          <w:lang w:eastAsia="ru-RU"/>
        </w:rPr>
      </w:pPr>
      <w:r w:rsidRPr="00D83667">
        <w:rPr>
          <w:rFonts w:eastAsia="Times New Roman"/>
          <w:b/>
          <w:i/>
          <w:u w:val="single"/>
          <w:lang w:eastAsia="ru-RU"/>
        </w:rPr>
        <w:t>подготовлено</w:t>
      </w:r>
      <w:r w:rsidRPr="00D83667">
        <w:rPr>
          <w:rFonts w:eastAsia="Times New Roman"/>
          <w:b/>
          <w:u w:val="single"/>
          <w:lang w:eastAsia="ru-RU"/>
        </w:rPr>
        <w:t>: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 </w:t>
      </w:r>
      <w:r w:rsidRPr="00D83667">
        <w:rPr>
          <w:rFonts w:eastAsia="Times New Roman"/>
          <w:lang w:eastAsia="ru-RU"/>
        </w:rPr>
        <w:tab/>
        <w:t xml:space="preserve">-регламент проведения и протокол заседания комиссии по координации работы по противодействию коррупции </w:t>
      </w:r>
      <w:r w:rsidR="006C71B2" w:rsidRPr="00D83667">
        <w:rPr>
          <w:rFonts w:eastAsia="Times New Roman"/>
          <w:lang w:eastAsia="ru-RU"/>
        </w:rPr>
        <w:t>30</w:t>
      </w:r>
      <w:r w:rsidRPr="00D83667">
        <w:rPr>
          <w:rFonts w:eastAsia="Times New Roman"/>
          <w:lang w:eastAsia="ru-RU"/>
        </w:rPr>
        <w:t xml:space="preserve"> марта 20</w:t>
      </w:r>
      <w:r w:rsidR="006C71B2" w:rsidRPr="00D83667">
        <w:rPr>
          <w:rFonts w:eastAsia="Times New Roman"/>
          <w:lang w:eastAsia="ru-RU"/>
        </w:rPr>
        <w:t>20</w:t>
      </w:r>
      <w:r w:rsidRPr="00D83667">
        <w:rPr>
          <w:rFonts w:eastAsia="Times New Roman"/>
          <w:lang w:eastAsia="ru-RU"/>
        </w:rPr>
        <w:t xml:space="preserve"> года»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-регламент проведения и протокол заседания комиссии по координации работы по противодействию </w:t>
      </w:r>
      <w:r w:rsidR="006C71B2" w:rsidRPr="00D83667">
        <w:rPr>
          <w:rFonts w:eastAsia="Times New Roman"/>
          <w:lang w:eastAsia="ru-RU"/>
        </w:rPr>
        <w:t>коррупции 19 июня 2020</w:t>
      </w:r>
      <w:r w:rsidRPr="00D83667">
        <w:rPr>
          <w:rFonts w:eastAsia="Times New Roman"/>
          <w:lang w:eastAsia="ru-RU"/>
        </w:rPr>
        <w:t xml:space="preserve"> года»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-регламент проведения и протокол заседания комиссии по координации работы по противодействию </w:t>
      </w:r>
      <w:r w:rsidR="006C71B2" w:rsidRPr="00D83667">
        <w:rPr>
          <w:rFonts w:eastAsia="Times New Roman"/>
          <w:lang w:eastAsia="ru-RU"/>
        </w:rPr>
        <w:t>коррупции 30</w:t>
      </w:r>
      <w:r w:rsidRPr="00D83667">
        <w:rPr>
          <w:rFonts w:eastAsia="Times New Roman"/>
          <w:lang w:eastAsia="ru-RU"/>
        </w:rPr>
        <w:t xml:space="preserve"> октября 20</w:t>
      </w:r>
      <w:r w:rsidR="006C71B2" w:rsidRPr="00D83667">
        <w:rPr>
          <w:rFonts w:eastAsia="Times New Roman"/>
          <w:lang w:eastAsia="ru-RU"/>
        </w:rPr>
        <w:t>20</w:t>
      </w:r>
      <w:r w:rsidRPr="00D83667">
        <w:rPr>
          <w:rFonts w:eastAsia="Times New Roman"/>
          <w:lang w:eastAsia="ru-RU"/>
        </w:rPr>
        <w:t xml:space="preserve"> года»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-регламент проведения и протокол заседания комиссии по координации работы по противодействию </w:t>
      </w:r>
      <w:r w:rsidR="006C71B2" w:rsidRPr="00D83667">
        <w:rPr>
          <w:rFonts w:eastAsia="Times New Roman"/>
          <w:lang w:eastAsia="ru-RU"/>
        </w:rPr>
        <w:t>коррупции 30</w:t>
      </w:r>
      <w:r w:rsidRPr="00D83667">
        <w:rPr>
          <w:rFonts w:eastAsia="Times New Roman"/>
          <w:lang w:eastAsia="ru-RU"/>
        </w:rPr>
        <w:t xml:space="preserve"> декабря 20</w:t>
      </w:r>
      <w:r w:rsidR="006C71B2" w:rsidRPr="00D83667">
        <w:rPr>
          <w:rFonts w:eastAsia="Times New Roman"/>
          <w:lang w:eastAsia="ru-RU"/>
        </w:rPr>
        <w:t>20</w:t>
      </w:r>
      <w:r w:rsidRPr="00D83667">
        <w:rPr>
          <w:rFonts w:eastAsia="Times New Roman"/>
          <w:lang w:eastAsia="ru-RU"/>
        </w:rPr>
        <w:t xml:space="preserve"> года»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</w:p>
    <w:p w:rsidR="00373794" w:rsidRPr="00D83667" w:rsidRDefault="00373794" w:rsidP="00D83667">
      <w:pPr>
        <w:ind w:firstLine="567"/>
        <w:rPr>
          <w:rFonts w:eastAsia="Times New Roman"/>
          <w:b/>
          <w:i/>
          <w:u w:val="single"/>
          <w:lang w:eastAsia="ru-RU"/>
        </w:rPr>
      </w:pPr>
      <w:r w:rsidRPr="00D83667">
        <w:rPr>
          <w:rFonts w:eastAsia="Times New Roman"/>
          <w:lang w:eastAsia="ru-RU"/>
        </w:rPr>
        <w:tab/>
      </w:r>
      <w:r w:rsidRPr="00D83667">
        <w:rPr>
          <w:rFonts w:eastAsia="Times New Roman"/>
          <w:b/>
          <w:i/>
          <w:u w:val="single"/>
          <w:lang w:eastAsia="ru-RU"/>
        </w:rPr>
        <w:t xml:space="preserve">проводилась работа: </w:t>
      </w:r>
    </w:p>
    <w:p w:rsidR="00373794" w:rsidRPr="00D83667" w:rsidRDefault="00373794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ab/>
        <w:t xml:space="preserve">-совместно с кадровой службой, своевременное предоставление сведений о доходах и расходах со стороны муниципальных служащих и руководителей, муниципальных учреждении района, оказание им методическую и практическую помощь. </w:t>
      </w:r>
    </w:p>
    <w:p w:rsidR="00373794" w:rsidRPr="00D83667" w:rsidRDefault="00373794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 xml:space="preserve">-актуализация сведений, содержащихся в </w:t>
      </w:r>
      <w:proofErr w:type="gramStart"/>
      <w:r w:rsidRPr="00D83667">
        <w:rPr>
          <w:rFonts w:eastAsia="Times New Roman"/>
          <w:color w:val="000000"/>
          <w:lang w:eastAsia="ru-RU"/>
        </w:rPr>
        <w:t>анкетах</w:t>
      </w:r>
      <w:proofErr w:type="gramEnd"/>
      <w:r w:rsidRPr="00D83667">
        <w:rPr>
          <w:rFonts w:eastAsia="Times New Roman"/>
          <w:color w:val="000000"/>
          <w:lang w:eastAsia="ru-RU"/>
        </w:rPr>
        <w:t xml:space="preserve"> данных (на наличие близких родственников) в целях выявления возможного конфликта интересов.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-взаимодействие с исполнителями муниципальной программы по реализации антикоррупционной политики в Апастовском м</w:t>
      </w:r>
      <w:r w:rsidR="00360B9B" w:rsidRPr="00D83667">
        <w:rPr>
          <w:rFonts w:eastAsia="Times New Roman"/>
          <w:lang w:eastAsia="ru-RU"/>
        </w:rPr>
        <w:t>униципальном районе на 2015-202</w:t>
      </w:r>
      <w:r w:rsidR="006C71B2" w:rsidRPr="00D83667">
        <w:rPr>
          <w:rFonts w:eastAsia="Times New Roman"/>
          <w:lang w:eastAsia="ru-RU"/>
        </w:rPr>
        <w:t>3</w:t>
      </w:r>
      <w:r w:rsidRPr="00D83667">
        <w:rPr>
          <w:rFonts w:eastAsia="Times New Roman"/>
          <w:lang w:eastAsia="ru-RU"/>
        </w:rPr>
        <w:t xml:space="preserve"> годы (входящие и исходящие письма, справки по итогам исполнения мероприятий, анализ исполнения программы, доклады).</w:t>
      </w:r>
    </w:p>
    <w:p w:rsidR="00373794" w:rsidRPr="00D83667" w:rsidRDefault="00373794" w:rsidP="00D83667">
      <w:pPr>
        <w:widowControl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-наполнение информации в разделе «Противодействие коррупции» официального сайта Апастовского муниципального района в соответствии с Едиными требованиями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коррупции, утвержденными постановлением Кабинета Министров Республики Татарстан от 04.04.2013 №225.</w:t>
      </w:r>
    </w:p>
    <w:p w:rsidR="00373794" w:rsidRPr="00D83667" w:rsidRDefault="00373794" w:rsidP="00D83667">
      <w:pPr>
        <w:suppressAutoHyphens/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lang w:eastAsia="ru-RU"/>
        </w:rPr>
        <w:t>-</w:t>
      </w:r>
      <w:r w:rsidRPr="00D83667">
        <w:rPr>
          <w:rFonts w:eastAsia="Times New Roman"/>
          <w:lang w:eastAsia="zh-CN"/>
        </w:rPr>
        <w:t>повышение информационной открытости сведений об антикоррупционной политике</w:t>
      </w:r>
      <w:r w:rsidRPr="00D83667">
        <w:rPr>
          <w:rFonts w:eastAsia="Times New Roman"/>
          <w:color w:val="000000"/>
          <w:lang w:eastAsia="ru-RU"/>
        </w:rPr>
        <w:t xml:space="preserve"> в районной газете «Йолдыз»,  «Звезда» и на телевидении «Апас хэбэрлэрэ».</w:t>
      </w:r>
    </w:p>
    <w:p w:rsidR="00373794" w:rsidRPr="00D83667" w:rsidRDefault="00373794" w:rsidP="00D83667">
      <w:pPr>
        <w:suppressAutoHyphens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</w:t>
      </w:r>
      <w:r w:rsidR="006C71B2" w:rsidRPr="00D83667">
        <w:rPr>
          <w:rFonts w:eastAsia="Times New Roman"/>
          <w:lang w:eastAsia="ru-RU"/>
        </w:rPr>
        <w:t xml:space="preserve">координация </w:t>
      </w:r>
      <w:r w:rsidRPr="00D83667">
        <w:rPr>
          <w:rFonts w:eastAsia="Times New Roman"/>
          <w:lang w:eastAsia="ru-RU"/>
        </w:rPr>
        <w:t>по размещению проектов нормативных правовых актов для проведения независимой антикоррупционной экспертизы.</w:t>
      </w:r>
    </w:p>
    <w:p w:rsidR="00373794" w:rsidRPr="00D83667" w:rsidRDefault="00373794" w:rsidP="00D83667">
      <w:pPr>
        <w:suppressAutoHyphens/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lang w:eastAsia="zh-CN"/>
        </w:rPr>
        <w:t>-разработка и корректировка нормативной правовой базы в сфере противодействия коррупции (</w:t>
      </w:r>
      <w:r w:rsidRPr="00D83667">
        <w:rPr>
          <w:rFonts w:eastAsia="Times New Roman"/>
          <w:lang w:eastAsia="ru-RU"/>
        </w:rPr>
        <w:t>муниципальные правовые акты регулярно приводятся в соответствие с требованиями федеральных и региональных нормативных правовых актов по вопросам противодействия коррупции)</w:t>
      </w:r>
      <w:r w:rsidRPr="00D83667">
        <w:rPr>
          <w:rFonts w:eastAsia="Times New Roman"/>
          <w:lang w:eastAsia="zh-CN"/>
        </w:rPr>
        <w:t xml:space="preserve">. 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-осуществление контроля над соблюдением антикоррупционного законодательства, оказания методической и консультативной помощи по вопросам организации работы.</w:t>
      </w:r>
    </w:p>
    <w:p w:rsidR="00373794" w:rsidRPr="00D83667" w:rsidRDefault="0037379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>-обеспечение и учет обращений граждан по телефонам горячей линии и ящика доверия.</w:t>
      </w:r>
    </w:p>
    <w:p w:rsidR="00373794" w:rsidRPr="00D83667" w:rsidRDefault="00373794" w:rsidP="00D83667">
      <w:pPr>
        <w:widowControl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 -</w:t>
      </w:r>
      <w:r w:rsidRPr="00D83667">
        <w:rPr>
          <w:rFonts w:eastAsia="Times New Roman"/>
          <w:color w:val="000000"/>
          <w:lang w:eastAsia="ru-RU"/>
        </w:rPr>
        <w:t xml:space="preserve">обновление информации о деятельности органов местного самоуправления в сфере противодействия коррупции на официальном </w:t>
      </w:r>
      <w:r w:rsidRPr="00D83667">
        <w:rPr>
          <w:rFonts w:eastAsia="Times New Roman"/>
          <w:color w:val="000000"/>
          <w:spacing w:val="31"/>
          <w:lang w:eastAsia="ru-RU"/>
        </w:rPr>
        <w:t xml:space="preserve">сайте </w:t>
      </w:r>
      <w:r w:rsidRPr="00D83667">
        <w:rPr>
          <w:rFonts w:eastAsia="Times New Roman"/>
          <w:color w:val="000000"/>
          <w:lang w:eastAsia="ru-RU"/>
        </w:rPr>
        <w:t>Апастовского муниципального района в сети Интернет, в том числе и на информационных стендах</w:t>
      </w:r>
      <w:r w:rsidRPr="00D83667">
        <w:rPr>
          <w:rFonts w:eastAsia="Times New Roman"/>
          <w:lang w:eastAsia="ru-RU"/>
        </w:rPr>
        <w:t>.</w:t>
      </w:r>
    </w:p>
    <w:p w:rsidR="00373794" w:rsidRPr="00D83667" w:rsidRDefault="00373794" w:rsidP="00D83667">
      <w:pPr>
        <w:widowControl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-завершена работа по внесению изменений в Уставы и трудовые договоры</w:t>
      </w:r>
      <w:r w:rsidRPr="00D83667">
        <w:t xml:space="preserve"> с руководителями и работниками организаций (учреждений) в части включения в них норм, регулирующих вопросы предотвращения и урегулирования конфликта интересов.</w:t>
      </w:r>
      <w:r w:rsidRPr="00D83667">
        <w:rPr>
          <w:rFonts w:eastAsia="Times New Roman"/>
          <w:lang w:eastAsia="ru-RU"/>
        </w:rPr>
        <w:t xml:space="preserve"> </w:t>
      </w:r>
    </w:p>
    <w:p w:rsidR="0051174B" w:rsidRPr="00D83667" w:rsidRDefault="0051174B" w:rsidP="00D83667">
      <w:pPr>
        <w:widowControl w:val="0"/>
        <w:ind w:firstLine="567"/>
        <w:rPr>
          <w:rFonts w:eastAsia="Times New Roman"/>
          <w:color w:val="000000"/>
          <w:lang w:eastAsia="ru-RU"/>
        </w:rPr>
      </w:pPr>
    </w:p>
    <w:p w:rsidR="00A91BEB" w:rsidRPr="00D83667" w:rsidRDefault="00A91BEB" w:rsidP="00D83667">
      <w:pPr>
        <w:ind w:firstLine="567"/>
        <w:rPr>
          <w:rFonts w:eastAsia="Times New Roman"/>
          <w:i/>
          <w:lang w:eastAsia="ru-RU"/>
        </w:rPr>
      </w:pPr>
      <w:r w:rsidRPr="00D83667">
        <w:rPr>
          <w:rFonts w:eastAsia="Times New Roman"/>
          <w:i/>
          <w:lang w:eastAsia="ru-RU"/>
        </w:rPr>
        <w:t xml:space="preserve">Обеспечение работы комиссии по координации работы по противодействию коррупции </w:t>
      </w:r>
      <w:r w:rsidR="003E2380" w:rsidRPr="00D83667">
        <w:rPr>
          <w:rFonts w:eastAsia="Times New Roman"/>
          <w:i/>
          <w:lang w:eastAsia="ru-RU"/>
        </w:rPr>
        <w:t>в качестве ее секретаря (количество подготовленных справочных материалов, выступлений, протоколов заседаний):</w:t>
      </w:r>
    </w:p>
    <w:p w:rsidR="00BD50E7" w:rsidRPr="00D83667" w:rsidRDefault="00BD50E7" w:rsidP="00D83667">
      <w:pPr>
        <w:pStyle w:val="2"/>
        <w:ind w:left="0" w:firstLine="567"/>
        <w:jc w:val="both"/>
        <w:rPr>
          <w:sz w:val="28"/>
          <w:szCs w:val="28"/>
        </w:rPr>
      </w:pPr>
      <w:r w:rsidRPr="00D83667">
        <w:rPr>
          <w:sz w:val="28"/>
          <w:szCs w:val="28"/>
        </w:rPr>
        <w:t xml:space="preserve">Все организационные работы: подготовка аналитических материалов, </w:t>
      </w:r>
      <w:proofErr w:type="gramStart"/>
      <w:r w:rsidRPr="00D83667">
        <w:rPr>
          <w:sz w:val="28"/>
          <w:szCs w:val="28"/>
        </w:rPr>
        <w:t>контроль за</w:t>
      </w:r>
      <w:proofErr w:type="gramEnd"/>
      <w:r w:rsidRPr="00D83667">
        <w:rPr>
          <w:sz w:val="28"/>
          <w:szCs w:val="28"/>
        </w:rPr>
        <w:t xml:space="preserve"> ходом подготовки выступлений, ведение протоколов заседаний комиссии, оформление протоколов заседаний и размещение итогов работы комиссии на официальном сайте муниципального района и на страницах СМИ, контроль исполнения ответственными лицами решений комиссии возложена на помощника Главы Апастовского муниципального района по противодействию коррупции - секретаря Комиссии.</w:t>
      </w:r>
    </w:p>
    <w:p w:rsidR="002A5F84" w:rsidRPr="00D83667" w:rsidRDefault="00FD6F5E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За отчетный период</w:t>
      </w:r>
      <w:r w:rsidR="00360B9B" w:rsidRPr="00D83667">
        <w:rPr>
          <w:rFonts w:eastAsia="Times New Roman"/>
          <w:lang w:eastAsia="ru-RU"/>
        </w:rPr>
        <w:t xml:space="preserve"> 20</w:t>
      </w:r>
      <w:r w:rsidR="00B01D73" w:rsidRPr="00D83667">
        <w:rPr>
          <w:rFonts w:eastAsia="Times New Roman"/>
          <w:lang w:eastAsia="ru-RU"/>
        </w:rPr>
        <w:t>20</w:t>
      </w:r>
      <w:r w:rsidR="00F01E60" w:rsidRPr="00D83667">
        <w:rPr>
          <w:rFonts w:eastAsia="Times New Roman"/>
          <w:lang w:eastAsia="ru-RU"/>
        </w:rPr>
        <w:t xml:space="preserve"> года состоялось </w:t>
      </w:r>
      <w:r w:rsidR="0051174B" w:rsidRPr="00D83667">
        <w:rPr>
          <w:rFonts w:eastAsia="Times New Roman"/>
          <w:lang w:eastAsia="ru-RU"/>
        </w:rPr>
        <w:t>4</w:t>
      </w:r>
      <w:r w:rsidRPr="00D83667">
        <w:rPr>
          <w:rFonts w:eastAsia="Times New Roman"/>
          <w:lang w:eastAsia="ru-RU"/>
        </w:rPr>
        <w:t xml:space="preserve"> заседаний комиссии</w:t>
      </w:r>
      <w:r w:rsidR="002A5F84" w:rsidRPr="00D83667">
        <w:rPr>
          <w:rFonts w:eastAsia="Times New Roman"/>
          <w:lang w:eastAsia="ru-RU"/>
        </w:rPr>
        <w:t xml:space="preserve"> (</w:t>
      </w:r>
      <w:r w:rsidR="006C71B2" w:rsidRPr="00D83667">
        <w:rPr>
          <w:rFonts w:eastAsia="Times New Roman"/>
          <w:lang w:eastAsia="ru-RU"/>
        </w:rPr>
        <w:t>30</w:t>
      </w:r>
      <w:r w:rsidR="002A5F84" w:rsidRPr="00D83667">
        <w:rPr>
          <w:rFonts w:eastAsia="Times New Roman"/>
          <w:lang w:eastAsia="ru-RU"/>
        </w:rPr>
        <w:t>.03</w:t>
      </w:r>
      <w:r w:rsidR="00B01D73" w:rsidRPr="00D83667">
        <w:rPr>
          <w:rFonts w:eastAsia="Times New Roman"/>
          <w:lang w:eastAsia="ru-RU"/>
        </w:rPr>
        <w:t>.20</w:t>
      </w:r>
      <w:r w:rsidR="006C71B2" w:rsidRPr="00D83667">
        <w:rPr>
          <w:rFonts w:eastAsia="Times New Roman"/>
          <w:lang w:eastAsia="ru-RU"/>
        </w:rPr>
        <w:t>20, 19</w:t>
      </w:r>
      <w:r w:rsidR="00B01D73" w:rsidRPr="00D83667">
        <w:rPr>
          <w:rFonts w:eastAsia="Times New Roman"/>
          <w:lang w:eastAsia="ru-RU"/>
        </w:rPr>
        <w:t>.06.20</w:t>
      </w:r>
      <w:r w:rsidR="006C71B2" w:rsidRPr="00D83667">
        <w:rPr>
          <w:rFonts w:eastAsia="Times New Roman"/>
          <w:lang w:eastAsia="ru-RU"/>
        </w:rPr>
        <w:t>20</w:t>
      </w:r>
      <w:r w:rsidR="00B01D73" w:rsidRPr="00D83667">
        <w:rPr>
          <w:rFonts w:eastAsia="Times New Roman"/>
          <w:lang w:eastAsia="ru-RU"/>
        </w:rPr>
        <w:t>, 30.09.20</w:t>
      </w:r>
      <w:r w:rsidR="00DF0A5C">
        <w:rPr>
          <w:rFonts w:eastAsia="Times New Roman"/>
          <w:lang w:eastAsia="ru-RU"/>
        </w:rPr>
        <w:t>20</w:t>
      </w:r>
      <w:r w:rsidR="00B01D73" w:rsidRPr="00D83667">
        <w:rPr>
          <w:rFonts w:eastAsia="Times New Roman"/>
          <w:lang w:eastAsia="ru-RU"/>
        </w:rPr>
        <w:t>, 30</w:t>
      </w:r>
      <w:r w:rsidR="002A5F84" w:rsidRPr="00D83667">
        <w:rPr>
          <w:rFonts w:eastAsia="Times New Roman"/>
          <w:lang w:eastAsia="ru-RU"/>
        </w:rPr>
        <w:t>.12.20</w:t>
      </w:r>
      <w:r w:rsidR="00DF0A5C">
        <w:rPr>
          <w:rFonts w:eastAsia="Times New Roman"/>
          <w:lang w:eastAsia="ru-RU"/>
        </w:rPr>
        <w:t>20</w:t>
      </w:r>
      <w:r w:rsidR="002A5F84" w:rsidRPr="00D83667">
        <w:rPr>
          <w:rFonts w:eastAsia="Times New Roman"/>
          <w:lang w:eastAsia="ru-RU"/>
        </w:rPr>
        <w:t xml:space="preserve">г.),  рассмотрено </w:t>
      </w:r>
      <w:r w:rsidR="006C71B2" w:rsidRPr="00D83667">
        <w:rPr>
          <w:rFonts w:eastAsia="Times New Roman"/>
          <w:lang w:eastAsia="ru-RU"/>
        </w:rPr>
        <w:t>23</w:t>
      </w:r>
      <w:r w:rsidR="002A5F84" w:rsidRPr="00D83667">
        <w:rPr>
          <w:rFonts w:eastAsia="Times New Roman"/>
          <w:lang w:eastAsia="ru-RU"/>
        </w:rPr>
        <w:t xml:space="preserve"> вопросов. Подготовлено </w:t>
      </w:r>
      <w:r w:rsidR="00D83667" w:rsidRPr="00D83667">
        <w:rPr>
          <w:rFonts w:eastAsia="Times New Roman"/>
          <w:lang w:eastAsia="ru-RU"/>
        </w:rPr>
        <w:t>7</w:t>
      </w:r>
      <w:r w:rsidR="002A5F84" w:rsidRPr="00D83667">
        <w:rPr>
          <w:rFonts w:eastAsia="Times New Roman"/>
          <w:lang w:eastAsia="ru-RU"/>
        </w:rPr>
        <w:t xml:space="preserve"> выступлений, </w:t>
      </w:r>
      <w:r w:rsidR="00D83667" w:rsidRPr="00D83667">
        <w:rPr>
          <w:rFonts w:eastAsia="Times New Roman"/>
          <w:lang w:eastAsia="ru-RU"/>
        </w:rPr>
        <w:t>6</w:t>
      </w:r>
      <w:r w:rsidR="002A5F84" w:rsidRPr="00D83667">
        <w:rPr>
          <w:rFonts w:eastAsia="Times New Roman"/>
          <w:lang w:eastAsia="ru-RU"/>
        </w:rPr>
        <w:t xml:space="preserve"> справочных материалов, 4 протокола заседании комиссии, проведено 2 обучающих семинара для муниципальных служащих </w:t>
      </w:r>
      <w:r w:rsidR="002A5F84" w:rsidRPr="00D83667">
        <w:rPr>
          <w:rFonts w:eastAsiaTheme="minorHAnsi" w:cstheme="minorBidi"/>
          <w:shd w:val="clear" w:color="auto" w:fill="FFFFFF"/>
          <w:lang w:val="tt-RU"/>
        </w:rPr>
        <w:t xml:space="preserve">и лиц, замещающих муниципальную должность по предоставлению сведений о доходах, расходах, об имуществе и обязательствах имущественного характера. </w:t>
      </w:r>
    </w:p>
    <w:p w:rsidR="00BD50E7" w:rsidRPr="00D83667" w:rsidRDefault="00BD50E7" w:rsidP="00D83667">
      <w:pPr>
        <w:ind w:firstLine="567"/>
      </w:pPr>
      <w:r w:rsidRPr="00D83667">
        <w:t xml:space="preserve">На регулярной основе проводятся совещания с участием глав и должностных лиц сельских поселений, руководителей и сотрудников органов местного самоуправления, предприятий и учреждений по рассмотрению результатов деятельности Контрольно-счетной палаты района, выявленных нарушениях и фактах  нецелевого и неэффективного использования бюджетных средств, использования муниципального имущества. Данные мероприятия способствуют повышению личной ответственности, укреплению финансово-бюджетной дисциплины, дальнейшему недопущению выявленных нарушений бюджетного законодательства. </w:t>
      </w:r>
    </w:p>
    <w:p w:rsidR="00BD50E7" w:rsidRPr="00D83667" w:rsidRDefault="00BD50E7" w:rsidP="00D83667">
      <w:pPr>
        <w:ind w:firstLine="567"/>
      </w:pPr>
      <w:r w:rsidRPr="00D83667">
        <w:t>Все принятые решения на заседаниях комиссии по координации работы по прот</w:t>
      </w:r>
      <w:r w:rsidR="004D2286" w:rsidRPr="00D83667">
        <w:t>иводействию коррупции Апастовского</w:t>
      </w:r>
      <w:r w:rsidRPr="00D83667">
        <w:t xml:space="preserve"> муниципального района доводятся до конкретных исполнителей и на всех этапах выполнения контролируются помощником Главы по противодействию коррупции.</w:t>
      </w:r>
    </w:p>
    <w:p w:rsidR="00BD50E7" w:rsidRPr="00D83667" w:rsidRDefault="00BD50E7" w:rsidP="00D83667">
      <w:pPr>
        <w:ind w:firstLine="567"/>
      </w:pPr>
      <w:r w:rsidRPr="00D83667">
        <w:t>В отчетном периоде помощником Главы по противодействию коррупции совме</w:t>
      </w:r>
      <w:r w:rsidR="004D2286" w:rsidRPr="00D83667">
        <w:t>стно со специалистами Апастовского</w:t>
      </w:r>
      <w:r w:rsidRPr="00D83667">
        <w:t xml:space="preserve"> районного Совета и исп</w:t>
      </w:r>
      <w:r w:rsidR="004D2286" w:rsidRPr="00D83667">
        <w:t>олнительного комитета Апастовского</w:t>
      </w:r>
      <w:r w:rsidRPr="00D83667">
        <w:t xml:space="preserve"> муниципального района до структурных подразделений органов местного самоуправления доведены методические рекомендации по вопросам организации работы по противодействию коррупции:</w:t>
      </w:r>
    </w:p>
    <w:p w:rsidR="00BD50E7" w:rsidRPr="00D83667" w:rsidRDefault="00BD50E7" w:rsidP="00D83667">
      <w:pPr>
        <w:ind w:firstLine="567"/>
      </w:pPr>
      <w:r w:rsidRPr="00D83667">
        <w:lastRenderedPageBreak/>
        <w:t>- при представлении сведений о доходах, расходах, об имуществе и обязательствах имущественного характера, исполнении иных обязанностей, установленных нормативными правовыми актами Российской Федерации, Республики Татарстан и муниципального района в целях противодействия коррупции, соблюдения ограничений и запретов, требований о предотвращении и об урегулировании конфликта интересов;</w:t>
      </w:r>
    </w:p>
    <w:p w:rsidR="004D2286" w:rsidRPr="00D83667" w:rsidRDefault="004D2286" w:rsidP="00D83667">
      <w:pPr>
        <w:ind w:firstLine="567"/>
      </w:pPr>
      <w:r w:rsidRPr="00D83667">
        <w:t xml:space="preserve">В течение года помощник Главы по вопросам противодействия коррупции участвовал в </w:t>
      </w:r>
      <w:r w:rsidR="00B01D73" w:rsidRPr="00D83667">
        <w:t>11</w:t>
      </w:r>
      <w:r w:rsidRPr="00D83667">
        <w:t xml:space="preserve"> заседаниях комиссии по соблюдению требовании к служебному поведению муниципальных служащих и урегулированию конфликта интересов. </w:t>
      </w:r>
    </w:p>
    <w:p w:rsidR="00773139" w:rsidRPr="00D83667" w:rsidRDefault="00773139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</w:p>
    <w:p w:rsidR="00B004C4" w:rsidRPr="00D83667" w:rsidRDefault="00B004C4" w:rsidP="00D83667">
      <w:pPr>
        <w:pStyle w:val="a9"/>
        <w:ind w:left="0"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 xml:space="preserve">Количество и основное содержание вопросов, вынесенных по инициативе помощника на рассмотрение комиссии по </w:t>
      </w:r>
      <w:r w:rsidR="00754B82" w:rsidRPr="00D83667">
        <w:rPr>
          <w:rFonts w:eastAsiaTheme="minorEastAsia"/>
          <w:i/>
          <w:szCs w:val="24"/>
        </w:rPr>
        <w:t xml:space="preserve">координации работы по </w:t>
      </w:r>
      <w:r w:rsidR="00A91BEB" w:rsidRPr="00D83667">
        <w:rPr>
          <w:rFonts w:eastAsiaTheme="minorEastAsia"/>
          <w:i/>
          <w:szCs w:val="24"/>
        </w:rPr>
        <w:t>противодействию коррупции:</w:t>
      </w:r>
    </w:p>
    <w:p w:rsidR="00CE403A" w:rsidRPr="00D83667" w:rsidRDefault="0074656B" w:rsidP="00D83667">
      <w:pPr>
        <w:ind w:firstLine="567"/>
        <w:rPr>
          <w:rFonts w:eastAsia="Times New Roman"/>
        </w:rPr>
      </w:pPr>
      <w:r w:rsidRPr="00D83667">
        <w:rPr>
          <w:rFonts w:eastAsia="Times New Roman"/>
          <w:lang w:eastAsia="ru-RU"/>
        </w:rPr>
        <w:t xml:space="preserve">Вопросы, рассмотренные на заседаниях комиссии по координации работы по противодействию коррупции, были вынесены в соответствии </w:t>
      </w:r>
      <w:r w:rsidR="00360B9B" w:rsidRPr="00D83667">
        <w:rPr>
          <w:rFonts w:eastAsia="Times New Roman"/>
          <w:lang w:eastAsia="ru-RU"/>
        </w:rPr>
        <w:t>с планом работы комиссии на 20</w:t>
      </w:r>
      <w:r w:rsidR="00B01D73" w:rsidRPr="00D83667">
        <w:rPr>
          <w:rFonts w:eastAsia="Times New Roman"/>
          <w:lang w:eastAsia="ru-RU"/>
        </w:rPr>
        <w:t>20</w:t>
      </w:r>
      <w:r w:rsidRPr="00D83667">
        <w:rPr>
          <w:rFonts w:eastAsia="Times New Roman"/>
          <w:lang w:eastAsia="ru-RU"/>
        </w:rPr>
        <w:t xml:space="preserve"> год. Повестка заседания согласовывается, и утверждается Главой района. </w:t>
      </w:r>
      <w:r w:rsidRPr="00D83667">
        <w:rPr>
          <w:rFonts w:eastAsia="Times New Roman"/>
        </w:rPr>
        <w:t xml:space="preserve">Помощником Главы подготовлены доклады для выступлений. </w:t>
      </w:r>
      <w:r w:rsidR="00D83667" w:rsidRPr="00D83667">
        <w:rPr>
          <w:rFonts w:eastAsia="Times New Roman"/>
        </w:rPr>
        <w:t>23</w:t>
      </w:r>
      <w:r w:rsidR="00360B9B" w:rsidRPr="00D83667">
        <w:rPr>
          <w:rFonts w:eastAsia="Times New Roman"/>
        </w:rPr>
        <w:t xml:space="preserve"> вопросов были </w:t>
      </w:r>
      <w:r w:rsidRPr="00D83667">
        <w:rPr>
          <w:rFonts w:eastAsia="Times New Roman"/>
        </w:rPr>
        <w:t xml:space="preserve">вынесены на рассмотрение комиссии </w:t>
      </w:r>
      <w:r w:rsidRPr="00D83667">
        <w:rPr>
          <w:rFonts w:eastAsiaTheme="minorEastAsia"/>
          <w:szCs w:val="24"/>
        </w:rPr>
        <w:t>по координации работы по противодействию коррупции</w:t>
      </w:r>
      <w:r w:rsidRPr="00D83667">
        <w:rPr>
          <w:rFonts w:eastAsia="Times New Roman"/>
        </w:rPr>
        <w:t xml:space="preserve"> </w:t>
      </w:r>
      <w:r w:rsidR="002F3AD8" w:rsidRPr="00D83667">
        <w:rPr>
          <w:rFonts w:eastAsia="Times New Roman"/>
        </w:rPr>
        <w:t>в соответствии с планом работы Комиссии</w:t>
      </w:r>
      <w:r w:rsidRPr="00D83667">
        <w:rPr>
          <w:rFonts w:eastAsia="Times New Roman"/>
        </w:rPr>
        <w:t>.</w:t>
      </w:r>
      <w:r w:rsidR="00CE403A" w:rsidRPr="00D83667">
        <w:rPr>
          <w:rFonts w:eastAsia="Times New Roman"/>
        </w:rPr>
        <w:t xml:space="preserve"> Помощником Главы подготовлены доклады для выступлений:</w:t>
      </w:r>
    </w:p>
    <w:p w:rsidR="00CE403A" w:rsidRPr="00D83667" w:rsidRDefault="00CE403A" w:rsidP="00D83667">
      <w:pPr>
        <w:ind w:firstLine="567"/>
        <w:rPr>
          <w:rFonts w:eastAsia="Times New Roman"/>
          <w:bCs/>
          <w:lang w:eastAsia="ru-RU"/>
        </w:rPr>
      </w:pPr>
      <w:r w:rsidRPr="00D83667">
        <w:rPr>
          <w:rFonts w:eastAsia="Times New Roman"/>
        </w:rPr>
        <w:t>-</w:t>
      </w:r>
      <w:r w:rsidRPr="00D83667">
        <w:rPr>
          <w:rFonts w:eastAsia="Times New Roman"/>
          <w:bCs/>
          <w:lang w:eastAsia="ru-RU"/>
        </w:rPr>
        <w:t xml:space="preserve"> об исполнении мероприятий муниципальной программы “Реализация антикоррупционной политики в Апастовском муниципальном районе на 2015-202</w:t>
      </w:r>
      <w:r w:rsidR="00D83667" w:rsidRPr="00D83667">
        <w:rPr>
          <w:rFonts w:eastAsia="Times New Roman"/>
          <w:bCs/>
          <w:lang w:eastAsia="ru-RU"/>
        </w:rPr>
        <w:t>2</w:t>
      </w:r>
      <w:r w:rsidRPr="00D83667">
        <w:rPr>
          <w:rFonts w:eastAsia="Times New Roman"/>
          <w:bCs/>
          <w:lang w:eastAsia="ru-RU"/>
        </w:rPr>
        <w:t xml:space="preserve"> годы" в 1 полугодии 20</w:t>
      </w:r>
      <w:r w:rsidR="00D83667" w:rsidRPr="00D83667">
        <w:rPr>
          <w:rFonts w:eastAsia="Times New Roman"/>
          <w:bCs/>
          <w:lang w:eastAsia="ru-RU"/>
        </w:rPr>
        <w:t>20</w:t>
      </w:r>
      <w:r w:rsidRPr="00D83667">
        <w:rPr>
          <w:rFonts w:eastAsia="Times New Roman"/>
          <w:bCs/>
          <w:lang w:eastAsia="ru-RU"/>
        </w:rPr>
        <w:t xml:space="preserve"> года.</w:t>
      </w:r>
    </w:p>
    <w:p w:rsidR="002A5F84" w:rsidRPr="00D83667" w:rsidRDefault="002A5F84" w:rsidP="00D83667">
      <w:pPr>
        <w:ind w:firstLine="567"/>
        <w:rPr>
          <w:rFonts w:eastAsia="Times New Roman"/>
          <w:lang w:eastAsia="ru-RU"/>
        </w:rPr>
      </w:pPr>
      <w:r w:rsidRPr="00D83667">
        <w:t>-</w:t>
      </w:r>
      <w:r w:rsidRPr="00D83667">
        <w:rPr>
          <w:rFonts w:eastAsia="Times New Roman"/>
          <w:lang w:eastAsia="ru-RU"/>
        </w:rPr>
        <w:t xml:space="preserve"> о мероприятиях, приуроченных к Международному Дню борьбы с коррупцией</w:t>
      </w:r>
      <w:r w:rsidR="000655B9" w:rsidRPr="00D83667">
        <w:rPr>
          <w:rFonts w:eastAsia="Times New Roman"/>
          <w:lang w:eastAsia="ru-RU"/>
        </w:rPr>
        <w:t>.</w:t>
      </w:r>
      <w:r w:rsidRPr="00D83667">
        <w:rPr>
          <w:rFonts w:eastAsia="Times New Roman"/>
          <w:lang w:eastAsia="ru-RU"/>
        </w:rPr>
        <w:t xml:space="preserve"> </w:t>
      </w:r>
    </w:p>
    <w:p w:rsidR="002A5F84" w:rsidRPr="00D83667" w:rsidRDefault="002A5F84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- рассмотрение плана работы комиссии по координации работы по противодействию коррупции в Апастовском муниципальном районе на 202</w:t>
      </w:r>
      <w:r w:rsidR="00D83667" w:rsidRPr="00D83667">
        <w:rPr>
          <w:rFonts w:eastAsia="Times New Roman"/>
          <w:lang w:eastAsia="ru-RU"/>
        </w:rPr>
        <w:t>1</w:t>
      </w:r>
      <w:r w:rsidRPr="00D83667">
        <w:rPr>
          <w:rFonts w:eastAsia="Times New Roman"/>
          <w:lang w:eastAsia="ru-RU"/>
        </w:rPr>
        <w:t xml:space="preserve"> год.</w:t>
      </w:r>
    </w:p>
    <w:p w:rsidR="000655B9" w:rsidRPr="00D83667" w:rsidRDefault="000655B9" w:rsidP="00D83667">
      <w:pPr>
        <w:ind w:firstLine="567"/>
        <w:rPr>
          <w:rFonts w:eastAsiaTheme="minorEastAsia"/>
          <w:i/>
        </w:rPr>
      </w:pPr>
      <w:r w:rsidRPr="00D83667">
        <w:rPr>
          <w:rFonts w:eastAsiaTheme="minorEastAsia"/>
          <w:i/>
        </w:rPr>
        <w:t xml:space="preserve">Количество и перечень управленческих решений, принятых и реализованных в органах местного самоуправления, из них: по результатам рассмотрения на заседаниях комиссии по координации работы по противодействию коррупции (например, какие изменения внесены в нормативные акты, определяющие порядок оказания муниципальных услуг или осуществления муниципальных функций; </w:t>
      </w:r>
      <w:proofErr w:type="gramStart"/>
      <w:r w:rsidRPr="00D83667">
        <w:rPr>
          <w:rFonts w:eastAsiaTheme="minorEastAsia"/>
          <w:i/>
        </w:rPr>
        <w:t>меры, принятые для обеспечения соблюдения законности при государственных (муниципальных) закупках, для возврата средств по муниципальным контрактам, для возврата муниципального имущества, для расторжения договоров аренды (в случаях установления нарушений закона); количество и перечень должностных лиц, наказанных за нарушения антикоррупционного законодательства или законодательства о муниципальной службе и т.д.);</w:t>
      </w:r>
      <w:proofErr w:type="gramEnd"/>
    </w:p>
    <w:p w:rsidR="000655B9" w:rsidRPr="00D83667" w:rsidRDefault="000655B9" w:rsidP="00D83667">
      <w:pPr>
        <w:ind w:firstLine="567"/>
        <w:rPr>
          <w:rFonts w:eastAsia="Times New Roman"/>
          <w:b/>
          <w:lang w:eastAsia="ru-RU"/>
        </w:rPr>
      </w:pPr>
      <w:r w:rsidRPr="00D83667">
        <w:rPr>
          <w:rFonts w:eastAsia="Times New Roman"/>
          <w:b/>
          <w:lang w:eastAsia="ru-RU"/>
        </w:rPr>
        <w:t>Информация по данному пункту изложена в пункте 2А годового отчета.</w:t>
      </w:r>
    </w:p>
    <w:p w:rsidR="00B004C4" w:rsidRPr="00D83667" w:rsidRDefault="00B004C4" w:rsidP="00D83667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Перечень и основное содержание методических материалов, подготовленных помощником для структурных подразделений органов местного самоуправления муниципального района по вопросам организации рабо</w:t>
      </w:r>
      <w:r w:rsidR="003E2380" w:rsidRPr="00D83667">
        <w:rPr>
          <w:rFonts w:eastAsiaTheme="minorEastAsia"/>
          <w:i/>
          <w:szCs w:val="24"/>
        </w:rPr>
        <w:t>ты по противодействию коррупции:</w:t>
      </w:r>
    </w:p>
    <w:p w:rsidR="00E2403C" w:rsidRPr="00D83667" w:rsidRDefault="00E2403C" w:rsidP="00D83667">
      <w:pPr>
        <w:widowControl w:val="0"/>
        <w:ind w:firstLine="567"/>
      </w:pPr>
      <w:proofErr w:type="gramStart"/>
      <w:r w:rsidRPr="00D83667">
        <w:t xml:space="preserve">Помощником Главы  Апастовского района организовано информирование и </w:t>
      </w:r>
      <w:r w:rsidRPr="00D83667">
        <w:lastRenderedPageBreak/>
        <w:t>рассылка всех материалов, отражающих изменения в федеральном и региональном законодательстве в сфере противодействия коррупции, главам сельских поселений, руководителям, принимающим участие в противодействии коррупции, в том числе методических материалов и практических пособий, направленных Управлением Президента Республики Татарстан по вопросам антикоррупционной политики для руководства в работе:</w:t>
      </w:r>
      <w:proofErr w:type="gramEnd"/>
    </w:p>
    <w:p w:rsidR="00E2403C" w:rsidRPr="00D83667" w:rsidRDefault="00E2403C" w:rsidP="00D83667">
      <w:pPr>
        <w:widowControl w:val="0"/>
        <w:ind w:firstLine="567"/>
      </w:pPr>
      <w:r w:rsidRPr="00D83667">
        <w:t>- практическое пособие «Привлечение к ответственности за дисциплинарные проступки и коррупционные правонарушения».</w:t>
      </w:r>
    </w:p>
    <w:p w:rsidR="00E2403C" w:rsidRPr="00D83667" w:rsidRDefault="00E2403C" w:rsidP="00D83667">
      <w:pPr>
        <w:widowControl w:val="0"/>
        <w:ind w:firstLine="567"/>
      </w:pPr>
      <w:r w:rsidRPr="00D83667">
        <w:t>-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справки в 20</w:t>
      </w:r>
      <w:r w:rsidR="00B01D73" w:rsidRPr="00D83667">
        <w:t>20</w:t>
      </w:r>
      <w:r w:rsidRPr="00D83667">
        <w:t xml:space="preserve"> году.</w:t>
      </w:r>
    </w:p>
    <w:p w:rsidR="00E2403C" w:rsidRPr="00D83667" w:rsidRDefault="00E2403C" w:rsidP="00D83667">
      <w:pPr>
        <w:widowControl w:val="0"/>
        <w:ind w:firstLine="567"/>
      </w:pPr>
      <w:r w:rsidRPr="00D83667">
        <w:t>Помощником Главы Апастовского района в 20</w:t>
      </w:r>
      <w:r w:rsidR="00B01D73" w:rsidRPr="00D83667">
        <w:t xml:space="preserve">20 </w:t>
      </w:r>
      <w:r w:rsidRPr="00D83667">
        <w:t xml:space="preserve">году осуществлена рассылка Памятки муниципальному служащему </w:t>
      </w:r>
      <w:r w:rsidRPr="00D83667">
        <w:rPr>
          <w:bCs/>
        </w:rPr>
        <w:t xml:space="preserve">муниципального района </w:t>
      </w:r>
      <w:r w:rsidRPr="00D83667">
        <w:t>по предупреждению нарушений законодательства о муниципальной службе и противодействию коррупции.</w:t>
      </w:r>
    </w:p>
    <w:p w:rsidR="00E2403C" w:rsidRPr="00D83667" w:rsidRDefault="00E2403C" w:rsidP="00D83667">
      <w:pPr>
        <w:ind w:firstLine="567"/>
        <w:rPr>
          <w:lang w:eastAsia="ru-RU"/>
        </w:rPr>
      </w:pPr>
      <w:r w:rsidRPr="00D83667">
        <w:rPr>
          <w:lang w:eastAsia="ru-RU"/>
        </w:rPr>
        <w:t xml:space="preserve">В целях оказания консультативной и методической помощи гражданам района </w:t>
      </w:r>
      <w:r w:rsidRPr="00D83667">
        <w:rPr>
          <w:rFonts w:eastAsia="Times New Roman"/>
        </w:rPr>
        <w:t xml:space="preserve">на официальном сайте муниципального района в разделе – «Методические материалы, доклады, отчеты, обзора, статистическая и иная информация по вопросам противодействия коррупции» размещены </w:t>
      </w:r>
      <w:r w:rsidRPr="00D83667">
        <w:rPr>
          <w:lang w:eastAsia="ru-RU"/>
        </w:rPr>
        <w:t xml:space="preserve">разработанные </w:t>
      </w:r>
      <w:r w:rsidRPr="00D83667">
        <w:rPr>
          <w:rFonts w:eastAsia="Times New Roman"/>
        </w:rPr>
        <w:t>Генеральной Прокуратурой Российской Федерации п</w:t>
      </w:r>
      <w:r w:rsidRPr="00D83667">
        <w:rPr>
          <w:lang w:eastAsia="ru-RU"/>
        </w:rPr>
        <w:t>амятки:</w:t>
      </w:r>
    </w:p>
    <w:p w:rsidR="00E2403C" w:rsidRPr="00D83667" w:rsidRDefault="00E2403C" w:rsidP="00D83667">
      <w:pPr>
        <w:ind w:firstLine="567"/>
        <w:rPr>
          <w:rFonts w:eastAsiaTheme="majorEastAsia"/>
        </w:rPr>
      </w:pPr>
      <w:r w:rsidRPr="00D83667">
        <w:rPr>
          <w:rFonts w:eastAsia="Times New Roman"/>
          <w:bCs/>
          <w:shd w:val="clear" w:color="auto" w:fill="FFFFFF"/>
        </w:rPr>
        <w:t>- сведения о доходах, расходах, об имуществе и обязательствах имущественного характера (памятка для служащих);</w:t>
      </w:r>
    </w:p>
    <w:p w:rsidR="00E2403C" w:rsidRPr="00D83667" w:rsidRDefault="00E2403C" w:rsidP="00D83667">
      <w:pPr>
        <w:ind w:firstLine="567"/>
        <w:rPr>
          <w:rFonts w:eastAsiaTheme="majorEastAsia"/>
        </w:rPr>
      </w:pPr>
      <w:r w:rsidRPr="00D83667">
        <w:rPr>
          <w:rFonts w:eastAsia="Times New Roman"/>
          <w:bCs/>
          <w:shd w:val="clear" w:color="auto" w:fill="FFFFFF"/>
        </w:rPr>
        <w:t>- контроль за соответствием расходов государственных и муниципальных служащих их доходам (памятка для служащих);</w:t>
      </w:r>
    </w:p>
    <w:p w:rsidR="005D7989" w:rsidRPr="00D83667" w:rsidRDefault="00E2403C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bCs/>
          <w:shd w:val="clear" w:color="auto" w:fill="FFFFFF"/>
        </w:rPr>
        <w:t>- конфликт интересов на государственной и муниципальной службе (памятка для служащих)</w:t>
      </w:r>
      <w:r w:rsidR="00B01D73" w:rsidRPr="00D83667">
        <w:rPr>
          <w:rFonts w:eastAsia="Times New Roman"/>
          <w:color w:val="000000"/>
          <w:lang w:eastAsia="ru-RU"/>
        </w:rPr>
        <w:t>.</w:t>
      </w:r>
    </w:p>
    <w:p w:rsidR="005D7989" w:rsidRPr="00D83667" w:rsidRDefault="005D7989" w:rsidP="00D83667">
      <w:pPr>
        <w:pStyle w:val="a9"/>
        <w:ind w:left="0" w:firstLine="567"/>
        <w:rPr>
          <w:rFonts w:eastAsiaTheme="minorEastAsia"/>
          <w:i/>
          <w:szCs w:val="24"/>
        </w:rPr>
      </w:pPr>
    </w:p>
    <w:p w:rsidR="003E2380" w:rsidRPr="00D83667" w:rsidRDefault="00B004C4" w:rsidP="00D83667">
      <w:pPr>
        <w:pStyle w:val="a9"/>
        <w:ind w:left="0"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Количество выступлений по вопросам соблюдения антикоррупционного законодательства, проведенных помощником для муниципальных служащих и работников бюджетных организаций (указывается даты проведения, число и категория слушателей, тема выступления)</w:t>
      </w:r>
      <w:r w:rsidR="003E2380" w:rsidRPr="00D83667">
        <w:rPr>
          <w:rFonts w:eastAsiaTheme="minorEastAsia"/>
          <w:i/>
          <w:szCs w:val="24"/>
        </w:rPr>
        <w:t>:</w:t>
      </w:r>
    </w:p>
    <w:p w:rsidR="00564439" w:rsidRDefault="00564439" w:rsidP="00D83667">
      <w:pPr>
        <w:ind w:firstLine="567"/>
        <w:rPr>
          <w:rFonts w:eastAsia="Times New Roman"/>
          <w:bCs/>
          <w:lang w:eastAsia="ru-RU"/>
        </w:rPr>
      </w:pPr>
      <w:r>
        <w:rPr>
          <w:rFonts w:eastAsiaTheme="minorHAnsi" w:cstheme="minorBidi"/>
        </w:rPr>
        <w:t>19</w:t>
      </w:r>
      <w:r w:rsidR="00AE6C7B" w:rsidRPr="00D83667">
        <w:rPr>
          <w:rFonts w:eastAsiaTheme="minorHAnsi" w:cstheme="minorBidi"/>
        </w:rPr>
        <w:t>.06.20</w:t>
      </w:r>
      <w:r>
        <w:rPr>
          <w:rFonts w:eastAsiaTheme="minorHAnsi" w:cstheme="minorBidi"/>
        </w:rPr>
        <w:t>20</w:t>
      </w:r>
      <w:r w:rsidR="00AE6C7B" w:rsidRPr="00D83667">
        <w:rPr>
          <w:rFonts w:eastAsiaTheme="minorHAnsi" w:cstheme="minorBidi"/>
        </w:rPr>
        <w:t xml:space="preserve"> </w:t>
      </w:r>
      <w:r w:rsidR="00AE6C7B" w:rsidRPr="00D83667">
        <w:rPr>
          <w:rFonts w:eastAsia="+mn-ea"/>
          <w:bCs/>
        </w:rPr>
        <w:t>на заседании комиссии по координации работы по противодействию коррупции по теме:</w:t>
      </w:r>
    </w:p>
    <w:p w:rsidR="00AE6C7B" w:rsidRDefault="00564439" w:rsidP="00D83667">
      <w:pPr>
        <w:ind w:firstLine="567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«</w:t>
      </w:r>
      <w:r w:rsidRPr="00564439">
        <w:rPr>
          <w:rFonts w:eastAsia="Times New Roman"/>
          <w:bCs/>
          <w:lang w:eastAsia="ru-RU"/>
        </w:rPr>
        <w:t>О выполнении мероприятий муниципальной программы «Реализация антикоррупционной политики в Апастовском муниципальном районе Республики Татарстан на 2015-2022 годы» в 1 полугодии 2020 года</w:t>
      </w:r>
      <w:proofErr w:type="gramStart"/>
      <w:r w:rsidRPr="00564439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»</w:t>
      </w:r>
      <w:proofErr w:type="gramEnd"/>
    </w:p>
    <w:p w:rsidR="00564439" w:rsidRPr="00D83667" w:rsidRDefault="00564439" w:rsidP="00D83667">
      <w:pPr>
        <w:ind w:firstLine="567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- </w:t>
      </w:r>
      <w:r w:rsidRPr="00564439">
        <w:rPr>
          <w:rFonts w:eastAsia="Times New Roman"/>
          <w:bCs/>
          <w:lang w:eastAsia="ru-RU"/>
        </w:rPr>
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характера лицами, замещающие муниципальные должности, муниципальными служащими, членами их семей, а также руководителями муниципальных учреждений, представленных за  2019 год.</w:t>
      </w:r>
    </w:p>
    <w:p w:rsidR="00564439" w:rsidRDefault="00564439" w:rsidP="00D83667">
      <w:pPr>
        <w:ind w:firstLine="567"/>
        <w:rPr>
          <w:rFonts w:eastAsia="+mn-ea"/>
          <w:bCs/>
        </w:rPr>
      </w:pPr>
      <w:r>
        <w:rPr>
          <w:rFonts w:eastAsiaTheme="minorEastAsia"/>
        </w:rPr>
        <w:t>3</w:t>
      </w:r>
      <w:r w:rsidR="00AE6C7B" w:rsidRPr="00D83667">
        <w:rPr>
          <w:rFonts w:eastAsiaTheme="minorEastAsia"/>
        </w:rPr>
        <w:t>0.12.20</w:t>
      </w:r>
      <w:r>
        <w:rPr>
          <w:rFonts w:eastAsiaTheme="minorEastAsia"/>
        </w:rPr>
        <w:t>20</w:t>
      </w:r>
      <w:r w:rsidR="00AE6C7B" w:rsidRPr="00D83667">
        <w:rPr>
          <w:rFonts w:eastAsiaTheme="minorEastAsia"/>
        </w:rPr>
        <w:t xml:space="preserve"> </w:t>
      </w:r>
      <w:r w:rsidR="00AE6C7B" w:rsidRPr="00D83667">
        <w:rPr>
          <w:rFonts w:eastAsia="+mn-ea"/>
          <w:bCs/>
        </w:rPr>
        <w:t>на заседании комиссии по координации работы по противодействию коррупции по темам:</w:t>
      </w:r>
    </w:p>
    <w:p w:rsidR="00564439" w:rsidRDefault="00564439" w:rsidP="00D83667">
      <w:pPr>
        <w:ind w:firstLine="567"/>
        <w:rPr>
          <w:rFonts w:eastAsia="Times New Roman"/>
          <w:lang w:eastAsia="ru-RU"/>
        </w:rPr>
      </w:pPr>
      <w:r>
        <w:rPr>
          <w:rFonts w:eastAsia="+mn-ea"/>
          <w:bCs/>
        </w:rPr>
        <w:t xml:space="preserve">- </w:t>
      </w:r>
      <w:r w:rsidR="00AE6C7B" w:rsidRPr="00D83667">
        <w:rPr>
          <w:rFonts w:eastAsia="+mn-ea"/>
          <w:bCs/>
        </w:rPr>
        <w:t>о</w:t>
      </w:r>
      <w:r w:rsidR="00AE6C7B" w:rsidRPr="00D83667">
        <w:rPr>
          <w:rFonts w:eastAsia="Times New Roman"/>
          <w:lang w:eastAsia="ru-RU"/>
        </w:rPr>
        <w:t xml:space="preserve"> мероприятиях, приуроченных к Междуна</w:t>
      </w:r>
      <w:r>
        <w:rPr>
          <w:rFonts w:eastAsia="Times New Roman"/>
          <w:lang w:eastAsia="ru-RU"/>
        </w:rPr>
        <w:t>родному Дню борьбы с коррупцией;</w:t>
      </w:r>
    </w:p>
    <w:p w:rsidR="00AE6C7B" w:rsidRDefault="00564439" w:rsidP="00D83667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о </w:t>
      </w:r>
      <w:r w:rsidR="00AE6C7B" w:rsidRPr="00D83667">
        <w:rPr>
          <w:rFonts w:eastAsia="Times New Roman"/>
          <w:lang w:eastAsia="ru-RU"/>
        </w:rPr>
        <w:t>рассмотрение плана работы комиссии по координации работы по противодействию коррупции в Апастовском муниципальном районе на 202</w:t>
      </w:r>
      <w:r>
        <w:rPr>
          <w:rFonts w:eastAsia="Times New Roman"/>
          <w:lang w:eastAsia="ru-RU"/>
        </w:rPr>
        <w:t>1</w:t>
      </w:r>
      <w:r w:rsidR="00AE6C7B" w:rsidRPr="00D83667">
        <w:rPr>
          <w:rFonts w:eastAsia="Times New Roman"/>
          <w:lang w:eastAsia="ru-RU"/>
        </w:rPr>
        <w:t xml:space="preserve"> год.</w:t>
      </w:r>
    </w:p>
    <w:p w:rsidR="00564439" w:rsidRPr="00D83667" w:rsidRDefault="00564439" w:rsidP="00D83667">
      <w:pPr>
        <w:ind w:firstLine="567"/>
        <w:rPr>
          <w:rFonts w:eastAsiaTheme="minorEastAsia"/>
        </w:rPr>
      </w:pPr>
      <w:r>
        <w:rPr>
          <w:rFonts w:eastAsia="Times New Roman"/>
          <w:lang w:eastAsia="ru-RU"/>
        </w:rPr>
        <w:t>- об и</w:t>
      </w:r>
      <w:r w:rsidRPr="00564439">
        <w:rPr>
          <w:rFonts w:eastAsia="Times New Roman"/>
          <w:lang w:eastAsia="ru-RU"/>
        </w:rPr>
        <w:t>тог</w:t>
      </w:r>
      <w:r>
        <w:rPr>
          <w:rFonts w:eastAsia="Times New Roman"/>
          <w:lang w:eastAsia="ru-RU"/>
        </w:rPr>
        <w:t>ах</w:t>
      </w:r>
      <w:r w:rsidRPr="00564439">
        <w:rPr>
          <w:rFonts w:eastAsia="Times New Roman"/>
          <w:lang w:eastAsia="ru-RU"/>
        </w:rPr>
        <w:t xml:space="preserve"> антикоррупционного мониторинга «Изучение мнения населения  Республики Татарстан о коррупции» в 2020 году.</w:t>
      </w:r>
    </w:p>
    <w:p w:rsidR="00AE6C7B" w:rsidRPr="00D83667" w:rsidRDefault="00AE6C7B" w:rsidP="00D83667">
      <w:pPr>
        <w:pStyle w:val="a9"/>
        <w:ind w:left="0" w:firstLine="567"/>
        <w:rPr>
          <w:rFonts w:eastAsiaTheme="minorEastAsia"/>
          <w:i/>
          <w:szCs w:val="24"/>
        </w:rPr>
      </w:pPr>
    </w:p>
    <w:p w:rsidR="00B004C4" w:rsidRPr="00D83667" w:rsidRDefault="00754B82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Б</w:t>
      </w:r>
      <w:r w:rsidR="00B004C4" w:rsidRPr="00D83667">
        <w:rPr>
          <w:rFonts w:eastAsiaTheme="minorEastAsia"/>
          <w:i/>
          <w:szCs w:val="24"/>
        </w:rPr>
        <w:t>) Меры по противодействию коррупции, реализованные помощником за отчетный период по противодействию коррупции, в том числе:</w:t>
      </w:r>
    </w:p>
    <w:p w:rsidR="0078465C" w:rsidRPr="00D83667" w:rsidRDefault="00754B82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-</w:t>
      </w:r>
      <w:r w:rsidR="00B004C4" w:rsidRPr="00D83667">
        <w:rPr>
          <w:rFonts w:eastAsiaTheme="minorEastAsia"/>
          <w:i/>
          <w:szCs w:val="24"/>
        </w:rPr>
        <w:t> Р</w:t>
      </w:r>
      <w:r w:rsidR="00687504" w:rsidRPr="00D83667">
        <w:rPr>
          <w:rFonts w:eastAsiaTheme="minorEastAsia"/>
          <w:i/>
          <w:szCs w:val="24"/>
        </w:rPr>
        <w:t>езультаты выполнения поручений Г</w:t>
      </w:r>
      <w:r w:rsidR="00B004C4" w:rsidRPr="00D83667">
        <w:rPr>
          <w:rFonts w:eastAsiaTheme="minorEastAsia"/>
          <w:i/>
          <w:szCs w:val="24"/>
        </w:rPr>
        <w:t xml:space="preserve">лавы </w:t>
      </w:r>
      <w:r w:rsidR="00887E46" w:rsidRPr="00D83667">
        <w:rPr>
          <w:rFonts w:eastAsiaTheme="minorEastAsia"/>
          <w:i/>
          <w:szCs w:val="24"/>
        </w:rPr>
        <w:t>Апастовского</w:t>
      </w:r>
      <w:r w:rsidR="00687504" w:rsidRPr="00D83667">
        <w:rPr>
          <w:rFonts w:eastAsiaTheme="minorEastAsia"/>
          <w:i/>
          <w:szCs w:val="24"/>
        </w:rPr>
        <w:t xml:space="preserve"> </w:t>
      </w:r>
      <w:r w:rsidR="00B004C4" w:rsidRPr="00D83667">
        <w:rPr>
          <w:rFonts w:eastAsiaTheme="minorEastAsia"/>
          <w:i/>
          <w:szCs w:val="24"/>
        </w:rPr>
        <w:t>муниципального района, направленных на сокращение условий для возникновения коррупции и совершен</w:t>
      </w:r>
      <w:r w:rsidR="0078465C" w:rsidRPr="00D83667">
        <w:rPr>
          <w:rFonts w:eastAsiaTheme="minorEastAsia"/>
          <w:i/>
          <w:szCs w:val="24"/>
        </w:rPr>
        <w:t>ия коррупционных правонарушений:</w:t>
      </w:r>
    </w:p>
    <w:p w:rsidR="00EB786A" w:rsidRPr="00D83667" w:rsidRDefault="00B01D73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В</w:t>
      </w:r>
      <w:r w:rsidR="00EB786A" w:rsidRPr="00D83667">
        <w:rPr>
          <w:rFonts w:eastAsiaTheme="minorEastAsia"/>
          <w:szCs w:val="24"/>
        </w:rPr>
        <w:t xml:space="preserve"> целях сокращения условий для возникновения коррупции и совершения коррупционных правонарушений </w:t>
      </w:r>
      <w:r w:rsidR="00EB786A" w:rsidRPr="00D83667">
        <w:rPr>
          <w:rFonts w:eastAsiaTheme="minorEastAsia"/>
          <w:b/>
          <w:szCs w:val="24"/>
        </w:rPr>
        <w:t>помощник Главы:</w:t>
      </w:r>
      <w:r w:rsidR="00EB786A" w:rsidRPr="00D83667">
        <w:rPr>
          <w:rFonts w:eastAsiaTheme="minorEastAsia"/>
          <w:szCs w:val="24"/>
        </w:rPr>
        <w:t xml:space="preserve"> </w:t>
      </w:r>
    </w:p>
    <w:p w:rsidR="00EB786A" w:rsidRPr="00D83667" w:rsidRDefault="00EB786A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проводит координацию работы по исполнению программы «Реализация антикоррупционной политики в Апастовском муниципальном районе на 2015 -202</w:t>
      </w:r>
      <w:r w:rsidR="00B01D73" w:rsidRPr="00D83667">
        <w:rPr>
          <w:rFonts w:eastAsiaTheme="minorEastAsia"/>
          <w:szCs w:val="24"/>
        </w:rPr>
        <w:t>3</w:t>
      </w:r>
      <w:r w:rsidRPr="00D83667">
        <w:rPr>
          <w:rFonts w:eastAsiaTheme="minorEastAsia"/>
          <w:szCs w:val="24"/>
        </w:rPr>
        <w:t xml:space="preserve"> годы;</w:t>
      </w:r>
    </w:p>
    <w:p w:rsidR="00EB786A" w:rsidRPr="00D83667" w:rsidRDefault="00EB786A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принимает участие в разработке проектов нормативно правовых актов, касающихся противодействию коррупции</w:t>
      </w:r>
      <w:r w:rsidR="006952CF" w:rsidRPr="00D83667">
        <w:rPr>
          <w:rFonts w:eastAsiaTheme="minorEastAsia"/>
          <w:szCs w:val="24"/>
        </w:rPr>
        <w:t>, подготавливает справочные материалы и выступления на заседании комиссии;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повышает правовые знания у муниципальных служащих в области противодействия коррупции;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участвует в работе по экспертизе нормативных правовых актов и их проектов, принятых в органах местного самоуправления района;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участвует в совместных проверках с Контрольно-счетной палатой Апастовского муниципального района;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проводит мониторинги деятельности в тех сферах, где могут возникнуть коррупционные риски;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обеспечивает выполнение антикоррупционной отчетности;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- ведет прием граждан по вопросам противодействия коррупции;</w:t>
      </w:r>
    </w:p>
    <w:p w:rsidR="006952CF" w:rsidRPr="00D83667" w:rsidRDefault="006952CF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 xml:space="preserve">- обеспечивает информационное взаимодействие со средствами массовой информации и правоохранительными органами в сфере противодействия коррупции. </w:t>
      </w:r>
    </w:p>
    <w:p w:rsidR="00A41855" w:rsidRPr="00D83667" w:rsidRDefault="008E01B7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szCs w:val="24"/>
        </w:rPr>
        <w:t>Совместно с Контрольно-счетной палатой Апастовского муниципального района были проведены проверки законности, эффективности и результативности использования ср</w:t>
      </w:r>
      <w:r w:rsidR="008B541E" w:rsidRPr="00D83667">
        <w:rPr>
          <w:rFonts w:eastAsiaTheme="minorEastAsia"/>
          <w:szCs w:val="24"/>
        </w:rPr>
        <w:t>едств бюджета за 201</w:t>
      </w:r>
      <w:r w:rsidR="00B01D73" w:rsidRPr="00D83667">
        <w:rPr>
          <w:rFonts w:eastAsiaTheme="minorEastAsia"/>
          <w:szCs w:val="24"/>
        </w:rPr>
        <w:t>9</w:t>
      </w:r>
      <w:r w:rsidR="008B541E" w:rsidRPr="00D83667">
        <w:rPr>
          <w:rFonts w:eastAsiaTheme="minorEastAsia"/>
          <w:szCs w:val="24"/>
        </w:rPr>
        <w:t>-20</w:t>
      </w:r>
      <w:r w:rsidR="00B01D73" w:rsidRPr="00D83667">
        <w:rPr>
          <w:rFonts w:eastAsiaTheme="minorEastAsia"/>
          <w:szCs w:val="24"/>
        </w:rPr>
        <w:t>20</w:t>
      </w:r>
      <w:r w:rsidR="008B541E" w:rsidRPr="00D83667">
        <w:rPr>
          <w:rFonts w:eastAsiaTheme="minorEastAsia"/>
          <w:szCs w:val="24"/>
        </w:rPr>
        <w:t xml:space="preserve"> года, </w:t>
      </w:r>
      <w:r w:rsidRPr="00D83667">
        <w:rPr>
          <w:rFonts w:eastAsiaTheme="minorEastAsia"/>
          <w:szCs w:val="24"/>
        </w:rPr>
        <w:t xml:space="preserve">Исполнительных комитетов </w:t>
      </w:r>
      <w:r w:rsidR="00B01D73" w:rsidRPr="00D83667">
        <w:rPr>
          <w:rFonts w:eastAsiaTheme="minorEastAsia"/>
          <w:szCs w:val="24"/>
        </w:rPr>
        <w:t>сельских поселений Апастовского муниципального района</w:t>
      </w:r>
      <w:r w:rsidRPr="00D83667">
        <w:rPr>
          <w:rFonts w:eastAsiaTheme="minorEastAsia"/>
          <w:szCs w:val="24"/>
        </w:rPr>
        <w:t>.</w:t>
      </w:r>
    </w:p>
    <w:p w:rsidR="000B40CF" w:rsidRPr="00D83667" w:rsidRDefault="000B40CF" w:rsidP="00D83667">
      <w:pPr>
        <w:autoSpaceDE w:val="0"/>
        <w:autoSpaceDN w:val="0"/>
        <w:adjustRightInd w:val="0"/>
        <w:ind w:firstLine="567"/>
      </w:pPr>
      <w:r w:rsidRPr="00D83667">
        <w:rPr>
          <w:rFonts w:eastAsiaTheme="minorEastAsia"/>
          <w:szCs w:val="24"/>
        </w:rPr>
        <w:t>-</w:t>
      </w:r>
      <w:r w:rsidRPr="00D83667">
        <w:t xml:space="preserve"> проведен анализ </w:t>
      </w:r>
      <w:r w:rsidR="00B01D73" w:rsidRPr="00D83667">
        <w:t>исполнения</w:t>
      </w:r>
      <w:r w:rsidRPr="00D83667">
        <w:t xml:space="preserve"> </w:t>
      </w:r>
      <w:r w:rsidR="00B01D73" w:rsidRPr="00D83667">
        <w:t>обязательств,</w:t>
      </w:r>
      <w:r w:rsidRPr="00D83667">
        <w:t xml:space="preserve"> регулирующих предотвращения и урегулирования конфликта интересов в подведомственных учреждениях органу местного самоуправления. </w:t>
      </w:r>
    </w:p>
    <w:p w:rsidR="00B01D73" w:rsidRPr="00D83667" w:rsidRDefault="008B541E" w:rsidP="00D83667">
      <w:pPr>
        <w:ind w:firstLine="567"/>
        <w:rPr>
          <w:rFonts w:eastAsiaTheme="minorHAnsi"/>
        </w:rPr>
      </w:pPr>
      <w:r w:rsidRPr="00D83667">
        <w:rPr>
          <w:rFonts w:eastAsiaTheme="minorEastAsia"/>
          <w:szCs w:val="24"/>
        </w:rPr>
        <w:t xml:space="preserve">- </w:t>
      </w:r>
      <w:r w:rsidRPr="00D83667">
        <w:rPr>
          <w:rFonts w:eastAsiaTheme="minorHAnsi"/>
        </w:rPr>
        <w:t>проведен 100% анализ сведений о доходах, расходах, об имуществе и обязательствах имущественного характера муниципальных служащих;</w:t>
      </w:r>
    </w:p>
    <w:p w:rsidR="00B004C4" w:rsidRPr="00D83667" w:rsidRDefault="000B40CF" w:rsidP="00D83667">
      <w:pPr>
        <w:ind w:firstLine="567"/>
        <w:rPr>
          <w:rFonts w:eastAsiaTheme="minorHAnsi"/>
        </w:rPr>
      </w:pPr>
      <w:r w:rsidRPr="00D83667">
        <w:rPr>
          <w:rFonts w:eastAsiaTheme="minorEastAsia"/>
        </w:rPr>
        <w:t xml:space="preserve">- проведен анализ </w:t>
      </w:r>
      <w:r w:rsidRPr="00D83667">
        <w:t>оказания муниципальных услуг по земельным и строительным вопросам в целях выявления и предотвращения конфликта интересов.</w:t>
      </w:r>
    </w:p>
    <w:p w:rsidR="00D355F0" w:rsidRPr="00D83667" w:rsidRDefault="00B004C4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 xml:space="preserve">Количество и результаты работы по осуществлению контроля за соблюдением антикоррупционного законодательства муниципальными </w:t>
      </w:r>
      <w:r w:rsidRPr="00D83667">
        <w:rPr>
          <w:rFonts w:eastAsiaTheme="minorEastAsia"/>
          <w:i/>
          <w:szCs w:val="24"/>
        </w:rPr>
        <w:lastRenderedPageBreak/>
        <w:t>служащими в органах местного самоуправления или должностными лицами бюджетных организаций и учреждений, в том числе по выявлению и урегулированию конфликта</w:t>
      </w:r>
      <w:r w:rsidR="00687504" w:rsidRPr="00D83667">
        <w:rPr>
          <w:rFonts w:eastAsiaTheme="minorEastAsia"/>
          <w:i/>
          <w:szCs w:val="24"/>
        </w:rPr>
        <w:t xml:space="preserve"> интересов у их должностных лиц:</w:t>
      </w:r>
    </w:p>
    <w:p w:rsidR="000B40CF" w:rsidRPr="00D83667" w:rsidRDefault="000B40CF" w:rsidP="00D83667">
      <w:pPr>
        <w:ind w:firstLine="567"/>
        <w:rPr>
          <w:lang w:eastAsia="ru-RU"/>
        </w:rPr>
      </w:pPr>
      <w:r w:rsidRPr="00D83667">
        <w:t xml:space="preserve">В рамках должностных обязанностей помощника главы </w:t>
      </w:r>
      <w:r w:rsidRPr="00D83667">
        <w:rPr>
          <w:spacing w:val="-2"/>
        </w:rPr>
        <w:t xml:space="preserve">организована </w:t>
      </w:r>
      <w:r w:rsidRPr="00D83667">
        <w:t xml:space="preserve">работа по координации деятельности кадровых подразделений органов местного самоуправления. </w:t>
      </w:r>
      <w:r w:rsidRPr="00D83667">
        <w:rPr>
          <w:lang w:eastAsia="ru-RU"/>
        </w:rPr>
        <w:t>В целях осуществления мер по предупреждению коррупции комиссия</w:t>
      </w:r>
      <w:r w:rsidRPr="00D83667">
        <w:rPr>
          <w:color w:val="000000"/>
          <w:lang w:eastAsia="ru-RU"/>
        </w:rPr>
        <w:t xml:space="preserve">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</w:t>
      </w:r>
      <w:r w:rsidRPr="00D83667">
        <w:rPr>
          <w:lang w:eastAsia="ru-RU"/>
        </w:rPr>
        <w:t xml:space="preserve">в Апастовском муниципальном районе (далее–Комиссия) рассматривает вопросы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действующим законодательством. </w:t>
      </w:r>
      <w:r w:rsidRPr="00D83667">
        <w:t xml:space="preserve">Работа организована согласно плану работы </w:t>
      </w:r>
      <w:r w:rsidRPr="00D83667">
        <w:rPr>
          <w:color w:val="000000"/>
        </w:rPr>
        <w:t>ответственного лица по профилактике коррупционных и иных правонарушений Исполнительного комитета Апастовского муниципального района на 20</w:t>
      </w:r>
      <w:r w:rsidR="00364C13" w:rsidRPr="00D83667">
        <w:rPr>
          <w:color w:val="000000"/>
        </w:rPr>
        <w:t>20</w:t>
      </w:r>
      <w:r w:rsidRPr="00D83667">
        <w:rPr>
          <w:color w:val="000000"/>
        </w:rPr>
        <w:t xml:space="preserve"> год. </w:t>
      </w:r>
      <w:r w:rsidRPr="00D83667">
        <w:rPr>
          <w:lang w:eastAsia="ru-RU"/>
        </w:rPr>
        <w:t xml:space="preserve">На отчетную дату проведено </w:t>
      </w:r>
      <w:r w:rsidR="00364C13" w:rsidRPr="00D83667">
        <w:rPr>
          <w:lang w:eastAsia="ru-RU"/>
        </w:rPr>
        <w:t>11</w:t>
      </w:r>
      <w:r w:rsidRPr="00D83667">
        <w:rPr>
          <w:lang w:eastAsia="ru-RU"/>
        </w:rPr>
        <w:t xml:space="preserve"> заседаний комиссии</w:t>
      </w:r>
      <w:r w:rsidR="00364C13" w:rsidRPr="00D83667">
        <w:rPr>
          <w:lang w:eastAsia="ru-RU"/>
        </w:rPr>
        <w:t>.</w:t>
      </w:r>
    </w:p>
    <w:p w:rsidR="000B40CF" w:rsidRPr="00D83667" w:rsidRDefault="000B40CF" w:rsidP="00D83667">
      <w:pPr>
        <w:ind w:firstLine="567"/>
      </w:pPr>
      <w:proofErr w:type="gramStart"/>
      <w:r w:rsidRPr="00D83667">
        <w:t xml:space="preserve">Ответственным лицом по профилактике коррупционных и иных правонарушений в рамках полномочий проводился первичный анализ полноты и достоверности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и муниципальными служащими, выявления ошибок заполнения формы, неполноты представленных сведений и неточностей по мере их предоставления. </w:t>
      </w:r>
      <w:proofErr w:type="gramEnd"/>
    </w:p>
    <w:p w:rsidR="000B40CF" w:rsidRPr="00D83667" w:rsidRDefault="000B40CF" w:rsidP="00D83667">
      <w:pPr>
        <w:ind w:firstLine="567"/>
        <w:rPr>
          <w:bCs/>
          <w:iCs/>
          <w:lang w:val="tt-RU"/>
        </w:rPr>
      </w:pPr>
      <w:r w:rsidRPr="00D83667">
        <w:rPr>
          <w:bCs/>
          <w:iCs/>
          <w:lang w:val="tt-RU"/>
        </w:rPr>
        <w:t xml:space="preserve">Осуществлен первичный анализ сведений о доходах, расходах, об имуществе и обязательствах имущественного характера </w:t>
      </w:r>
      <w:r w:rsidR="00364C13" w:rsidRPr="00D83667">
        <w:t>представленных 12</w:t>
      </w:r>
      <w:r w:rsidRPr="00D83667">
        <w:t xml:space="preserve"> гражданами, претендующими на замещение должностей муниципальной службы</w:t>
      </w:r>
      <w:r w:rsidRPr="00D83667">
        <w:rPr>
          <w:bCs/>
          <w:iCs/>
          <w:lang w:val="tt-RU"/>
        </w:rPr>
        <w:t>.</w:t>
      </w:r>
    </w:p>
    <w:p w:rsidR="00451E43" w:rsidRPr="00D83667" w:rsidRDefault="00451E43" w:rsidP="00D83667">
      <w:pPr>
        <w:ind w:firstLine="567"/>
      </w:pPr>
      <w:r w:rsidRPr="00D83667">
        <w:rPr>
          <w:color w:val="000000"/>
          <w:lang w:eastAsia="ru-RU"/>
        </w:rPr>
        <w:t xml:space="preserve">Проводилась работа по выявлению случаев возникновения личной заинтересованности при исполнении должностных обязанностей, которая приводит или может привести к конфликту интересов. В отчетном периоде в Комиссию поступило 1 уведомление от муниципального служащего о возникновении или возможности возникновения личной заинтересованности. </w:t>
      </w:r>
      <w:r w:rsidRPr="00D83667">
        <w:rPr>
          <w:bCs/>
          <w:iCs/>
        </w:rPr>
        <w:t>Приняты меры по урегулированию конфликта интересов.</w:t>
      </w:r>
      <w:r w:rsidRPr="00D83667">
        <w:t xml:space="preserve"> </w:t>
      </w:r>
    </w:p>
    <w:p w:rsidR="00451E43" w:rsidRPr="00D83667" w:rsidRDefault="00451E43" w:rsidP="00D83667">
      <w:pPr>
        <w:ind w:firstLine="567"/>
      </w:pPr>
      <w:r w:rsidRPr="00D83667">
        <w:t xml:space="preserve">Актуализированы и проанализированы сведения 73 муниципальных служащих, содержащихся в анкетах данных (на наличие близких родственников) в целях выявления возможного конфликта интересов. </w:t>
      </w:r>
    </w:p>
    <w:p w:rsidR="00451E43" w:rsidRPr="00D83667" w:rsidRDefault="00451E43" w:rsidP="00D83667">
      <w:pPr>
        <w:ind w:firstLine="567"/>
        <w:rPr>
          <w:color w:val="000000"/>
          <w:lang w:eastAsia="ru-RU"/>
        </w:rPr>
      </w:pPr>
      <w:r w:rsidRPr="00D83667">
        <w:rPr>
          <w:color w:val="000000"/>
          <w:lang w:eastAsia="ru-RU"/>
        </w:rPr>
        <w:t>П</w:t>
      </w:r>
      <w:r w:rsidRPr="00D83667">
        <w:rPr>
          <w:lang w:eastAsia="ru-RU"/>
        </w:rPr>
        <w:t>роведено обучение муниципальных служащих органов местного самоуправления района по представлению сведений о своих доходах, расходах, об имуществе и обязательствах имущественного характера. Своевременно завершено представление сведений представителю нанимателя муниципальными служащими, а также руководителями подведомственных муниципальных учреждений о своих доходах, расходах, об имуществе и обязательствах имущественного характера, а также супру</w:t>
      </w:r>
      <w:proofErr w:type="gramStart"/>
      <w:r w:rsidRPr="00D83667">
        <w:rPr>
          <w:lang w:eastAsia="ru-RU"/>
        </w:rPr>
        <w:t>г(</w:t>
      </w:r>
      <w:proofErr w:type="gramEnd"/>
      <w:r w:rsidRPr="00D83667">
        <w:rPr>
          <w:lang w:eastAsia="ru-RU"/>
        </w:rPr>
        <w:t xml:space="preserve">а) и несовершеннолетних детей, указанные сведения размещены в установленные законодательством сроки на официальном сайте в сети Интернет. Проведена работа по представлению </w:t>
      </w:r>
      <w:r w:rsidRPr="00D83667">
        <w:rPr>
          <w:lang w:eastAsia="ru-RU"/>
        </w:rPr>
        <w:lastRenderedPageBreak/>
        <w:t>сведений Президенту Республики Татарстан лицами, замещающими муниципальные должности, а также должности руководителя исполнительного комитета (по контракту) о своих доходах, расходах, об имуществе и обязательствах имущественного характера, а также супру</w:t>
      </w:r>
      <w:proofErr w:type="gramStart"/>
      <w:r w:rsidRPr="00D83667">
        <w:rPr>
          <w:lang w:eastAsia="ru-RU"/>
        </w:rPr>
        <w:t>г(</w:t>
      </w:r>
      <w:proofErr w:type="gramEnd"/>
      <w:r w:rsidRPr="00D83667">
        <w:rPr>
          <w:lang w:eastAsia="ru-RU"/>
        </w:rPr>
        <w:t>а) и несовершеннолетних детей, указанные сведения размещены на официальном сайте в сети Интернет.</w:t>
      </w:r>
    </w:p>
    <w:p w:rsidR="00887E46" w:rsidRPr="00D83667" w:rsidRDefault="00B004C4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Количество и результаты проведенных помощником проверок обращений граждан или юридических лиц, поступивших в органы местного самоуправления муниципального района, содержащих информацию о коррупци</w:t>
      </w:r>
      <w:r w:rsidR="00687504" w:rsidRPr="00D83667">
        <w:rPr>
          <w:rFonts w:eastAsiaTheme="minorEastAsia"/>
          <w:i/>
          <w:szCs w:val="24"/>
        </w:rPr>
        <w:t>онных действиях должностных лиц:</w:t>
      </w:r>
    </w:p>
    <w:p w:rsidR="00887E46" w:rsidRPr="00D83667" w:rsidRDefault="00887E46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="Times New Roman"/>
          <w:lang w:eastAsia="ru-RU"/>
        </w:rPr>
        <w:t xml:space="preserve">За отчетный период по вопросам, </w:t>
      </w:r>
      <w:r w:rsidR="009B04F7" w:rsidRPr="00D83667">
        <w:rPr>
          <w:rFonts w:eastAsia="Times New Roman"/>
          <w:lang w:eastAsia="ru-RU"/>
        </w:rPr>
        <w:t>связанным с коррупцией в органы</w:t>
      </w:r>
      <w:r w:rsidRPr="00D83667">
        <w:rPr>
          <w:rFonts w:eastAsia="Times New Roman"/>
          <w:lang w:eastAsia="ru-RU"/>
        </w:rPr>
        <w:t xml:space="preserve"> местного самоуправления Апастовского </w:t>
      </w:r>
      <w:r w:rsidR="009B04F7" w:rsidRPr="00D83667">
        <w:rPr>
          <w:rFonts w:eastAsia="Times New Roman"/>
          <w:lang w:eastAsia="ru-RU"/>
        </w:rPr>
        <w:t>муниципального района, на личный прием</w:t>
      </w:r>
      <w:r w:rsidRPr="00D83667">
        <w:rPr>
          <w:rFonts w:eastAsia="Times New Roman"/>
          <w:lang w:eastAsia="ru-RU"/>
        </w:rPr>
        <w:t xml:space="preserve"> к помощнику Главы также граждане не обращались.</w:t>
      </w:r>
    </w:p>
    <w:p w:rsidR="00687504" w:rsidRPr="00D83667" w:rsidRDefault="00B004C4" w:rsidP="00D83667">
      <w:pPr>
        <w:tabs>
          <w:tab w:val="left" w:pos="0"/>
        </w:tabs>
        <w:ind w:firstLine="567"/>
        <w:rPr>
          <w:rFonts w:eastAsia="Times New Roman"/>
          <w:i/>
          <w:lang w:eastAsia="ru-RU"/>
        </w:rPr>
      </w:pPr>
      <w:r w:rsidRPr="00D83667">
        <w:rPr>
          <w:rFonts w:eastAsiaTheme="minorEastAsia"/>
          <w:i/>
          <w:szCs w:val="24"/>
        </w:rPr>
        <w:t xml:space="preserve">Количество и результаты приема граждан, обратившихся по вопросам, </w:t>
      </w:r>
      <w:r w:rsidR="009B04F7" w:rsidRPr="00D83667">
        <w:rPr>
          <w:rFonts w:eastAsiaTheme="minorEastAsia"/>
          <w:i/>
          <w:szCs w:val="24"/>
        </w:rPr>
        <w:t>связанным с коррупцией в органы</w:t>
      </w:r>
      <w:r w:rsidRPr="00D83667">
        <w:rPr>
          <w:rFonts w:eastAsiaTheme="minorEastAsia"/>
          <w:i/>
          <w:szCs w:val="24"/>
        </w:rPr>
        <w:t xml:space="preserve"> местного самоуправления </w:t>
      </w:r>
      <w:r w:rsidR="00887E46" w:rsidRPr="00D83667">
        <w:rPr>
          <w:rFonts w:eastAsiaTheme="minorEastAsia"/>
          <w:i/>
          <w:szCs w:val="24"/>
        </w:rPr>
        <w:t xml:space="preserve">Апастовского </w:t>
      </w:r>
      <w:r w:rsidRPr="00D83667">
        <w:rPr>
          <w:rFonts w:eastAsiaTheme="minorEastAsia"/>
          <w:i/>
          <w:szCs w:val="24"/>
        </w:rPr>
        <w:t>муниципального района</w:t>
      </w:r>
      <w:r w:rsidR="00687504" w:rsidRPr="00D83667">
        <w:rPr>
          <w:rFonts w:eastAsiaTheme="minorEastAsia"/>
          <w:i/>
          <w:szCs w:val="24"/>
        </w:rPr>
        <w:t>:</w:t>
      </w:r>
      <w:r w:rsidR="00687504" w:rsidRPr="00D83667">
        <w:rPr>
          <w:rFonts w:eastAsia="Times New Roman"/>
          <w:i/>
          <w:lang w:eastAsia="ru-RU"/>
        </w:rPr>
        <w:t xml:space="preserve"> </w:t>
      </w:r>
    </w:p>
    <w:p w:rsidR="009B04F7" w:rsidRPr="00D83667" w:rsidRDefault="00616CF0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="Times New Roman"/>
          <w:color w:val="000000"/>
          <w:lang w:val="x-none" w:eastAsia="ru-RU"/>
        </w:rPr>
        <w:t xml:space="preserve">В отчетном периоде через почтовую связь поступило два анонимных обращения на </w:t>
      </w:r>
      <w:r w:rsidR="00364C13" w:rsidRPr="00D83667">
        <w:rPr>
          <w:rFonts w:eastAsia="Times New Roman"/>
          <w:color w:val="000000"/>
          <w:lang w:eastAsia="ru-RU"/>
        </w:rPr>
        <w:t xml:space="preserve">одно и то же </w:t>
      </w:r>
      <w:proofErr w:type="spellStart"/>
      <w:r w:rsidRPr="00D83667">
        <w:rPr>
          <w:rFonts w:eastAsia="Times New Roman"/>
          <w:color w:val="000000"/>
          <w:lang w:val="x-none" w:eastAsia="ru-RU"/>
        </w:rPr>
        <w:t>должностн</w:t>
      </w:r>
      <w:r w:rsidR="00364C13" w:rsidRPr="00D83667">
        <w:rPr>
          <w:rFonts w:eastAsia="Times New Roman"/>
          <w:color w:val="000000"/>
          <w:lang w:eastAsia="ru-RU"/>
        </w:rPr>
        <w:t>о</w:t>
      </w:r>
      <w:proofErr w:type="spellEnd"/>
      <w:r w:rsidRPr="00D83667">
        <w:rPr>
          <w:rFonts w:eastAsia="Times New Roman"/>
          <w:color w:val="000000"/>
          <w:lang w:val="x-none" w:eastAsia="ru-RU"/>
        </w:rPr>
        <w:t>е лиц</w:t>
      </w:r>
      <w:r w:rsidR="00364C13" w:rsidRPr="00D83667">
        <w:rPr>
          <w:rFonts w:eastAsia="Times New Roman"/>
          <w:color w:val="000000"/>
          <w:lang w:eastAsia="ru-RU"/>
        </w:rPr>
        <w:t>о</w:t>
      </w:r>
      <w:r w:rsidRPr="00D83667">
        <w:rPr>
          <w:rFonts w:eastAsia="Times New Roman"/>
          <w:color w:val="000000"/>
          <w:lang w:val="x-none" w:eastAsia="ru-RU"/>
        </w:rPr>
        <w:t xml:space="preserve"> о фактах коррупции. </w:t>
      </w:r>
      <w:r w:rsidR="00364C13" w:rsidRPr="00D83667">
        <w:rPr>
          <w:rFonts w:eastAsia="Times New Roman"/>
          <w:color w:val="000000"/>
          <w:lang w:eastAsia="ru-RU"/>
        </w:rPr>
        <w:t>По завершению мероприятий</w:t>
      </w:r>
      <w:r w:rsidRPr="00D83667">
        <w:t xml:space="preserve"> по выяснению достоверности сведений и фактов, изложенных в анонимных обращениях,</w:t>
      </w:r>
      <w:r w:rsidRPr="00D83667">
        <w:rPr>
          <w:rFonts w:eastAsia="Times New Roman"/>
          <w:color w:val="000000"/>
          <w:lang w:val="x-none" w:eastAsia="ru-RU"/>
        </w:rPr>
        <w:t xml:space="preserve"> </w:t>
      </w:r>
      <w:r w:rsidRPr="00D83667">
        <w:rPr>
          <w:rFonts w:eastAsia="Times New Roman"/>
          <w:color w:val="000000"/>
          <w:lang w:eastAsia="ru-RU"/>
        </w:rPr>
        <w:t xml:space="preserve">указанные </w:t>
      </w:r>
      <w:proofErr w:type="gramStart"/>
      <w:r w:rsidRPr="00D83667">
        <w:rPr>
          <w:rFonts w:eastAsia="Times New Roman"/>
          <w:color w:val="000000"/>
          <w:lang w:val="x-none" w:eastAsia="ru-RU"/>
        </w:rPr>
        <w:t>факты</w:t>
      </w:r>
      <w:r w:rsidRPr="00D83667">
        <w:rPr>
          <w:rFonts w:eastAsia="Times New Roman"/>
          <w:color w:val="000000"/>
          <w:lang w:eastAsia="ru-RU"/>
        </w:rPr>
        <w:t xml:space="preserve"> о</w:t>
      </w:r>
      <w:proofErr w:type="gramEnd"/>
      <w:r w:rsidRPr="00D83667">
        <w:rPr>
          <w:rFonts w:eastAsia="Times New Roman"/>
          <w:color w:val="000000"/>
          <w:lang w:eastAsia="ru-RU"/>
        </w:rPr>
        <w:t xml:space="preserve"> коррупционных правонарушениях</w:t>
      </w:r>
      <w:r w:rsidRPr="00D83667">
        <w:rPr>
          <w:rFonts w:eastAsia="Times New Roman"/>
          <w:color w:val="000000"/>
          <w:lang w:val="x-none" w:eastAsia="ru-RU"/>
        </w:rPr>
        <w:t xml:space="preserve"> не подтвердились.</w:t>
      </w:r>
      <w:r w:rsidRPr="00D83667">
        <w:t xml:space="preserve"> В целом в трудовых коллективах учреждений  обстановка спокойная, стабильная, разногласий между работниками и работодателями структурных подразделений отсутствует.</w:t>
      </w:r>
    </w:p>
    <w:p w:rsidR="00B004C4" w:rsidRPr="00D83667" w:rsidRDefault="00B004C4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 xml:space="preserve">Результаты работы, проведенной совместно с палатой имущественных и земельных отношений муниципального района (городского округа) по профилактике коррупционных рисков (указываются количество и результаты работы: по возврату муниципального имущества и земельных участков из неправомерного владения, для расторжения договоров аренды иными органами и должностными </w:t>
      </w:r>
      <w:r w:rsidR="0078465C" w:rsidRPr="00D83667">
        <w:rPr>
          <w:rFonts w:eastAsiaTheme="minorEastAsia"/>
          <w:i/>
          <w:szCs w:val="24"/>
        </w:rPr>
        <w:t>лицами местного самоуправления):</w:t>
      </w:r>
    </w:p>
    <w:p w:rsidR="00570235" w:rsidRPr="00D83667" w:rsidRDefault="00570235" w:rsidP="00D83667">
      <w:pPr>
        <w:ind w:firstLine="567"/>
      </w:pPr>
      <w:r w:rsidRPr="00D83667">
        <w:t>За 20</w:t>
      </w:r>
      <w:r w:rsidR="00364C13" w:rsidRPr="00D83667">
        <w:t>20</w:t>
      </w:r>
      <w:r w:rsidRPr="00D83667">
        <w:t xml:space="preserve"> год выполнены следующие работы, в том числе по профилактике коррупционных рисков:</w:t>
      </w:r>
    </w:p>
    <w:p w:rsidR="00570235" w:rsidRPr="00D83667" w:rsidRDefault="00570235" w:rsidP="00D83667">
      <w:pPr>
        <w:ind w:firstLine="567"/>
        <w:rPr>
          <w:bCs/>
        </w:rPr>
      </w:pPr>
      <w:r w:rsidRPr="00D83667">
        <w:t xml:space="preserve">Палатой имущественных и земельных отношений </w:t>
      </w:r>
      <w:r w:rsidRPr="00D83667">
        <w:rPr>
          <w:bCs/>
        </w:rPr>
        <w:t>муници</w:t>
      </w:r>
      <w:r w:rsidR="00F26CBD" w:rsidRPr="00D83667">
        <w:rPr>
          <w:bCs/>
        </w:rPr>
        <w:t>пального образования Апастовского муниципального</w:t>
      </w:r>
      <w:r w:rsidRPr="00D83667">
        <w:rPr>
          <w:bCs/>
        </w:rPr>
        <w:t xml:space="preserve"> район</w:t>
      </w:r>
      <w:r w:rsidR="00F26CBD" w:rsidRPr="00D83667">
        <w:rPr>
          <w:bCs/>
        </w:rPr>
        <w:t>а</w:t>
      </w:r>
      <w:r w:rsidRPr="00D83667">
        <w:rPr>
          <w:bCs/>
        </w:rPr>
        <w:t xml:space="preserve"> продолжается инвентаризация всех заключенных договоров аренды земельных участков – срок </w:t>
      </w:r>
      <w:r w:rsidR="00127B31" w:rsidRPr="00D83667">
        <w:rPr>
          <w:bCs/>
        </w:rPr>
        <w:t>действия,</w:t>
      </w:r>
      <w:r w:rsidRPr="00D83667">
        <w:rPr>
          <w:bCs/>
        </w:rPr>
        <w:t xml:space="preserve"> которых истек, с целью их расторжения. Направлены уведомления о расторжении договоров в одностороннем порядке через 3 месяца после получения уведомления. Количество направленных уведомлений составило 6 единиц;</w:t>
      </w:r>
    </w:p>
    <w:p w:rsidR="00570235" w:rsidRPr="00D83667" w:rsidRDefault="00570235" w:rsidP="00D83667">
      <w:pPr>
        <w:autoSpaceDE w:val="0"/>
        <w:autoSpaceDN w:val="0"/>
        <w:adjustRightInd w:val="0"/>
        <w:ind w:firstLine="567"/>
        <w:rPr>
          <w:rFonts w:eastAsiaTheme="minorEastAsia"/>
          <w:i/>
        </w:rPr>
      </w:pPr>
      <w:r w:rsidRPr="00D83667">
        <w:t xml:space="preserve">Помощник главы принимает участие при проведении заседаний Аукционной комиссии. Также проведен анализ оказания муниципальных услуг по земельным вопросам в целях выявления и предотвращения конфликта интересов. </w:t>
      </w:r>
    </w:p>
    <w:p w:rsidR="00B004C4" w:rsidRPr="00D83667" w:rsidRDefault="00B004C4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 Результаты работы, проведенной во взаимодействии с органами прокура</w:t>
      </w:r>
      <w:r w:rsidR="0031449D" w:rsidRPr="00D83667">
        <w:rPr>
          <w:rFonts w:eastAsiaTheme="minorEastAsia"/>
          <w:i/>
          <w:szCs w:val="24"/>
        </w:rPr>
        <w:t>тур</w:t>
      </w:r>
      <w:r w:rsidRPr="00D83667">
        <w:rPr>
          <w:rFonts w:eastAsiaTheme="minorEastAsia"/>
          <w:i/>
          <w:szCs w:val="24"/>
        </w:rPr>
        <w:t>ы (указывается количество полученных и изученных представлений и протестов, принятых по результатам их ра</w:t>
      </w:r>
      <w:r w:rsidR="000B558F" w:rsidRPr="00D83667">
        <w:rPr>
          <w:rFonts w:eastAsiaTheme="minorEastAsia"/>
          <w:i/>
          <w:szCs w:val="24"/>
        </w:rPr>
        <w:t>ссмотрения организационных мер):</w:t>
      </w:r>
    </w:p>
    <w:p w:rsidR="00435806" w:rsidRPr="00D83667" w:rsidRDefault="006F303E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lastRenderedPageBreak/>
        <w:t xml:space="preserve">Прокуратурой Апастовского района совместно с помощником Главы по вопросам противодействия коррупции на постоянной основе проводится мониторинг развития ситуации и анализ состояния законности в сфере противодействия коррупции. Основное внимание сосредоточено на выявлении и пресечении правонарушений при прохождении государственной и муниципальной службы, противодействии коррупции в сферах землепользования, размещения государственных заказов, использования государственного и муниципального имущества, бюджетной сфере. </w:t>
      </w:r>
    </w:p>
    <w:p w:rsidR="006F303E" w:rsidRPr="00D83667" w:rsidRDefault="006F303E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Прокуратурой Апастовского района Республики Татарстан проведена проверка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</w:t>
      </w:r>
      <w:r w:rsidR="00664888" w:rsidRPr="00D83667">
        <w:rPr>
          <w:rFonts w:eastAsia="Times New Roman"/>
          <w:lang w:eastAsia="ru-RU"/>
        </w:rPr>
        <w:t xml:space="preserve"> муниципальными служащими и лицами, замещающими должности. 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 Совета </w:t>
      </w:r>
      <w:proofErr w:type="spellStart"/>
      <w:r w:rsidRPr="00D83667">
        <w:rPr>
          <w:rFonts w:eastAsia="Times New Roman"/>
          <w:spacing w:val="-2"/>
          <w:lang w:eastAsia="ru-RU"/>
        </w:rPr>
        <w:t>п.г.т</w:t>
      </w:r>
      <w:proofErr w:type="spellEnd"/>
      <w:r w:rsidRPr="00D83667">
        <w:rPr>
          <w:rFonts w:eastAsia="Times New Roman"/>
          <w:spacing w:val="-2"/>
          <w:lang w:eastAsia="ru-RU"/>
        </w:rPr>
        <w:t>. Апастово Апастовского муниципального района Республики Татарстан С.Г.Р. в разделе 1 сведений о доходах, в иных доходах, в вознаграждениях за Участие в конкурсе МЧС РТ «Лучший телевизионный сюжет» неверно указала сумма 10 000 рублей, вместо 11 494 рублей, в разделе 4 сведений не указала банковские счета, открытые: 11.05.2017 в ПАО «МТС Банк», 12.10.2019 в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АО «Тинькофф Банк».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 Совета </w:t>
      </w:r>
      <w:proofErr w:type="spellStart"/>
      <w:r w:rsidRPr="00D83667">
        <w:rPr>
          <w:rFonts w:eastAsia="Times New Roman"/>
          <w:spacing w:val="-2"/>
          <w:lang w:eastAsia="ru-RU"/>
        </w:rPr>
        <w:t>п.г.т</w:t>
      </w:r>
      <w:proofErr w:type="spellEnd"/>
      <w:r w:rsidRPr="00D83667">
        <w:rPr>
          <w:rFonts w:eastAsia="Times New Roman"/>
          <w:spacing w:val="-2"/>
          <w:lang w:eastAsia="ru-RU"/>
        </w:rPr>
        <w:t>. Апастово Апастовского муниципального района Республики Татарстан З.Г.С. в разделе 1 сведений о доходах, в иных доходах, не указала доход в виде пособия по временной нетрудоспособности в размере 102 000 рублей 48 коп., в разделе 4 сведений, не указан банковский счет, открытый 11.09.2014 в ПАО «Ак Барс» Банк.</w:t>
      </w:r>
      <w:proofErr w:type="gramEnd"/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Депутатом Совета </w:t>
      </w:r>
      <w:proofErr w:type="spellStart"/>
      <w:r w:rsidRPr="00D83667">
        <w:rPr>
          <w:rFonts w:eastAsia="Times New Roman"/>
          <w:spacing w:val="-2"/>
          <w:lang w:eastAsia="ru-RU"/>
        </w:rPr>
        <w:t>Большеболгоярского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сельского поселения Апастовского муниципального района Республики Татарстан С.З.И. в разделе 1 сведений о доходах, в иных доходах, в вознаграждениях за аренду земельного пая неверно указана сумма 3630 рублей, вместо 9885 рублей, в разделе 4 сведений не указаны банковские счета, открытые: 23.04.2012, 20.04.2012 и 12.09.20014 в ПАО «</w:t>
      </w:r>
      <w:proofErr w:type="spellStart"/>
      <w:r w:rsidRPr="00D83667">
        <w:rPr>
          <w:rFonts w:eastAsia="Times New Roman"/>
          <w:spacing w:val="-2"/>
          <w:lang w:eastAsia="ru-RU"/>
        </w:rPr>
        <w:t>Татфондбанк</w:t>
      </w:r>
      <w:proofErr w:type="spellEnd"/>
      <w:r w:rsidRPr="00D83667">
        <w:rPr>
          <w:rFonts w:eastAsia="Times New Roman"/>
          <w:spacing w:val="-2"/>
          <w:lang w:eastAsia="ru-RU"/>
        </w:rPr>
        <w:t>»;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28.09.2018, два счета от 04.10.2017, 12.09.2014, 22.12.2015 и 19.12.2016 в ПАО «Ак Барс» Банк, 15.03.2019 и 15.03.2019 в АО «Почта Банк».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Депутатом Совета </w:t>
      </w:r>
      <w:proofErr w:type="spellStart"/>
      <w:r w:rsidRPr="00D83667">
        <w:rPr>
          <w:rFonts w:eastAsia="Times New Roman"/>
          <w:spacing w:val="-2"/>
          <w:lang w:eastAsia="ru-RU"/>
        </w:rPr>
        <w:t>Каратунского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сельского поселения Апастовского муниципального района Республики Татарстан С.Р.Р. в разделе 1 сведений о доходах, в иных доходах, в вознаграждениях за аренду земельного пая неверно указана сумма 9820 рублей, вместо 24310 рублей, не указан доход в виде пособия по временной нетрудоспособности в размере 20 939 рублей 10 коп., не верно указан доход от Ассоциации «Совета муниципальных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образований Республики Татарстан» в сумме 50 000 рублей, вместо 91 771 рубль, в разделе 4 сведений не указаны банковские счета, открытые: 10.12.2015 в ПАО «</w:t>
      </w:r>
      <w:proofErr w:type="spellStart"/>
      <w:r w:rsidRPr="00D83667">
        <w:rPr>
          <w:rFonts w:eastAsia="Times New Roman"/>
          <w:spacing w:val="-2"/>
          <w:lang w:eastAsia="ru-RU"/>
        </w:rPr>
        <w:t>Татфондбанк</w:t>
      </w:r>
      <w:proofErr w:type="spellEnd"/>
      <w:r w:rsidRPr="00D83667">
        <w:rPr>
          <w:rFonts w:eastAsia="Times New Roman"/>
          <w:spacing w:val="-2"/>
          <w:lang w:eastAsia="ru-RU"/>
        </w:rPr>
        <w:t>»; 30.10.2014 в ПАО «Ак Барс» Банк, 03.04.2015, 18.02.2010 и 30.10.2013 в ПАО «Сбербанк России».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Депутатом Совета </w:t>
      </w:r>
      <w:proofErr w:type="spellStart"/>
      <w:r w:rsidRPr="00D83667">
        <w:rPr>
          <w:rFonts w:eastAsia="Times New Roman"/>
          <w:spacing w:val="-2"/>
          <w:lang w:eastAsia="ru-RU"/>
        </w:rPr>
        <w:t>Тутаевского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сельского поселения Апастовского муниципального района Республики Татарстан Н.Н.М. в разделе 1 сведений о доходах, в доходах по основному месту работы неверно указана сумма 564 620 рублей вместо 484 620 рублей, иных доходах не указан доход от Ассоциации «Совета муниципальных образований Республики Татарстан» в сумме 91 771 </w:t>
      </w:r>
      <w:r w:rsidRPr="00D83667">
        <w:rPr>
          <w:rFonts w:eastAsia="Times New Roman"/>
          <w:spacing w:val="-2"/>
          <w:lang w:eastAsia="ru-RU"/>
        </w:rPr>
        <w:lastRenderedPageBreak/>
        <w:t>рубль, в разделе 4 сведений не указаны банковские счета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, </w:t>
      </w:r>
      <w:proofErr w:type="gramStart"/>
      <w:r w:rsidRPr="00D83667">
        <w:rPr>
          <w:rFonts w:eastAsia="Times New Roman"/>
          <w:spacing w:val="-2"/>
          <w:lang w:eastAsia="ru-RU"/>
        </w:rPr>
        <w:t>открытые: 18.02.2011, 16.12.2016, 13.07.2018 и 09.02.2018 в ПАО «Ак Барс» Банк, 16.05.2016 в ПАО «Сбербанк России», 06.03.2019 в АО «Почта Банк», 01.03.2014 в ПАО «Восточный экспресс банк», 27.10.2013 и 02.11.2013 в АО «Банк Русский стандарт», 01.11.2017 в ООО КБЭР «Банк Казани».</w:t>
      </w:r>
      <w:proofErr w:type="gramEnd"/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Депутатом Совета </w:t>
      </w:r>
      <w:proofErr w:type="spellStart"/>
      <w:r w:rsidRPr="00D83667">
        <w:rPr>
          <w:rFonts w:eastAsia="Times New Roman"/>
          <w:spacing w:val="-2"/>
          <w:lang w:eastAsia="ru-RU"/>
        </w:rPr>
        <w:t>Табар-Черкийского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сельского поселения Апастовского муниципального района Республики Татарстан И.Р.Х. в разделе 1 сведений о доходах, в иных доходах, доход от Ассоциации «Совета муниципальных образований Республики Татарстан» в сумме 91 771 рубль неверно указан как «доход за выборы», в разделе 3.1 недвижимое имущество неверно указан вид земельного участка как индивидуальное жилищное строительство вместо личного подсобного хозяйства, в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</w:t>
      </w:r>
      <w:proofErr w:type="gramStart"/>
      <w:r w:rsidRPr="00D83667">
        <w:rPr>
          <w:rFonts w:eastAsia="Times New Roman"/>
          <w:spacing w:val="-2"/>
          <w:lang w:eastAsia="ru-RU"/>
        </w:rPr>
        <w:t>разделе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4 сведений не указаны банковские счета, открытые: 30.01.2018 в ПАО «Ак Барс» Банк, 20.01.2015 в ПАО «</w:t>
      </w:r>
      <w:proofErr w:type="spellStart"/>
      <w:r w:rsidRPr="00D83667">
        <w:rPr>
          <w:rFonts w:eastAsia="Times New Roman"/>
          <w:spacing w:val="-2"/>
          <w:lang w:eastAsia="ru-RU"/>
        </w:rPr>
        <w:t>Татфондбанк</w:t>
      </w:r>
      <w:proofErr w:type="spellEnd"/>
      <w:r w:rsidRPr="00D83667">
        <w:rPr>
          <w:rFonts w:eastAsia="Times New Roman"/>
          <w:spacing w:val="-2"/>
          <w:lang w:eastAsia="ru-RU"/>
        </w:rPr>
        <w:t>», 09.02.2015 в АО «</w:t>
      </w:r>
      <w:proofErr w:type="spellStart"/>
      <w:r w:rsidRPr="00D83667">
        <w:rPr>
          <w:rFonts w:eastAsia="Times New Roman"/>
          <w:spacing w:val="-2"/>
          <w:lang w:eastAsia="ru-RU"/>
        </w:rPr>
        <w:t>Россельхозбанк</w:t>
      </w:r>
      <w:proofErr w:type="spellEnd"/>
      <w:r w:rsidRPr="00D83667">
        <w:rPr>
          <w:rFonts w:eastAsia="Times New Roman"/>
          <w:spacing w:val="-2"/>
          <w:lang w:eastAsia="ru-RU"/>
        </w:rPr>
        <w:t>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 xml:space="preserve">Депутатом Совета </w:t>
      </w:r>
      <w:proofErr w:type="spellStart"/>
      <w:r w:rsidRPr="00D83667">
        <w:rPr>
          <w:rFonts w:eastAsia="Times New Roman"/>
          <w:spacing w:val="-2"/>
          <w:lang w:eastAsia="ru-RU"/>
        </w:rPr>
        <w:t>Чуру-Барышевского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сельского поселения Апастовского муниципального района Республики Татарстан М.И.Р. в разделе 1 сведений о доходах, в доходах по основному месту работы неверно указана сумма 379 163 рубля 23 коп. вместо 489 629 рублей 23 коп., в иных доходах не указано вознаграждение за аренду земельного участка «пая» в сумме 12 300 рублей, там же неверно указан доход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от Ассоциации «Совета муниципальных образований Республики Татарстан» в сумме 57 471 рубль вместо 91 771 рубль, в разделе 4 сведений не указаны банковские счета, открытые: 16.10.2017, 16.10.2017, 15.10.2010 и 21.12.2016 в ПАО «Ак Барс» Банк; в разделе 3.1 недвижимое имущество не указаны земельные участки кадастровым номером 16:08:210201:65, площадью 1539 м</w:t>
      </w:r>
      <w:proofErr w:type="gramStart"/>
      <w:r w:rsidRPr="00D83667">
        <w:rPr>
          <w:rFonts w:eastAsia="Times New Roman"/>
          <w:spacing w:val="-2"/>
          <w:lang w:eastAsia="ru-RU"/>
        </w:rPr>
        <w:t>2</w:t>
      </w:r>
      <w:proofErr w:type="gramEnd"/>
      <w:r w:rsidRPr="00D83667">
        <w:rPr>
          <w:rFonts w:eastAsia="Times New Roman"/>
          <w:spacing w:val="-2"/>
          <w:lang w:eastAsia="ru-RU"/>
        </w:rPr>
        <w:t>, а также 1/228 и 5/684 части земельного участка кадастровым номером 16:08:000000:350.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По выявленным нарушениям законодательства в адрес Главы Апастовского муниципального района и </w:t>
      </w:r>
      <w:proofErr w:type="spellStart"/>
      <w:r w:rsidRPr="00D83667">
        <w:rPr>
          <w:rFonts w:eastAsia="Times New Roman"/>
          <w:spacing w:val="-2"/>
          <w:lang w:eastAsia="ru-RU"/>
        </w:rPr>
        <w:t>п.г.т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. Апастово внесены представления. 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proofErr w:type="gramStart"/>
      <w:r w:rsidRPr="00D83667">
        <w:rPr>
          <w:rFonts w:eastAsia="Times New Roman"/>
          <w:spacing w:val="-2"/>
          <w:lang w:eastAsia="ru-RU"/>
        </w:rPr>
        <w:t>В соответствии со статьей 3 Закона Республики Татарстан от 19.07.2017 № 57 ЗРТ «О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контракту» (в редакции от 09.12.2019) проверка достоверности и полноты сведений о доходах, расходах, об имуществе и обязательствах имущественного характера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, </w:t>
      </w:r>
      <w:proofErr w:type="gramStart"/>
      <w:r w:rsidRPr="00D83667">
        <w:rPr>
          <w:rFonts w:eastAsia="Times New Roman"/>
          <w:spacing w:val="-2"/>
          <w:lang w:eastAsia="ru-RU"/>
        </w:rPr>
        <w:t>представленных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лицами, замещающими муниципальные должности, осуществляется по решению Президента Республики Татарстан, и решение принимается отдельно в отношении каждого лица, замещающего муниципальную должность.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Однако, следует учитывать, что 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представительный орган муниципального образования формируется путем прямых выборов или иным способом и выполняет свои полномочия в течени</w:t>
      </w:r>
      <w:proofErr w:type="gramStart"/>
      <w:r w:rsidRPr="00D83667">
        <w:rPr>
          <w:rFonts w:eastAsia="Times New Roman"/>
          <w:spacing w:val="-2"/>
          <w:lang w:eastAsia="ru-RU"/>
        </w:rPr>
        <w:t>и</w:t>
      </w:r>
      <w:proofErr w:type="gramEnd"/>
      <w:r w:rsidRPr="00D83667">
        <w:rPr>
          <w:rFonts w:eastAsia="Times New Roman"/>
          <w:spacing w:val="-2"/>
          <w:lang w:eastAsia="ru-RU"/>
        </w:rPr>
        <w:t xml:space="preserve"> установленного срока или до возникновения обстоятельств, влекущих досрочное прекращение полномочий.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lastRenderedPageBreak/>
        <w:t xml:space="preserve">Согласно статье 3 вышеуказанного федерального закона полномочия депутата, члена выборного органа местного самоуправления начинаются со дня его избрания и прекращаются со дня </w:t>
      </w:r>
      <w:proofErr w:type="gramStart"/>
      <w:r w:rsidRPr="00D83667">
        <w:rPr>
          <w:rFonts w:eastAsia="Times New Roman"/>
          <w:spacing w:val="-2"/>
          <w:lang w:eastAsia="ru-RU"/>
        </w:rPr>
        <w:t>начала работы выборного органа местного самоуправления нового созыва</w:t>
      </w:r>
      <w:proofErr w:type="gramEnd"/>
      <w:r w:rsidRPr="00D83667">
        <w:rPr>
          <w:rFonts w:eastAsia="Times New Roman"/>
          <w:spacing w:val="-2"/>
          <w:lang w:eastAsia="ru-RU"/>
        </w:rPr>
        <w:t>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В связи с выборами депутатов в органы местного самоуправления 13 сентября 2020 года полномочия указанных депутатов прекращены со дня </w:t>
      </w:r>
      <w:proofErr w:type="gramStart"/>
      <w:r w:rsidRPr="00D83667">
        <w:rPr>
          <w:rFonts w:eastAsia="Times New Roman"/>
          <w:spacing w:val="-2"/>
          <w:lang w:eastAsia="ru-RU"/>
        </w:rPr>
        <w:t>начала работы выборного органа местного  самоуправления нового созыва</w:t>
      </w:r>
      <w:proofErr w:type="gramEnd"/>
      <w:r w:rsidRPr="00D83667">
        <w:rPr>
          <w:rFonts w:eastAsia="Times New Roman"/>
          <w:spacing w:val="-2"/>
          <w:lang w:eastAsia="ru-RU"/>
        </w:rPr>
        <w:t>. Избрание гражданина, являющегося депутатом прежнего созыва, в представительный орган муниципального образования нового созыва влечет возникновение новых правоотношений данного депутата с таким представительным органом.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С учетом того, что коррупционные правонарушения депутатов допущены в период исполнения полномочий в прежнем созыве, проведение соответствующих проверок не представляется возможным. 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Аналогичная правовая позиция выражена в письме Министерства труда и социальной защиты Российской Федерации  от 28 октября 2020 года №18-0/В-722.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Также, муниципальным служащим Совета Апастовского муниципального района Республики Татарстан Н.Р.В. в разделе 4 сведений не указаны банковские счета, открытые 15.07.2017 и 12.07.20016 в ПАО «</w:t>
      </w:r>
      <w:proofErr w:type="spellStart"/>
      <w:r w:rsidRPr="00D83667">
        <w:rPr>
          <w:rFonts w:eastAsia="Times New Roman"/>
          <w:spacing w:val="-2"/>
          <w:lang w:eastAsia="ru-RU"/>
        </w:rPr>
        <w:t>Татфондбанк</w:t>
      </w:r>
      <w:proofErr w:type="spellEnd"/>
      <w:r w:rsidRPr="00D83667">
        <w:rPr>
          <w:rFonts w:eastAsia="Times New Roman"/>
          <w:spacing w:val="-2"/>
          <w:lang w:eastAsia="ru-RU"/>
        </w:rPr>
        <w:t>», 16.08.2017 в ПАО «Ак Барс» Банк, 26.07.2017 в ПАО «Сбербанк России» и 23.03.2016 в ООО «</w:t>
      </w:r>
      <w:proofErr w:type="spellStart"/>
      <w:r w:rsidRPr="00D83667">
        <w:rPr>
          <w:rFonts w:eastAsia="Times New Roman"/>
          <w:spacing w:val="-2"/>
          <w:lang w:eastAsia="ru-RU"/>
        </w:rPr>
        <w:t>Русфинанс</w:t>
      </w:r>
      <w:proofErr w:type="spellEnd"/>
      <w:r w:rsidRPr="00D83667">
        <w:rPr>
          <w:rFonts w:eastAsia="Times New Roman"/>
          <w:spacing w:val="-2"/>
          <w:lang w:eastAsia="ru-RU"/>
        </w:rPr>
        <w:t xml:space="preserve"> Банк».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Муниципальным служащим Совета Апастовского муниципального района Республики Татарстан Н.Г.Р. в разделе 4 сведений не указан банковский счета, открытые: 09.12.2014 в ПАО «</w:t>
      </w:r>
      <w:proofErr w:type="spellStart"/>
      <w:r w:rsidRPr="00D83667">
        <w:rPr>
          <w:rFonts w:eastAsia="Times New Roman"/>
          <w:spacing w:val="-2"/>
          <w:lang w:eastAsia="ru-RU"/>
        </w:rPr>
        <w:t>Татфондбанк</w:t>
      </w:r>
      <w:proofErr w:type="spellEnd"/>
      <w:r w:rsidRPr="00D83667">
        <w:rPr>
          <w:rFonts w:eastAsia="Times New Roman"/>
          <w:spacing w:val="-2"/>
          <w:lang w:eastAsia="ru-RU"/>
        </w:rPr>
        <w:t>» и 17.07.2014 в ПАО «Сбербанк России».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>Муниципальным служащим В.Р.Ф. в разделе 1 сведений о доходах по основному месту работу неверно указан доход в сумме 221 553 рубля. Согласно справке из налогового органа доход по основному месту работы составляет 281 036 рублей 05 коп. В разделе 4 сведений не указаны банковские счета, открытые 01.02.201 в ПАО «</w:t>
      </w:r>
      <w:proofErr w:type="spellStart"/>
      <w:r w:rsidRPr="00D83667">
        <w:rPr>
          <w:rFonts w:eastAsia="Times New Roman"/>
          <w:spacing w:val="-2"/>
          <w:lang w:eastAsia="ru-RU"/>
        </w:rPr>
        <w:t>Татфондбанк</w:t>
      </w:r>
      <w:proofErr w:type="spellEnd"/>
      <w:r w:rsidRPr="00D83667">
        <w:rPr>
          <w:rFonts w:eastAsia="Times New Roman"/>
          <w:spacing w:val="-2"/>
          <w:lang w:eastAsia="ru-RU"/>
        </w:rPr>
        <w:t>»; 15.12.2019, 21.12.2016, 04.07.2018 и 16.10.2017 в ПАО «Ак Барс» Банк, 05.08.2019 и 01.10.</w:t>
      </w:r>
      <w:bookmarkStart w:id="0" w:name="_GoBack"/>
      <w:r w:rsidRPr="00D83667">
        <w:rPr>
          <w:rFonts w:eastAsia="Times New Roman"/>
          <w:spacing w:val="-2"/>
          <w:lang w:eastAsia="ru-RU"/>
        </w:rPr>
        <w:t>2019</w:t>
      </w:r>
      <w:bookmarkEnd w:id="0"/>
      <w:r w:rsidRPr="00D83667">
        <w:rPr>
          <w:rFonts w:eastAsia="Times New Roman"/>
          <w:spacing w:val="-2"/>
          <w:lang w:eastAsia="ru-RU"/>
        </w:rPr>
        <w:t xml:space="preserve"> в ПАО «Сбербанк России», 25.04.2016 в АО «</w:t>
      </w:r>
      <w:proofErr w:type="spellStart"/>
      <w:r w:rsidRPr="00D83667">
        <w:rPr>
          <w:rFonts w:eastAsia="Times New Roman"/>
          <w:spacing w:val="-2"/>
          <w:lang w:eastAsia="ru-RU"/>
        </w:rPr>
        <w:t>Автоградбанк</w:t>
      </w:r>
      <w:proofErr w:type="spellEnd"/>
      <w:r w:rsidRPr="00D83667">
        <w:rPr>
          <w:rFonts w:eastAsia="Times New Roman"/>
          <w:spacing w:val="-2"/>
          <w:lang w:eastAsia="ru-RU"/>
        </w:rPr>
        <w:t>», 23.08.2018 в АО «Тинькофф Банк».</w:t>
      </w:r>
    </w:p>
    <w:p w:rsidR="00364C13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spacing w:val="-2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По выявленным нарушениям законодательства в адрес Главы Апастовского муниципального района и </w:t>
      </w:r>
      <w:proofErr w:type="spellStart"/>
      <w:r w:rsidRPr="00D83667">
        <w:rPr>
          <w:rFonts w:eastAsia="Times New Roman"/>
          <w:spacing w:val="-2"/>
          <w:lang w:eastAsia="ru-RU"/>
        </w:rPr>
        <w:t>п.г.т</w:t>
      </w:r>
      <w:proofErr w:type="spellEnd"/>
      <w:r w:rsidRPr="00D83667">
        <w:rPr>
          <w:rFonts w:eastAsia="Times New Roman"/>
          <w:spacing w:val="-2"/>
          <w:lang w:eastAsia="ru-RU"/>
        </w:rPr>
        <w:t>. Апастово внесены представления.</w:t>
      </w:r>
    </w:p>
    <w:p w:rsidR="00667E3B" w:rsidRPr="00D83667" w:rsidRDefault="00364C13" w:rsidP="00D83667">
      <w:pPr>
        <w:shd w:val="clear" w:color="auto" w:fill="FFFFFF"/>
        <w:adjustRightInd w:val="0"/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spacing w:val="-2"/>
          <w:lang w:eastAsia="ru-RU"/>
        </w:rPr>
        <w:t xml:space="preserve">По результатам проверки, за предоставления не достоверных сведений о своих доходах, муниципальные служащие был привлечен к дисциплинарной ответственности  в виде замечания. </w:t>
      </w:r>
      <w:r w:rsidR="00667E3B" w:rsidRPr="00D83667">
        <w:rPr>
          <w:rFonts w:eastAsia="Times New Roman"/>
          <w:lang w:eastAsia="ru-RU"/>
        </w:rPr>
        <w:t xml:space="preserve">Ежеквартально составляется акт сверки с Апастовской районной прокуратурой по лицам, привлеченным к ответственности за коррупционные правонарушения. </w:t>
      </w:r>
    </w:p>
    <w:p w:rsidR="00B004C4" w:rsidRPr="00D83667" w:rsidRDefault="00754B82" w:rsidP="00D83667">
      <w:pPr>
        <w:ind w:firstLine="567"/>
        <w:rPr>
          <w:rFonts w:eastAsiaTheme="minorEastAsia"/>
          <w:szCs w:val="24"/>
        </w:rPr>
      </w:pPr>
      <w:r w:rsidRPr="00D83667">
        <w:rPr>
          <w:rFonts w:eastAsiaTheme="minorEastAsia"/>
          <w:i/>
          <w:szCs w:val="24"/>
        </w:rPr>
        <w:t>В</w:t>
      </w:r>
      <w:r w:rsidR="00B004C4" w:rsidRPr="00D83667">
        <w:rPr>
          <w:rFonts w:eastAsiaTheme="minorEastAsia"/>
          <w:i/>
          <w:szCs w:val="24"/>
        </w:rPr>
        <w:t>)</w:t>
      </w:r>
      <w:r w:rsidR="00B004C4" w:rsidRPr="00D83667">
        <w:rPr>
          <w:rFonts w:eastAsiaTheme="minorEastAsia"/>
          <w:szCs w:val="24"/>
        </w:rPr>
        <w:t xml:space="preserve"> </w:t>
      </w:r>
      <w:r w:rsidR="00B004C4" w:rsidRPr="00D83667">
        <w:rPr>
          <w:rFonts w:eastAsiaTheme="minorEastAsia"/>
          <w:i/>
          <w:szCs w:val="24"/>
        </w:rPr>
        <w:t>Работа по профилактике коррупции, проведенная помощником за отчетный период, в том числе:</w:t>
      </w:r>
    </w:p>
    <w:p w:rsidR="00633737" w:rsidRPr="00D83667" w:rsidRDefault="00F567D0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-</w:t>
      </w:r>
      <w:r w:rsidR="00B004C4" w:rsidRPr="00D83667">
        <w:rPr>
          <w:rFonts w:eastAsiaTheme="minorEastAsia"/>
          <w:i/>
          <w:szCs w:val="24"/>
        </w:rPr>
        <w:t> Мероприятия, проведенные в общеобразовательных учреждениях (участие в проведении классных часов, семи</w:t>
      </w:r>
      <w:r w:rsidR="00547AFA" w:rsidRPr="00D83667">
        <w:rPr>
          <w:rFonts w:eastAsiaTheme="minorEastAsia"/>
          <w:i/>
          <w:szCs w:val="24"/>
        </w:rPr>
        <w:t>наров, диспутах среди учащихся):</w:t>
      </w:r>
      <w:r w:rsidR="00B004C4" w:rsidRPr="00D83667">
        <w:rPr>
          <w:rFonts w:eastAsiaTheme="minorEastAsia"/>
          <w:i/>
          <w:szCs w:val="24"/>
        </w:rPr>
        <w:t xml:space="preserve"> </w:t>
      </w:r>
    </w:p>
    <w:p w:rsidR="00547AFA" w:rsidRPr="00D83667" w:rsidRDefault="00547AFA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val="tt-RU" w:eastAsia="ru-RU"/>
        </w:rPr>
        <w:t xml:space="preserve">В целях создания условий, препятствующих коррупции, формирования в обществе нетерпимого отношения к коррупции, активизации антикоррупционного обучения и антикоррупционной пропаганды, вовлечения кадровых, материальных, информационных и других ресурсов гражданского </w:t>
      </w:r>
      <w:r w:rsidRPr="00D83667">
        <w:rPr>
          <w:rFonts w:eastAsia="Times New Roman"/>
          <w:color w:val="000000"/>
          <w:lang w:val="tt-RU" w:eastAsia="ru-RU"/>
        </w:rPr>
        <w:lastRenderedPageBreak/>
        <w:t>общества в противодействие коррупции, в соответствии с п</w:t>
      </w:r>
      <w:r w:rsidRPr="00D83667">
        <w:rPr>
          <w:rFonts w:eastAsia="Times New Roman"/>
          <w:color w:val="000000"/>
          <w:lang w:eastAsia="ru-RU"/>
        </w:rPr>
        <w:t xml:space="preserve">ланом по  организации  и проведению мероприятий,  направленных на активизацию антикоррупционной пропаганды,  приуроченных к Международному дню борьбы с коррупцией, в общеобразовательных учреждениях  </w:t>
      </w:r>
      <w:r w:rsidR="00D37444" w:rsidRPr="00D83667">
        <w:rPr>
          <w:rFonts w:eastAsia="Times New Roman"/>
          <w:color w:val="000000"/>
          <w:lang w:eastAsia="ru-RU"/>
        </w:rPr>
        <w:t xml:space="preserve">Апастовского </w:t>
      </w:r>
      <w:r w:rsidRPr="00D83667">
        <w:rPr>
          <w:rFonts w:eastAsia="Times New Roman"/>
          <w:color w:val="000000"/>
          <w:lang w:eastAsia="ru-RU"/>
        </w:rPr>
        <w:t>муниципального р</w:t>
      </w:r>
      <w:r w:rsidR="00255314" w:rsidRPr="00D83667">
        <w:rPr>
          <w:rFonts w:eastAsia="Times New Roman"/>
          <w:color w:val="000000"/>
          <w:lang w:eastAsia="ru-RU"/>
        </w:rPr>
        <w:t xml:space="preserve">айона </w:t>
      </w:r>
      <w:r w:rsidRPr="00D83667">
        <w:rPr>
          <w:rFonts w:eastAsia="Times New Roman"/>
          <w:color w:val="000000"/>
          <w:lang w:eastAsia="ru-RU"/>
        </w:rPr>
        <w:t xml:space="preserve"> были проведены следующие мероприятия:</w:t>
      </w:r>
    </w:p>
    <w:p w:rsidR="001279E7" w:rsidRPr="00D83667" w:rsidRDefault="004C7B2C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>К Международному дню борьбы с коррупцией  - 9 декабря  20</w:t>
      </w:r>
      <w:r w:rsidR="00364C13" w:rsidRPr="00D83667">
        <w:rPr>
          <w:rFonts w:eastAsia="Times New Roman"/>
          <w:color w:val="000000"/>
          <w:lang w:eastAsia="ru-RU"/>
        </w:rPr>
        <w:t>20</w:t>
      </w:r>
      <w:r w:rsidR="00547AFA" w:rsidRPr="00D83667">
        <w:rPr>
          <w:rFonts w:eastAsia="Times New Roman"/>
          <w:color w:val="000000"/>
          <w:lang w:eastAsia="ru-RU"/>
        </w:rPr>
        <w:t xml:space="preserve"> года в </w:t>
      </w:r>
      <w:r w:rsidR="00D37444" w:rsidRPr="00D83667">
        <w:rPr>
          <w:rFonts w:eastAsia="Times New Roman"/>
          <w:color w:val="000000"/>
          <w:lang w:eastAsia="ru-RU"/>
        </w:rPr>
        <w:t>19</w:t>
      </w:r>
      <w:r w:rsidR="00547AFA" w:rsidRPr="00D83667">
        <w:rPr>
          <w:rFonts w:eastAsia="Times New Roman"/>
          <w:color w:val="000000"/>
          <w:lang w:eastAsia="ru-RU"/>
        </w:rPr>
        <w:t xml:space="preserve"> общеобр</w:t>
      </w:r>
      <w:r w:rsidRPr="00D83667">
        <w:rPr>
          <w:rFonts w:eastAsia="Times New Roman"/>
          <w:color w:val="000000"/>
          <w:lang w:eastAsia="ru-RU"/>
        </w:rPr>
        <w:t xml:space="preserve">азовательных учреждениях прошли </w:t>
      </w:r>
      <w:r w:rsidR="00547AFA" w:rsidRPr="00D83667">
        <w:rPr>
          <w:rFonts w:eastAsia="Times New Roman"/>
          <w:color w:val="000000"/>
          <w:lang w:eastAsia="ru-RU"/>
        </w:rPr>
        <w:t xml:space="preserve">  Единые уроки, линейки,  посвященные</w:t>
      </w:r>
      <w:r w:rsidRPr="00D83667">
        <w:rPr>
          <w:rFonts w:eastAsia="Times New Roman"/>
          <w:color w:val="000000"/>
          <w:lang w:eastAsia="ru-RU"/>
        </w:rPr>
        <w:t xml:space="preserve"> к</w:t>
      </w:r>
      <w:r w:rsidR="00547AFA" w:rsidRPr="00D83667">
        <w:rPr>
          <w:rFonts w:eastAsia="Times New Roman"/>
          <w:color w:val="000000"/>
          <w:lang w:eastAsia="ru-RU"/>
        </w:rPr>
        <w:t xml:space="preserve"> Международному дню борьбы с коррупцией «Скажем коррупции «Нет!»,  с общим охватом школьников - </w:t>
      </w:r>
      <w:r w:rsidR="00D37444" w:rsidRPr="00D83667">
        <w:rPr>
          <w:rFonts w:eastAsia="Times New Roman"/>
          <w:color w:val="000000"/>
          <w:lang w:eastAsia="ru-RU"/>
        </w:rPr>
        <w:t>1</w:t>
      </w:r>
      <w:r w:rsidR="00364C13" w:rsidRPr="00D83667">
        <w:rPr>
          <w:rFonts w:eastAsia="Times New Roman"/>
          <w:color w:val="000000"/>
          <w:lang w:eastAsia="ru-RU"/>
        </w:rPr>
        <w:t>600</w:t>
      </w:r>
      <w:r w:rsidR="00547AFA" w:rsidRPr="00D83667">
        <w:rPr>
          <w:rFonts w:eastAsia="Times New Roman"/>
          <w:color w:val="000000"/>
          <w:lang w:eastAsia="ru-RU"/>
        </w:rPr>
        <w:t xml:space="preserve">  чел.</w:t>
      </w:r>
    </w:p>
    <w:p w:rsidR="001279E7" w:rsidRPr="00D83667" w:rsidRDefault="001279E7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t xml:space="preserve">В рамках антикоррупционных мероприятий, приуроченных к Международному дню борьбы с коррупцией в Апастовском муниципальном районе, в актовом зале «Апастовского аграрного колледжа» со студентами прошла </w:t>
      </w:r>
      <w:r w:rsidR="00364C13" w:rsidRPr="00D83667">
        <w:rPr>
          <w:rFonts w:eastAsia="Times New Roman"/>
          <w:lang w:eastAsia="ru-RU"/>
        </w:rPr>
        <w:t>встреча со студентами первого и второго курсов</w:t>
      </w:r>
      <w:r w:rsidR="00127B31" w:rsidRPr="00D83667">
        <w:rPr>
          <w:rFonts w:eastAsia="Times New Roman"/>
          <w:lang w:eastAsia="ru-RU"/>
        </w:rPr>
        <w:t xml:space="preserve"> (количество студентов -</w:t>
      </w:r>
      <w:r w:rsidR="00364C13" w:rsidRPr="00D83667">
        <w:rPr>
          <w:rFonts w:eastAsia="Times New Roman"/>
          <w:lang w:eastAsia="ru-RU"/>
        </w:rPr>
        <w:t>213</w:t>
      </w:r>
      <w:r w:rsidRPr="00D83667">
        <w:rPr>
          <w:rFonts w:eastAsia="Times New Roman"/>
          <w:lang w:eastAsia="ru-RU"/>
        </w:rPr>
        <w:t xml:space="preserve"> человек) </w:t>
      </w:r>
    </w:p>
    <w:p w:rsidR="00547AFA" w:rsidRPr="00D83667" w:rsidRDefault="00547AFA" w:rsidP="00D83667">
      <w:pPr>
        <w:ind w:firstLine="567"/>
        <w:rPr>
          <w:rFonts w:eastAsia="Times New Roman"/>
          <w:color w:val="000000"/>
          <w:sz w:val="24"/>
          <w:szCs w:val="20"/>
          <w:lang w:eastAsia="ru-RU"/>
        </w:rPr>
      </w:pPr>
      <w:proofErr w:type="gramStart"/>
      <w:r w:rsidRPr="00D83667">
        <w:rPr>
          <w:rFonts w:eastAsia="Times New Roman"/>
          <w:color w:val="000000"/>
          <w:lang w:eastAsia="ru-RU"/>
        </w:rPr>
        <w:t>С целью  формирования у обучающихся антикоррупционного мировоззрения,  воспитания   у молодежи позитивного отношения к нравственным нормам, повышения  уровня их правого сознания и правовой культуры в общеобразовательных учреждениях проведены тематические классные часы, беседы  по темам  антикоррупционной направленности:</w:t>
      </w:r>
      <w:proofErr w:type="gramEnd"/>
    </w:p>
    <w:p w:rsidR="00255314" w:rsidRPr="00D83667" w:rsidRDefault="00255314" w:rsidP="00D83667">
      <w:pPr>
        <w:tabs>
          <w:tab w:val="left" w:pos="3540"/>
        </w:tabs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>Вопросы о недопустимости сбора денежных сре</w:t>
      </w:r>
      <w:proofErr w:type="gramStart"/>
      <w:r w:rsidRPr="00D83667">
        <w:rPr>
          <w:rFonts w:eastAsia="Times New Roman"/>
          <w:lang w:eastAsia="ru-RU"/>
        </w:rPr>
        <w:t>дств с р</w:t>
      </w:r>
      <w:proofErr w:type="gramEnd"/>
      <w:r w:rsidRPr="00D83667">
        <w:rPr>
          <w:rFonts w:eastAsia="Times New Roman"/>
          <w:lang w:eastAsia="ru-RU"/>
        </w:rPr>
        <w:t>одителей обучающихся и воспитанников регулярно рассматриваются на родительских собраниях, заседаниях педагогических советов, совещаниях на уровне образовательных организаций, а также на совещаниях руководителей учреждений на муниципальном уровне.  В течение 20</w:t>
      </w:r>
      <w:r w:rsidR="00364C13" w:rsidRPr="00D83667">
        <w:rPr>
          <w:rFonts w:eastAsia="Times New Roman"/>
          <w:lang w:eastAsia="ru-RU"/>
        </w:rPr>
        <w:t>20</w:t>
      </w:r>
      <w:r w:rsidRPr="00D83667">
        <w:rPr>
          <w:rFonts w:eastAsia="Times New Roman"/>
          <w:lang w:eastAsia="ru-RU"/>
        </w:rPr>
        <w:t xml:space="preserve"> года помощник Главы участвовал и выступил по антикоррупционной тематике  в родительских собраниях</w:t>
      </w:r>
      <w:r w:rsidR="00364C13" w:rsidRPr="00D83667">
        <w:rPr>
          <w:rFonts w:eastAsia="Times New Roman"/>
          <w:lang w:eastAsia="ru-RU"/>
        </w:rPr>
        <w:t xml:space="preserve"> общеобразовательных </w:t>
      </w:r>
      <w:r w:rsidRPr="00D83667">
        <w:rPr>
          <w:rFonts w:eastAsia="Times New Roman"/>
          <w:lang w:eastAsia="ru-RU"/>
        </w:rPr>
        <w:t>средних школах, а также в аграрном колледже пгт. Апастово.</w:t>
      </w:r>
    </w:p>
    <w:p w:rsidR="001F7732" w:rsidRPr="00D83667" w:rsidRDefault="001F7732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 xml:space="preserve">Антикоррупционное просвещение охватывает не только школьников, учителей, но и родителей учащихся. </w:t>
      </w:r>
    </w:p>
    <w:p w:rsidR="001F7732" w:rsidRPr="00D83667" w:rsidRDefault="001F7732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>При этом используются как традиционные средства наглядной агитации в виде стендов, так и современные информационные технологии: интернет–ресурсы,  освещение  информации о деятельности школы  на школьном сайт</w:t>
      </w:r>
      <w:r w:rsidRPr="00D83667">
        <w:rPr>
          <w:rFonts w:eastAsia="Times New Roman"/>
          <w:color w:val="000000"/>
          <w:lang w:eastAsia="ru-RU"/>
        </w:rPr>
        <w:tab/>
      </w:r>
      <w:r w:rsidR="00D4068E" w:rsidRPr="00D83667">
        <w:rPr>
          <w:rFonts w:eastAsia="Times New Roman"/>
          <w:color w:val="000000"/>
          <w:lang w:eastAsia="ru-RU"/>
        </w:rPr>
        <w:t>е.</w:t>
      </w:r>
    </w:p>
    <w:p w:rsidR="001F7732" w:rsidRPr="00D83667" w:rsidRDefault="001F7732" w:rsidP="00D83667">
      <w:pPr>
        <w:ind w:firstLine="567"/>
        <w:rPr>
          <w:rFonts w:eastAsia="Times New Roman"/>
          <w:color w:val="000000"/>
          <w:lang w:eastAsia="ru-RU"/>
        </w:rPr>
      </w:pPr>
      <w:r w:rsidRPr="00D83667">
        <w:rPr>
          <w:rFonts w:eastAsia="Times New Roman"/>
          <w:color w:val="000000"/>
          <w:lang w:eastAsia="ru-RU"/>
        </w:rPr>
        <w:t xml:space="preserve">В результате совместной работы классных руководителей и учителей гуманитарного цикла формируется личность, которая будет наделена знаниями об опасности, которую представляет собой коррупция для благосостояния общества и безопасности государства. </w:t>
      </w:r>
    </w:p>
    <w:p w:rsidR="00D81699" w:rsidRPr="00D83667" w:rsidRDefault="009646CA" w:rsidP="00D83667">
      <w:pPr>
        <w:ind w:firstLine="567"/>
        <w:rPr>
          <w:rFonts w:eastAsia="Times New Roman"/>
          <w:color w:val="000000"/>
        </w:rPr>
      </w:pPr>
      <w:r w:rsidRPr="00D83667">
        <w:rPr>
          <w:rFonts w:eastAsia="Times New Roman"/>
          <w:color w:val="000000"/>
        </w:rPr>
        <w:t xml:space="preserve"> </w:t>
      </w:r>
    </w:p>
    <w:p w:rsidR="00B004C4" w:rsidRPr="00D83667" w:rsidRDefault="00F567D0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-</w:t>
      </w:r>
      <w:r w:rsidR="00B004C4" w:rsidRPr="00D83667">
        <w:rPr>
          <w:rFonts w:eastAsiaTheme="minorEastAsia"/>
          <w:i/>
          <w:szCs w:val="24"/>
        </w:rPr>
        <w:t> Меры, принятые по организации бесплатной юридической ил</w:t>
      </w:r>
      <w:r w:rsidR="009C06AA" w:rsidRPr="00D83667">
        <w:rPr>
          <w:rFonts w:eastAsiaTheme="minorEastAsia"/>
          <w:i/>
          <w:szCs w:val="24"/>
        </w:rPr>
        <w:t>и правовой помощи для населения:</w:t>
      </w:r>
    </w:p>
    <w:p w:rsidR="001279E7" w:rsidRPr="00D83667" w:rsidRDefault="001279E7" w:rsidP="00D83667">
      <w:pPr>
        <w:ind w:firstLine="567"/>
      </w:pPr>
      <w:r w:rsidRPr="00D83667">
        <w:t xml:space="preserve">Помощником Главы бесплатная юридическая помощь оказывается в форме устных консультаций и разъяснений действующего законодательства, оказывается содействие в составлении документов правового характера. </w:t>
      </w:r>
    </w:p>
    <w:p w:rsidR="001279E7" w:rsidRPr="00D83667" w:rsidRDefault="001279E7" w:rsidP="00D83667">
      <w:pPr>
        <w:ind w:firstLine="567"/>
        <w:rPr>
          <w:rFonts w:eastAsia="Times New Roman"/>
          <w:lang w:eastAsia="ru-RU"/>
        </w:rPr>
      </w:pPr>
      <w:r w:rsidRPr="00D83667">
        <w:rPr>
          <w:rFonts w:eastAsia="Times New Roman"/>
          <w:lang w:eastAsia="ru-RU"/>
        </w:rPr>
        <w:t xml:space="preserve">В структурных подразделениях Исполнительного комитета района, оказывающих муниципальные услуги населению, имеются информационные стенды, где размещены законы РФ и РТ по противодействию коррупции, формы заявлений и справочные материалы. Перечень государственных и </w:t>
      </w:r>
      <w:r w:rsidRPr="00D83667">
        <w:rPr>
          <w:rFonts w:eastAsia="Times New Roman"/>
          <w:lang w:eastAsia="ru-RU"/>
        </w:rPr>
        <w:lastRenderedPageBreak/>
        <w:t>муниципальных услуг размещен</w:t>
      </w:r>
      <w:r w:rsidR="00A811DF" w:rsidRPr="00D83667">
        <w:rPr>
          <w:rFonts w:eastAsia="Times New Roman"/>
          <w:lang w:eastAsia="ru-RU"/>
        </w:rPr>
        <w:t xml:space="preserve"> на официальном сайте Апастовского</w:t>
      </w:r>
      <w:r w:rsidRPr="00D83667">
        <w:rPr>
          <w:rFonts w:eastAsia="Times New Roman"/>
          <w:lang w:eastAsia="ru-RU"/>
        </w:rPr>
        <w:t xml:space="preserve"> муниципального района.</w:t>
      </w:r>
    </w:p>
    <w:p w:rsidR="001F7732" w:rsidRPr="00D83667" w:rsidRDefault="001F7732" w:rsidP="00D83667">
      <w:pPr>
        <w:ind w:firstLine="567"/>
        <w:rPr>
          <w:rFonts w:eastAsiaTheme="minorEastAsia"/>
          <w:i/>
          <w:szCs w:val="24"/>
        </w:rPr>
      </w:pPr>
    </w:p>
    <w:p w:rsidR="00B004C4" w:rsidRPr="00D83667" w:rsidRDefault="00F567D0" w:rsidP="00D83667">
      <w:pPr>
        <w:ind w:firstLine="567"/>
        <w:rPr>
          <w:rFonts w:eastAsiaTheme="minorEastAsia"/>
          <w:i/>
          <w:szCs w:val="24"/>
        </w:rPr>
      </w:pPr>
      <w:r w:rsidRPr="00D83667">
        <w:rPr>
          <w:rFonts w:eastAsiaTheme="minorEastAsia"/>
          <w:i/>
          <w:szCs w:val="24"/>
        </w:rPr>
        <w:t>-</w:t>
      </w:r>
      <w:r w:rsidR="00B004C4" w:rsidRPr="00D83667">
        <w:rPr>
          <w:rFonts w:eastAsiaTheme="minorEastAsia"/>
          <w:i/>
          <w:szCs w:val="24"/>
        </w:rPr>
        <w:t> Меры, принятые для обеспечения публичности в деятельности и информационной открытости ОМСУ, в том числе:</w:t>
      </w:r>
      <w:r w:rsidRPr="00D83667">
        <w:rPr>
          <w:rFonts w:eastAsiaTheme="minorEastAsia"/>
          <w:i/>
          <w:szCs w:val="24"/>
        </w:rPr>
        <w:t xml:space="preserve"> р</w:t>
      </w:r>
      <w:r w:rsidR="00B004C4" w:rsidRPr="00D83667">
        <w:rPr>
          <w:rFonts w:eastAsiaTheme="minorEastAsia"/>
          <w:i/>
          <w:szCs w:val="24"/>
        </w:rPr>
        <w:t>абота по вопросам реализации мер антикоррупционной политики, проведенная с общественными объединениями и организациями антикоррупционной направленности, а также иными общественными формированиями, дейс</w:t>
      </w:r>
      <w:r w:rsidR="009C06AA" w:rsidRPr="00D83667">
        <w:rPr>
          <w:rFonts w:eastAsiaTheme="minorEastAsia"/>
          <w:i/>
          <w:szCs w:val="24"/>
        </w:rPr>
        <w:t>твующими в муниципальном районе:</w:t>
      </w:r>
    </w:p>
    <w:p w:rsidR="00A811DF" w:rsidRPr="00D83667" w:rsidRDefault="00A811DF" w:rsidP="00D83667">
      <w:pPr>
        <w:ind w:firstLine="567"/>
      </w:pPr>
      <w:r w:rsidRPr="00D83667">
        <w:t>В целях формирования общественного мнения населения, направленного на негативное отношение к коррупции, пропаганду законопослушного образа жизни, повышения правовой культуры населения предупреждения коррупционных правонарушений, в муниципальном районе принят ряд мер для обеспечения публичности и информационной открытости ОМС муниципального района и СМИ</w:t>
      </w:r>
    </w:p>
    <w:p w:rsidR="00A811DF" w:rsidRPr="00D83667" w:rsidRDefault="00A811DF" w:rsidP="00D83667">
      <w:pPr>
        <w:ind w:firstLine="567"/>
        <w:rPr>
          <w:rFonts w:eastAsia="Times New Roman"/>
          <w:b/>
          <w:lang w:eastAsia="ru-RU"/>
        </w:rPr>
      </w:pPr>
      <w:r w:rsidRPr="00D83667">
        <w:rPr>
          <w:rFonts w:eastAsia="Times New Roman"/>
          <w:b/>
          <w:lang w:eastAsia="ru-RU"/>
        </w:rPr>
        <w:t>Информация по данному пункту изложена в пункте «Ж» раздела 2 годового отчета.</w:t>
      </w:r>
    </w:p>
    <w:p w:rsidR="00A811DF" w:rsidRPr="00D83667" w:rsidRDefault="00A811DF" w:rsidP="00D83667">
      <w:pPr>
        <w:ind w:firstLine="567"/>
      </w:pPr>
      <w:r w:rsidRPr="00D83667">
        <w:t>Взаимодействие с Общественным советом и общественными организациями муниципального района организовано на постоянной основе.</w:t>
      </w:r>
    </w:p>
    <w:p w:rsidR="00A811DF" w:rsidRDefault="00A811DF" w:rsidP="00D83667">
      <w:pPr>
        <w:ind w:firstLine="567"/>
      </w:pPr>
      <w:r w:rsidRPr="00D83667">
        <w:t>Кроме того, в целях привлечения внимания к проблемам коррупции, систематически проводится работа по привлечению общественных организаций к проведению совместных мероприятий по противодействию коррупции.</w:t>
      </w:r>
    </w:p>
    <w:sectPr w:rsidR="00A811DF" w:rsidSect="006267CD">
      <w:headerReference w:type="default" r:id="rId15"/>
      <w:pgSz w:w="11906" w:h="16838"/>
      <w:pgMar w:top="993" w:right="851" w:bottom="851" w:left="1276" w:header="4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9D" w:rsidRDefault="004F019D" w:rsidP="00D17054">
      <w:r>
        <w:separator/>
      </w:r>
    </w:p>
  </w:endnote>
  <w:endnote w:type="continuationSeparator" w:id="0">
    <w:p w:rsidR="004F019D" w:rsidRDefault="004F019D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Narrow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9D" w:rsidRDefault="004F019D" w:rsidP="00D17054">
      <w:r>
        <w:separator/>
      </w:r>
    </w:p>
  </w:footnote>
  <w:footnote w:type="continuationSeparator" w:id="0">
    <w:p w:rsidR="004F019D" w:rsidRDefault="004F019D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666801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2"/>
      </w:rPr>
    </w:sdtEndPr>
    <w:sdtContent>
      <w:p w:rsidR="006C71B2" w:rsidRPr="007D1E78" w:rsidRDefault="006C71B2">
        <w:pPr>
          <w:pStyle w:val="a5"/>
          <w:jc w:val="center"/>
          <w:rPr>
            <w:rFonts w:ascii="Courier New" w:hAnsi="Courier New" w:cs="Courier New"/>
            <w:sz w:val="22"/>
          </w:rPr>
        </w:pPr>
        <w:r w:rsidRPr="007D1E78">
          <w:rPr>
            <w:rFonts w:ascii="Courier New" w:hAnsi="Courier New" w:cs="Courier New"/>
            <w:sz w:val="22"/>
          </w:rPr>
          <w:fldChar w:fldCharType="begin"/>
        </w:r>
        <w:r w:rsidRPr="007D1E78">
          <w:rPr>
            <w:rFonts w:ascii="Courier New" w:hAnsi="Courier New" w:cs="Courier New"/>
            <w:sz w:val="22"/>
          </w:rPr>
          <w:instrText>PAGE   \* MERGEFORMAT</w:instrText>
        </w:r>
        <w:r w:rsidRPr="007D1E78">
          <w:rPr>
            <w:rFonts w:ascii="Courier New" w:hAnsi="Courier New" w:cs="Courier New"/>
            <w:sz w:val="22"/>
          </w:rPr>
          <w:fldChar w:fldCharType="separate"/>
        </w:r>
        <w:r w:rsidR="00564439">
          <w:rPr>
            <w:rFonts w:ascii="Courier New" w:hAnsi="Courier New" w:cs="Courier New"/>
            <w:noProof/>
            <w:sz w:val="22"/>
          </w:rPr>
          <w:t>44</w:t>
        </w:r>
        <w:r w:rsidRPr="007D1E78">
          <w:rPr>
            <w:rFonts w:ascii="Courier New" w:hAnsi="Courier New" w:cs="Courier New"/>
            <w:sz w:val="22"/>
          </w:rPr>
          <w:fldChar w:fldCharType="end"/>
        </w:r>
      </w:p>
    </w:sdtContent>
  </w:sdt>
  <w:p w:rsidR="006C71B2" w:rsidRDefault="006C71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CB7"/>
    <w:multiLevelType w:val="hybridMultilevel"/>
    <w:tmpl w:val="F2E83F76"/>
    <w:lvl w:ilvl="0" w:tplc="E1AAF3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DBC"/>
    <w:multiLevelType w:val="hybridMultilevel"/>
    <w:tmpl w:val="DF763C04"/>
    <w:lvl w:ilvl="0" w:tplc="47364162">
      <w:start w:val="1"/>
      <w:numFmt w:val="decimal"/>
      <w:lvlText w:val="%1."/>
      <w:lvlJc w:val="left"/>
      <w:pPr>
        <w:ind w:left="720" w:hanging="360"/>
      </w:pPr>
      <w:rPr>
        <w:sz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95E06"/>
    <w:multiLevelType w:val="hybridMultilevel"/>
    <w:tmpl w:val="170EC4E6"/>
    <w:lvl w:ilvl="0" w:tplc="0E7854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D6F"/>
    <w:multiLevelType w:val="hybridMultilevel"/>
    <w:tmpl w:val="C37ABD02"/>
    <w:lvl w:ilvl="0" w:tplc="9F6A5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657AD"/>
    <w:multiLevelType w:val="hybridMultilevel"/>
    <w:tmpl w:val="46942CEA"/>
    <w:lvl w:ilvl="0" w:tplc="4134CAA6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F153E9"/>
    <w:multiLevelType w:val="hybridMultilevel"/>
    <w:tmpl w:val="66EE1302"/>
    <w:lvl w:ilvl="0" w:tplc="8CF891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462DD"/>
    <w:multiLevelType w:val="hybridMultilevel"/>
    <w:tmpl w:val="F6583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16C4"/>
    <w:multiLevelType w:val="hybridMultilevel"/>
    <w:tmpl w:val="72D6E9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42F37"/>
    <w:multiLevelType w:val="hybridMultilevel"/>
    <w:tmpl w:val="A99A0F00"/>
    <w:lvl w:ilvl="0" w:tplc="041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>
    <w:nsid w:val="24C964D2"/>
    <w:multiLevelType w:val="hybridMultilevel"/>
    <w:tmpl w:val="BBC633E2"/>
    <w:lvl w:ilvl="0" w:tplc="E4843A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0464"/>
    <w:multiLevelType w:val="hybridMultilevel"/>
    <w:tmpl w:val="2C8C74A6"/>
    <w:lvl w:ilvl="0" w:tplc="7618E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C87CF6"/>
    <w:multiLevelType w:val="hybridMultilevel"/>
    <w:tmpl w:val="C0A40110"/>
    <w:lvl w:ilvl="0" w:tplc="3716B8E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4D0B"/>
    <w:multiLevelType w:val="hybridMultilevel"/>
    <w:tmpl w:val="6430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F7B41"/>
    <w:multiLevelType w:val="hybridMultilevel"/>
    <w:tmpl w:val="554A7920"/>
    <w:lvl w:ilvl="0" w:tplc="F5C05774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480300"/>
    <w:multiLevelType w:val="hybridMultilevel"/>
    <w:tmpl w:val="0B46C51C"/>
    <w:lvl w:ilvl="0" w:tplc="E4EE30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0C9E"/>
    <w:multiLevelType w:val="hybridMultilevel"/>
    <w:tmpl w:val="6AC80616"/>
    <w:lvl w:ilvl="0" w:tplc="3C50312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76197"/>
    <w:multiLevelType w:val="hybridMultilevel"/>
    <w:tmpl w:val="8AE847EC"/>
    <w:lvl w:ilvl="0" w:tplc="B4EA0B5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41338B"/>
    <w:multiLevelType w:val="hybridMultilevel"/>
    <w:tmpl w:val="690ECB82"/>
    <w:lvl w:ilvl="0" w:tplc="F882440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C32783"/>
    <w:multiLevelType w:val="hybridMultilevel"/>
    <w:tmpl w:val="A9C2EDFE"/>
    <w:lvl w:ilvl="0" w:tplc="FE140A90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36F90"/>
    <w:multiLevelType w:val="hybridMultilevel"/>
    <w:tmpl w:val="80C0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71A26"/>
    <w:multiLevelType w:val="hybridMultilevel"/>
    <w:tmpl w:val="398A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281"/>
    <w:multiLevelType w:val="hybridMultilevel"/>
    <w:tmpl w:val="EB2C7C78"/>
    <w:lvl w:ilvl="0" w:tplc="7A1642F4">
      <w:start w:val="1"/>
      <w:numFmt w:val="decimal"/>
      <w:lvlText w:val="%1."/>
      <w:lvlJc w:val="left"/>
      <w:pPr>
        <w:ind w:left="1164" w:hanging="7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2E61559"/>
    <w:multiLevelType w:val="hybridMultilevel"/>
    <w:tmpl w:val="616E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01345"/>
    <w:multiLevelType w:val="hybridMultilevel"/>
    <w:tmpl w:val="C7D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D02D5"/>
    <w:multiLevelType w:val="hybridMultilevel"/>
    <w:tmpl w:val="1CC0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473DE"/>
    <w:multiLevelType w:val="hybridMultilevel"/>
    <w:tmpl w:val="CC789FFE"/>
    <w:lvl w:ilvl="0" w:tplc="4134CAA6">
      <w:start w:val="1"/>
      <w:numFmt w:val="decimal"/>
      <w:lvlText w:val="%1."/>
      <w:lvlJc w:val="left"/>
      <w:pPr>
        <w:ind w:left="179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0FA2BB2"/>
    <w:multiLevelType w:val="hybridMultilevel"/>
    <w:tmpl w:val="667069B0"/>
    <w:lvl w:ilvl="0" w:tplc="1E40CBF4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1">
    <w:nsid w:val="614852AB"/>
    <w:multiLevelType w:val="hybridMultilevel"/>
    <w:tmpl w:val="786425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E066C4"/>
    <w:multiLevelType w:val="hybridMultilevel"/>
    <w:tmpl w:val="83C8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34371"/>
    <w:multiLevelType w:val="hybridMultilevel"/>
    <w:tmpl w:val="3E28F4B2"/>
    <w:lvl w:ilvl="0" w:tplc="8CF89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C78EA"/>
    <w:multiLevelType w:val="hybridMultilevel"/>
    <w:tmpl w:val="4D647A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531D56"/>
    <w:multiLevelType w:val="hybridMultilevel"/>
    <w:tmpl w:val="A216C16A"/>
    <w:lvl w:ilvl="0" w:tplc="DC2CFD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022BEA"/>
    <w:multiLevelType w:val="hybridMultilevel"/>
    <w:tmpl w:val="25BC04C0"/>
    <w:lvl w:ilvl="0" w:tplc="1B7E1F0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176029B"/>
    <w:multiLevelType w:val="hybridMultilevel"/>
    <w:tmpl w:val="1D70A8B8"/>
    <w:lvl w:ilvl="0" w:tplc="F3325DE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F600F"/>
    <w:multiLevelType w:val="hybridMultilevel"/>
    <w:tmpl w:val="83B89ABA"/>
    <w:lvl w:ilvl="0" w:tplc="6F70ABD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>
    <w:nsid w:val="7B1C37AA"/>
    <w:multiLevelType w:val="hybridMultilevel"/>
    <w:tmpl w:val="B5E0D7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F40DF"/>
    <w:multiLevelType w:val="hybridMultilevel"/>
    <w:tmpl w:val="3176F95C"/>
    <w:lvl w:ilvl="0" w:tplc="17522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C054B5"/>
    <w:multiLevelType w:val="hybridMultilevel"/>
    <w:tmpl w:val="D59EA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2"/>
  </w:num>
  <w:num w:numId="5">
    <w:abstractNumId w:val="3"/>
  </w:num>
  <w:num w:numId="6">
    <w:abstractNumId w:val="2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3"/>
  </w:num>
  <w:num w:numId="10">
    <w:abstractNumId w:val="24"/>
  </w:num>
  <w:num w:numId="11">
    <w:abstractNumId w:val="10"/>
  </w:num>
  <w:num w:numId="12">
    <w:abstractNumId w:val="28"/>
  </w:num>
  <w:num w:numId="13">
    <w:abstractNumId w:val="16"/>
  </w:num>
  <w:num w:numId="14">
    <w:abstractNumId w:val="2"/>
  </w:num>
  <w:num w:numId="15">
    <w:abstractNumId w:val="33"/>
  </w:num>
  <w:num w:numId="16">
    <w:abstractNumId w:val="37"/>
  </w:num>
  <w:num w:numId="17">
    <w:abstractNumId w:val="5"/>
  </w:num>
  <w:num w:numId="18">
    <w:abstractNumId w:val="18"/>
  </w:num>
  <w:num w:numId="19">
    <w:abstractNumId w:val="23"/>
  </w:num>
  <w:num w:numId="20">
    <w:abstractNumId w:val="1"/>
  </w:num>
  <w:num w:numId="21">
    <w:abstractNumId w:val="7"/>
  </w:num>
  <w:num w:numId="22">
    <w:abstractNumId w:val="41"/>
  </w:num>
  <w:num w:numId="23">
    <w:abstractNumId w:val="9"/>
  </w:num>
  <w:num w:numId="24">
    <w:abstractNumId w:val="31"/>
  </w:num>
  <w:num w:numId="25">
    <w:abstractNumId w:val="34"/>
  </w:num>
  <w:num w:numId="26">
    <w:abstractNumId w:val="26"/>
  </w:num>
  <w:num w:numId="27">
    <w:abstractNumId w:val="39"/>
  </w:num>
  <w:num w:numId="28">
    <w:abstractNumId w:val="4"/>
  </w:num>
  <w:num w:numId="29">
    <w:abstractNumId w:val="32"/>
  </w:num>
  <w:num w:numId="30">
    <w:abstractNumId w:val="27"/>
  </w:num>
  <w:num w:numId="31">
    <w:abstractNumId w:val="15"/>
  </w:num>
  <w:num w:numId="32">
    <w:abstractNumId w:val="12"/>
  </w:num>
  <w:num w:numId="33">
    <w:abstractNumId w:val="8"/>
  </w:num>
  <w:num w:numId="34">
    <w:abstractNumId w:val="36"/>
  </w:num>
  <w:num w:numId="35">
    <w:abstractNumId w:val="29"/>
  </w:num>
  <w:num w:numId="36">
    <w:abstractNumId w:val="14"/>
  </w:num>
  <w:num w:numId="37">
    <w:abstractNumId w:val="19"/>
  </w:num>
  <w:num w:numId="38">
    <w:abstractNumId w:val="38"/>
  </w:num>
  <w:num w:numId="39">
    <w:abstractNumId w:val="35"/>
  </w:num>
  <w:num w:numId="40">
    <w:abstractNumId w:val="0"/>
  </w:num>
  <w:num w:numId="41">
    <w:abstractNumId w:val="40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54"/>
    <w:rsid w:val="00002B90"/>
    <w:rsid w:val="00002C9C"/>
    <w:rsid w:val="00002D48"/>
    <w:rsid w:val="00002D6C"/>
    <w:rsid w:val="000056D1"/>
    <w:rsid w:val="0000617F"/>
    <w:rsid w:val="000068A3"/>
    <w:rsid w:val="00007102"/>
    <w:rsid w:val="00007C9D"/>
    <w:rsid w:val="00010D9B"/>
    <w:rsid w:val="000119EC"/>
    <w:rsid w:val="00011BBA"/>
    <w:rsid w:val="000145A3"/>
    <w:rsid w:val="00016F13"/>
    <w:rsid w:val="00025B43"/>
    <w:rsid w:val="00026E84"/>
    <w:rsid w:val="000306B8"/>
    <w:rsid w:val="000316C4"/>
    <w:rsid w:val="00031FDD"/>
    <w:rsid w:val="00032379"/>
    <w:rsid w:val="000340CB"/>
    <w:rsid w:val="0003518E"/>
    <w:rsid w:val="0003549D"/>
    <w:rsid w:val="00037115"/>
    <w:rsid w:val="00040028"/>
    <w:rsid w:val="00044419"/>
    <w:rsid w:val="000455D8"/>
    <w:rsid w:val="00050A94"/>
    <w:rsid w:val="00054FAB"/>
    <w:rsid w:val="00055097"/>
    <w:rsid w:val="0005539E"/>
    <w:rsid w:val="00057538"/>
    <w:rsid w:val="00061E05"/>
    <w:rsid w:val="00061E69"/>
    <w:rsid w:val="00061F3F"/>
    <w:rsid w:val="000655B9"/>
    <w:rsid w:val="00070DB2"/>
    <w:rsid w:val="00070DE7"/>
    <w:rsid w:val="00071691"/>
    <w:rsid w:val="000717CE"/>
    <w:rsid w:val="000722F6"/>
    <w:rsid w:val="00072E46"/>
    <w:rsid w:val="000753A7"/>
    <w:rsid w:val="00075FCF"/>
    <w:rsid w:val="00081C92"/>
    <w:rsid w:val="00082E08"/>
    <w:rsid w:val="00084417"/>
    <w:rsid w:val="00086344"/>
    <w:rsid w:val="0009099D"/>
    <w:rsid w:val="0009141F"/>
    <w:rsid w:val="00093A96"/>
    <w:rsid w:val="00094571"/>
    <w:rsid w:val="000948D1"/>
    <w:rsid w:val="0009584C"/>
    <w:rsid w:val="00095E5A"/>
    <w:rsid w:val="000966C3"/>
    <w:rsid w:val="000968D7"/>
    <w:rsid w:val="000A0915"/>
    <w:rsid w:val="000A25C6"/>
    <w:rsid w:val="000A2A9D"/>
    <w:rsid w:val="000A3026"/>
    <w:rsid w:val="000A36A0"/>
    <w:rsid w:val="000A42C9"/>
    <w:rsid w:val="000A5202"/>
    <w:rsid w:val="000A5E3E"/>
    <w:rsid w:val="000A68F1"/>
    <w:rsid w:val="000A78A3"/>
    <w:rsid w:val="000B049A"/>
    <w:rsid w:val="000B09D7"/>
    <w:rsid w:val="000B2D2C"/>
    <w:rsid w:val="000B40CF"/>
    <w:rsid w:val="000B43BD"/>
    <w:rsid w:val="000B558F"/>
    <w:rsid w:val="000B6CB7"/>
    <w:rsid w:val="000B7482"/>
    <w:rsid w:val="000C0BBA"/>
    <w:rsid w:val="000C1C01"/>
    <w:rsid w:val="000C317F"/>
    <w:rsid w:val="000C4E38"/>
    <w:rsid w:val="000C5C28"/>
    <w:rsid w:val="000C5E5D"/>
    <w:rsid w:val="000C6AB0"/>
    <w:rsid w:val="000C761D"/>
    <w:rsid w:val="000C7A76"/>
    <w:rsid w:val="000C7B02"/>
    <w:rsid w:val="000C7B9B"/>
    <w:rsid w:val="000C7F24"/>
    <w:rsid w:val="000D0174"/>
    <w:rsid w:val="000D0B50"/>
    <w:rsid w:val="000D1A30"/>
    <w:rsid w:val="000D3857"/>
    <w:rsid w:val="000D3EEA"/>
    <w:rsid w:val="000D529A"/>
    <w:rsid w:val="000D5907"/>
    <w:rsid w:val="000D6A19"/>
    <w:rsid w:val="000D71C7"/>
    <w:rsid w:val="000D721A"/>
    <w:rsid w:val="000D7871"/>
    <w:rsid w:val="000E002E"/>
    <w:rsid w:val="000E02D6"/>
    <w:rsid w:val="000E0B7F"/>
    <w:rsid w:val="000E162E"/>
    <w:rsid w:val="000E23D4"/>
    <w:rsid w:val="000E2B75"/>
    <w:rsid w:val="000E2E64"/>
    <w:rsid w:val="000E3651"/>
    <w:rsid w:val="000E3F44"/>
    <w:rsid w:val="000E4AFF"/>
    <w:rsid w:val="000E6245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1D00"/>
    <w:rsid w:val="00102D63"/>
    <w:rsid w:val="00103287"/>
    <w:rsid w:val="00104190"/>
    <w:rsid w:val="00104312"/>
    <w:rsid w:val="00105178"/>
    <w:rsid w:val="00105B73"/>
    <w:rsid w:val="00107729"/>
    <w:rsid w:val="00107A90"/>
    <w:rsid w:val="00107CE0"/>
    <w:rsid w:val="00110384"/>
    <w:rsid w:val="001105B9"/>
    <w:rsid w:val="00110FED"/>
    <w:rsid w:val="00113693"/>
    <w:rsid w:val="00115191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8E3"/>
    <w:rsid w:val="00126D7D"/>
    <w:rsid w:val="0012763F"/>
    <w:rsid w:val="001279E7"/>
    <w:rsid w:val="00127B31"/>
    <w:rsid w:val="00131B6E"/>
    <w:rsid w:val="00131E2C"/>
    <w:rsid w:val="0013218A"/>
    <w:rsid w:val="00132C5D"/>
    <w:rsid w:val="0013350E"/>
    <w:rsid w:val="001338A1"/>
    <w:rsid w:val="0013404A"/>
    <w:rsid w:val="00135352"/>
    <w:rsid w:val="001377E0"/>
    <w:rsid w:val="00137CBE"/>
    <w:rsid w:val="00137D62"/>
    <w:rsid w:val="001403E2"/>
    <w:rsid w:val="00140F2E"/>
    <w:rsid w:val="00142C19"/>
    <w:rsid w:val="00142E6D"/>
    <w:rsid w:val="00144466"/>
    <w:rsid w:val="0014515D"/>
    <w:rsid w:val="00145853"/>
    <w:rsid w:val="0014659F"/>
    <w:rsid w:val="00146C59"/>
    <w:rsid w:val="00146DE4"/>
    <w:rsid w:val="001477B6"/>
    <w:rsid w:val="00147B71"/>
    <w:rsid w:val="001501DC"/>
    <w:rsid w:val="0015098E"/>
    <w:rsid w:val="00152CF2"/>
    <w:rsid w:val="00153014"/>
    <w:rsid w:val="00154268"/>
    <w:rsid w:val="00154769"/>
    <w:rsid w:val="00155E33"/>
    <w:rsid w:val="0015606B"/>
    <w:rsid w:val="00156EE9"/>
    <w:rsid w:val="00157E51"/>
    <w:rsid w:val="001618DD"/>
    <w:rsid w:val="00162B50"/>
    <w:rsid w:val="001638BD"/>
    <w:rsid w:val="001639B3"/>
    <w:rsid w:val="00163D47"/>
    <w:rsid w:val="00165075"/>
    <w:rsid w:val="001660F7"/>
    <w:rsid w:val="0016745A"/>
    <w:rsid w:val="00167FD2"/>
    <w:rsid w:val="00172E5C"/>
    <w:rsid w:val="00176510"/>
    <w:rsid w:val="0017695E"/>
    <w:rsid w:val="0017701A"/>
    <w:rsid w:val="001776A7"/>
    <w:rsid w:val="00181D67"/>
    <w:rsid w:val="001823EA"/>
    <w:rsid w:val="00182CD5"/>
    <w:rsid w:val="00184B6D"/>
    <w:rsid w:val="00185328"/>
    <w:rsid w:val="0018538F"/>
    <w:rsid w:val="00190E40"/>
    <w:rsid w:val="00191366"/>
    <w:rsid w:val="001924F7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37CC"/>
    <w:rsid w:val="001A5748"/>
    <w:rsid w:val="001A5FDE"/>
    <w:rsid w:val="001A69BA"/>
    <w:rsid w:val="001B0D4B"/>
    <w:rsid w:val="001B1118"/>
    <w:rsid w:val="001B2BAB"/>
    <w:rsid w:val="001B328C"/>
    <w:rsid w:val="001B38CD"/>
    <w:rsid w:val="001B436D"/>
    <w:rsid w:val="001B59D1"/>
    <w:rsid w:val="001B7646"/>
    <w:rsid w:val="001B79CE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D11E1"/>
    <w:rsid w:val="001D1AE4"/>
    <w:rsid w:val="001D29DD"/>
    <w:rsid w:val="001D2CB7"/>
    <w:rsid w:val="001D3132"/>
    <w:rsid w:val="001D44F3"/>
    <w:rsid w:val="001D46D9"/>
    <w:rsid w:val="001D4EFF"/>
    <w:rsid w:val="001D62EB"/>
    <w:rsid w:val="001E0202"/>
    <w:rsid w:val="001E0643"/>
    <w:rsid w:val="001E0E4E"/>
    <w:rsid w:val="001E127A"/>
    <w:rsid w:val="001E48DF"/>
    <w:rsid w:val="001E54EB"/>
    <w:rsid w:val="001E5D75"/>
    <w:rsid w:val="001F0046"/>
    <w:rsid w:val="001F0B3D"/>
    <w:rsid w:val="001F181D"/>
    <w:rsid w:val="001F243A"/>
    <w:rsid w:val="001F25EC"/>
    <w:rsid w:val="001F375E"/>
    <w:rsid w:val="001F4D90"/>
    <w:rsid w:val="001F5674"/>
    <w:rsid w:val="001F667C"/>
    <w:rsid w:val="001F6E9C"/>
    <w:rsid w:val="001F7155"/>
    <w:rsid w:val="001F74C1"/>
    <w:rsid w:val="001F7732"/>
    <w:rsid w:val="00203AE1"/>
    <w:rsid w:val="00203F8F"/>
    <w:rsid w:val="00204357"/>
    <w:rsid w:val="00206047"/>
    <w:rsid w:val="00207C17"/>
    <w:rsid w:val="00207DA0"/>
    <w:rsid w:val="002102F7"/>
    <w:rsid w:val="00212507"/>
    <w:rsid w:val="0021641D"/>
    <w:rsid w:val="00216D20"/>
    <w:rsid w:val="00217B63"/>
    <w:rsid w:val="002222D3"/>
    <w:rsid w:val="00223000"/>
    <w:rsid w:val="00223536"/>
    <w:rsid w:val="002252B7"/>
    <w:rsid w:val="002257FC"/>
    <w:rsid w:val="00225B24"/>
    <w:rsid w:val="00227EAA"/>
    <w:rsid w:val="00230E5A"/>
    <w:rsid w:val="0023122C"/>
    <w:rsid w:val="00232184"/>
    <w:rsid w:val="00232925"/>
    <w:rsid w:val="00232D14"/>
    <w:rsid w:val="00233244"/>
    <w:rsid w:val="00234B40"/>
    <w:rsid w:val="002351C6"/>
    <w:rsid w:val="00235CEB"/>
    <w:rsid w:val="00236792"/>
    <w:rsid w:val="00236D7E"/>
    <w:rsid w:val="00236DC8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0FC3"/>
    <w:rsid w:val="00252198"/>
    <w:rsid w:val="0025228F"/>
    <w:rsid w:val="00252D85"/>
    <w:rsid w:val="00252E69"/>
    <w:rsid w:val="002531FA"/>
    <w:rsid w:val="00254A73"/>
    <w:rsid w:val="00255314"/>
    <w:rsid w:val="00255981"/>
    <w:rsid w:val="00255E91"/>
    <w:rsid w:val="00256CBA"/>
    <w:rsid w:val="002570FD"/>
    <w:rsid w:val="0026204D"/>
    <w:rsid w:val="00263093"/>
    <w:rsid w:val="00263155"/>
    <w:rsid w:val="00265733"/>
    <w:rsid w:val="00265B07"/>
    <w:rsid w:val="00267A55"/>
    <w:rsid w:val="00270DD7"/>
    <w:rsid w:val="002717EF"/>
    <w:rsid w:val="00271A35"/>
    <w:rsid w:val="002736D0"/>
    <w:rsid w:val="00274F1A"/>
    <w:rsid w:val="00274FC0"/>
    <w:rsid w:val="00277D8B"/>
    <w:rsid w:val="002813CE"/>
    <w:rsid w:val="0028196A"/>
    <w:rsid w:val="00282F6C"/>
    <w:rsid w:val="0028349F"/>
    <w:rsid w:val="00283993"/>
    <w:rsid w:val="0028592C"/>
    <w:rsid w:val="00286D36"/>
    <w:rsid w:val="002873A2"/>
    <w:rsid w:val="00290112"/>
    <w:rsid w:val="0029125D"/>
    <w:rsid w:val="0029323A"/>
    <w:rsid w:val="0029646B"/>
    <w:rsid w:val="00296EFC"/>
    <w:rsid w:val="00297AC3"/>
    <w:rsid w:val="002A1EA0"/>
    <w:rsid w:val="002A2176"/>
    <w:rsid w:val="002A406E"/>
    <w:rsid w:val="002A4520"/>
    <w:rsid w:val="002A5F84"/>
    <w:rsid w:val="002A715F"/>
    <w:rsid w:val="002B06E2"/>
    <w:rsid w:val="002B0CF3"/>
    <w:rsid w:val="002B1B4D"/>
    <w:rsid w:val="002B2FE2"/>
    <w:rsid w:val="002B3E14"/>
    <w:rsid w:val="002B406C"/>
    <w:rsid w:val="002B50DF"/>
    <w:rsid w:val="002B6216"/>
    <w:rsid w:val="002B692F"/>
    <w:rsid w:val="002B71C4"/>
    <w:rsid w:val="002C0288"/>
    <w:rsid w:val="002C0A18"/>
    <w:rsid w:val="002C1514"/>
    <w:rsid w:val="002C2718"/>
    <w:rsid w:val="002C5384"/>
    <w:rsid w:val="002C70D3"/>
    <w:rsid w:val="002C7314"/>
    <w:rsid w:val="002C7ECE"/>
    <w:rsid w:val="002D1B67"/>
    <w:rsid w:val="002D1E1E"/>
    <w:rsid w:val="002D1F63"/>
    <w:rsid w:val="002D3BD4"/>
    <w:rsid w:val="002D404B"/>
    <w:rsid w:val="002D49BE"/>
    <w:rsid w:val="002D4DC4"/>
    <w:rsid w:val="002D77EE"/>
    <w:rsid w:val="002E0037"/>
    <w:rsid w:val="002E0417"/>
    <w:rsid w:val="002E158B"/>
    <w:rsid w:val="002E2015"/>
    <w:rsid w:val="002E4724"/>
    <w:rsid w:val="002E4AB1"/>
    <w:rsid w:val="002F2548"/>
    <w:rsid w:val="002F2915"/>
    <w:rsid w:val="002F3AD8"/>
    <w:rsid w:val="00300282"/>
    <w:rsid w:val="003002FA"/>
    <w:rsid w:val="00300C27"/>
    <w:rsid w:val="00301643"/>
    <w:rsid w:val="00301AF9"/>
    <w:rsid w:val="00301CDE"/>
    <w:rsid w:val="00302758"/>
    <w:rsid w:val="00302AB9"/>
    <w:rsid w:val="00303C85"/>
    <w:rsid w:val="00303E7A"/>
    <w:rsid w:val="00306C29"/>
    <w:rsid w:val="00306F70"/>
    <w:rsid w:val="003101F7"/>
    <w:rsid w:val="0031023F"/>
    <w:rsid w:val="003102EC"/>
    <w:rsid w:val="0031049C"/>
    <w:rsid w:val="00313A4B"/>
    <w:rsid w:val="00313DAF"/>
    <w:rsid w:val="003140EF"/>
    <w:rsid w:val="0031449D"/>
    <w:rsid w:val="003145EB"/>
    <w:rsid w:val="00314AED"/>
    <w:rsid w:val="00315416"/>
    <w:rsid w:val="00322553"/>
    <w:rsid w:val="003239BE"/>
    <w:rsid w:val="00324F1F"/>
    <w:rsid w:val="003262E8"/>
    <w:rsid w:val="0032641A"/>
    <w:rsid w:val="00326660"/>
    <w:rsid w:val="00327E04"/>
    <w:rsid w:val="003302E8"/>
    <w:rsid w:val="00330695"/>
    <w:rsid w:val="00330851"/>
    <w:rsid w:val="00330B01"/>
    <w:rsid w:val="00330E6F"/>
    <w:rsid w:val="00332E22"/>
    <w:rsid w:val="00333A0C"/>
    <w:rsid w:val="00334206"/>
    <w:rsid w:val="00334C90"/>
    <w:rsid w:val="00335E05"/>
    <w:rsid w:val="00336615"/>
    <w:rsid w:val="00340247"/>
    <w:rsid w:val="0034188C"/>
    <w:rsid w:val="003431AE"/>
    <w:rsid w:val="00344DEF"/>
    <w:rsid w:val="00345B67"/>
    <w:rsid w:val="00346799"/>
    <w:rsid w:val="003473D0"/>
    <w:rsid w:val="00350124"/>
    <w:rsid w:val="003502E8"/>
    <w:rsid w:val="00351654"/>
    <w:rsid w:val="0035187D"/>
    <w:rsid w:val="00352336"/>
    <w:rsid w:val="0035300B"/>
    <w:rsid w:val="003533BE"/>
    <w:rsid w:val="0035347F"/>
    <w:rsid w:val="003548A8"/>
    <w:rsid w:val="00355E26"/>
    <w:rsid w:val="00356953"/>
    <w:rsid w:val="003574E6"/>
    <w:rsid w:val="003604C0"/>
    <w:rsid w:val="0036077E"/>
    <w:rsid w:val="00360B73"/>
    <w:rsid w:val="00360B9B"/>
    <w:rsid w:val="00360CA8"/>
    <w:rsid w:val="00361411"/>
    <w:rsid w:val="0036241A"/>
    <w:rsid w:val="00362B70"/>
    <w:rsid w:val="00362BD6"/>
    <w:rsid w:val="00363E27"/>
    <w:rsid w:val="00364C13"/>
    <w:rsid w:val="00364CCB"/>
    <w:rsid w:val="0036571E"/>
    <w:rsid w:val="00367273"/>
    <w:rsid w:val="00367D35"/>
    <w:rsid w:val="00373794"/>
    <w:rsid w:val="00373A62"/>
    <w:rsid w:val="00373BC1"/>
    <w:rsid w:val="00375D17"/>
    <w:rsid w:val="00377C33"/>
    <w:rsid w:val="00380337"/>
    <w:rsid w:val="00380B1E"/>
    <w:rsid w:val="003812B5"/>
    <w:rsid w:val="003813E3"/>
    <w:rsid w:val="00383807"/>
    <w:rsid w:val="00384EF4"/>
    <w:rsid w:val="003861FA"/>
    <w:rsid w:val="0038674F"/>
    <w:rsid w:val="00386F55"/>
    <w:rsid w:val="003878DA"/>
    <w:rsid w:val="003909FF"/>
    <w:rsid w:val="00392354"/>
    <w:rsid w:val="00394AEF"/>
    <w:rsid w:val="00396DBA"/>
    <w:rsid w:val="00397747"/>
    <w:rsid w:val="00397C48"/>
    <w:rsid w:val="00397D4F"/>
    <w:rsid w:val="003A0EBC"/>
    <w:rsid w:val="003A1FF8"/>
    <w:rsid w:val="003A30F3"/>
    <w:rsid w:val="003A509A"/>
    <w:rsid w:val="003B06C9"/>
    <w:rsid w:val="003B0F45"/>
    <w:rsid w:val="003B1107"/>
    <w:rsid w:val="003B2329"/>
    <w:rsid w:val="003B3658"/>
    <w:rsid w:val="003B3F28"/>
    <w:rsid w:val="003B46A7"/>
    <w:rsid w:val="003B5EEE"/>
    <w:rsid w:val="003B6329"/>
    <w:rsid w:val="003B6A7B"/>
    <w:rsid w:val="003C1AD4"/>
    <w:rsid w:val="003C2E77"/>
    <w:rsid w:val="003C60B1"/>
    <w:rsid w:val="003C6509"/>
    <w:rsid w:val="003C6F27"/>
    <w:rsid w:val="003C76E1"/>
    <w:rsid w:val="003D1B5E"/>
    <w:rsid w:val="003D3B90"/>
    <w:rsid w:val="003D40BC"/>
    <w:rsid w:val="003D49EA"/>
    <w:rsid w:val="003D4BC8"/>
    <w:rsid w:val="003D675B"/>
    <w:rsid w:val="003D73B1"/>
    <w:rsid w:val="003E1C7B"/>
    <w:rsid w:val="003E1D3F"/>
    <w:rsid w:val="003E2380"/>
    <w:rsid w:val="003E4A3E"/>
    <w:rsid w:val="003E5882"/>
    <w:rsid w:val="003E5C12"/>
    <w:rsid w:val="003E62E3"/>
    <w:rsid w:val="003E6831"/>
    <w:rsid w:val="003E71AB"/>
    <w:rsid w:val="003F02C7"/>
    <w:rsid w:val="003F0D73"/>
    <w:rsid w:val="003F1A43"/>
    <w:rsid w:val="003F2432"/>
    <w:rsid w:val="003F27EE"/>
    <w:rsid w:val="003F3B16"/>
    <w:rsid w:val="003F5C22"/>
    <w:rsid w:val="003F5C90"/>
    <w:rsid w:val="003F62E2"/>
    <w:rsid w:val="003F765C"/>
    <w:rsid w:val="00402A44"/>
    <w:rsid w:val="004037A5"/>
    <w:rsid w:val="00403AAE"/>
    <w:rsid w:val="00406307"/>
    <w:rsid w:val="00406DE0"/>
    <w:rsid w:val="004072AB"/>
    <w:rsid w:val="0041068A"/>
    <w:rsid w:val="0041598C"/>
    <w:rsid w:val="00415ACE"/>
    <w:rsid w:val="00415E71"/>
    <w:rsid w:val="00420835"/>
    <w:rsid w:val="00423181"/>
    <w:rsid w:val="00423BBC"/>
    <w:rsid w:val="00423F81"/>
    <w:rsid w:val="004240C2"/>
    <w:rsid w:val="00425529"/>
    <w:rsid w:val="004268C7"/>
    <w:rsid w:val="00427C5F"/>
    <w:rsid w:val="004321DE"/>
    <w:rsid w:val="00432467"/>
    <w:rsid w:val="00434D15"/>
    <w:rsid w:val="00435806"/>
    <w:rsid w:val="004365CA"/>
    <w:rsid w:val="00436E0F"/>
    <w:rsid w:val="004419EE"/>
    <w:rsid w:val="0044208F"/>
    <w:rsid w:val="00442E5E"/>
    <w:rsid w:val="00444CE2"/>
    <w:rsid w:val="0044568B"/>
    <w:rsid w:val="0044650A"/>
    <w:rsid w:val="00446F79"/>
    <w:rsid w:val="00450D0A"/>
    <w:rsid w:val="00451322"/>
    <w:rsid w:val="00451825"/>
    <w:rsid w:val="00451E43"/>
    <w:rsid w:val="00453795"/>
    <w:rsid w:val="0045483F"/>
    <w:rsid w:val="00454B4E"/>
    <w:rsid w:val="00455131"/>
    <w:rsid w:val="00457485"/>
    <w:rsid w:val="004627ED"/>
    <w:rsid w:val="00462A01"/>
    <w:rsid w:val="00463896"/>
    <w:rsid w:val="00463C34"/>
    <w:rsid w:val="00463D5B"/>
    <w:rsid w:val="00463E33"/>
    <w:rsid w:val="004641E8"/>
    <w:rsid w:val="004647F3"/>
    <w:rsid w:val="004658D0"/>
    <w:rsid w:val="00466164"/>
    <w:rsid w:val="004674E0"/>
    <w:rsid w:val="00467E73"/>
    <w:rsid w:val="00471D43"/>
    <w:rsid w:val="00473B79"/>
    <w:rsid w:val="00473F28"/>
    <w:rsid w:val="00474FF8"/>
    <w:rsid w:val="00475522"/>
    <w:rsid w:val="00475627"/>
    <w:rsid w:val="00475895"/>
    <w:rsid w:val="00477C7A"/>
    <w:rsid w:val="00480D25"/>
    <w:rsid w:val="004811BF"/>
    <w:rsid w:val="00481A73"/>
    <w:rsid w:val="00481E0F"/>
    <w:rsid w:val="00483D10"/>
    <w:rsid w:val="00483DA2"/>
    <w:rsid w:val="0048523D"/>
    <w:rsid w:val="00487320"/>
    <w:rsid w:val="00490518"/>
    <w:rsid w:val="0049054E"/>
    <w:rsid w:val="0049095E"/>
    <w:rsid w:val="00491D9C"/>
    <w:rsid w:val="004A091E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3F96"/>
    <w:rsid w:val="004B5AD5"/>
    <w:rsid w:val="004B5FEF"/>
    <w:rsid w:val="004B61B3"/>
    <w:rsid w:val="004B724D"/>
    <w:rsid w:val="004B76EC"/>
    <w:rsid w:val="004C2253"/>
    <w:rsid w:val="004C2435"/>
    <w:rsid w:val="004C33D4"/>
    <w:rsid w:val="004C39B7"/>
    <w:rsid w:val="004C39E3"/>
    <w:rsid w:val="004C3AD7"/>
    <w:rsid w:val="004C4A84"/>
    <w:rsid w:val="004C5D66"/>
    <w:rsid w:val="004C65CC"/>
    <w:rsid w:val="004C7B2C"/>
    <w:rsid w:val="004D01B6"/>
    <w:rsid w:val="004D0E5A"/>
    <w:rsid w:val="004D1754"/>
    <w:rsid w:val="004D1C0F"/>
    <w:rsid w:val="004D2286"/>
    <w:rsid w:val="004D5207"/>
    <w:rsid w:val="004D55D4"/>
    <w:rsid w:val="004D6448"/>
    <w:rsid w:val="004D769D"/>
    <w:rsid w:val="004E3004"/>
    <w:rsid w:val="004E35AC"/>
    <w:rsid w:val="004E4300"/>
    <w:rsid w:val="004E576F"/>
    <w:rsid w:val="004E65DD"/>
    <w:rsid w:val="004E76E5"/>
    <w:rsid w:val="004E7DA2"/>
    <w:rsid w:val="004F019D"/>
    <w:rsid w:val="004F01E7"/>
    <w:rsid w:val="004F0219"/>
    <w:rsid w:val="004F145B"/>
    <w:rsid w:val="004F1894"/>
    <w:rsid w:val="004F27F9"/>
    <w:rsid w:val="004F2B00"/>
    <w:rsid w:val="004F3C62"/>
    <w:rsid w:val="004F4F2A"/>
    <w:rsid w:val="004F592B"/>
    <w:rsid w:val="004F749D"/>
    <w:rsid w:val="004F7825"/>
    <w:rsid w:val="0050026A"/>
    <w:rsid w:val="00500890"/>
    <w:rsid w:val="005009AA"/>
    <w:rsid w:val="00502DCB"/>
    <w:rsid w:val="0050416A"/>
    <w:rsid w:val="00504388"/>
    <w:rsid w:val="00504517"/>
    <w:rsid w:val="0050496E"/>
    <w:rsid w:val="005069D2"/>
    <w:rsid w:val="00510559"/>
    <w:rsid w:val="00510684"/>
    <w:rsid w:val="0051174B"/>
    <w:rsid w:val="00512912"/>
    <w:rsid w:val="00514A5F"/>
    <w:rsid w:val="005160F0"/>
    <w:rsid w:val="00520153"/>
    <w:rsid w:val="00521C7C"/>
    <w:rsid w:val="00523063"/>
    <w:rsid w:val="005277C5"/>
    <w:rsid w:val="005278DB"/>
    <w:rsid w:val="00527F83"/>
    <w:rsid w:val="00530135"/>
    <w:rsid w:val="00533BDA"/>
    <w:rsid w:val="005352E9"/>
    <w:rsid w:val="00540B40"/>
    <w:rsid w:val="005421CB"/>
    <w:rsid w:val="00544B96"/>
    <w:rsid w:val="00544BE0"/>
    <w:rsid w:val="00544D15"/>
    <w:rsid w:val="00545185"/>
    <w:rsid w:val="005466A9"/>
    <w:rsid w:val="005470D9"/>
    <w:rsid w:val="005474F3"/>
    <w:rsid w:val="00547AFA"/>
    <w:rsid w:val="00550071"/>
    <w:rsid w:val="00551098"/>
    <w:rsid w:val="00552891"/>
    <w:rsid w:val="00554471"/>
    <w:rsid w:val="00554CEE"/>
    <w:rsid w:val="0055571B"/>
    <w:rsid w:val="00557BCE"/>
    <w:rsid w:val="00561351"/>
    <w:rsid w:val="005614E9"/>
    <w:rsid w:val="0056296C"/>
    <w:rsid w:val="00562E45"/>
    <w:rsid w:val="0056386F"/>
    <w:rsid w:val="00564439"/>
    <w:rsid w:val="00564A31"/>
    <w:rsid w:val="00566FC4"/>
    <w:rsid w:val="00567F85"/>
    <w:rsid w:val="00570235"/>
    <w:rsid w:val="00570467"/>
    <w:rsid w:val="00570954"/>
    <w:rsid w:val="00570C76"/>
    <w:rsid w:val="00570F39"/>
    <w:rsid w:val="00571E35"/>
    <w:rsid w:val="00572239"/>
    <w:rsid w:val="00573D5F"/>
    <w:rsid w:val="00574838"/>
    <w:rsid w:val="005753A3"/>
    <w:rsid w:val="00575E4E"/>
    <w:rsid w:val="005761F4"/>
    <w:rsid w:val="0057696F"/>
    <w:rsid w:val="00576C4C"/>
    <w:rsid w:val="00577213"/>
    <w:rsid w:val="00580425"/>
    <w:rsid w:val="00581682"/>
    <w:rsid w:val="005819F4"/>
    <w:rsid w:val="0058221A"/>
    <w:rsid w:val="005825BB"/>
    <w:rsid w:val="00584A10"/>
    <w:rsid w:val="00587A51"/>
    <w:rsid w:val="00587A5E"/>
    <w:rsid w:val="005910CF"/>
    <w:rsid w:val="00592754"/>
    <w:rsid w:val="00593F62"/>
    <w:rsid w:val="00594614"/>
    <w:rsid w:val="005964F1"/>
    <w:rsid w:val="00597438"/>
    <w:rsid w:val="00597F89"/>
    <w:rsid w:val="005A05FD"/>
    <w:rsid w:val="005A1C6D"/>
    <w:rsid w:val="005A35E6"/>
    <w:rsid w:val="005A485B"/>
    <w:rsid w:val="005A59EC"/>
    <w:rsid w:val="005A67E1"/>
    <w:rsid w:val="005A6F7F"/>
    <w:rsid w:val="005A76D9"/>
    <w:rsid w:val="005A77AC"/>
    <w:rsid w:val="005B0A55"/>
    <w:rsid w:val="005B0D88"/>
    <w:rsid w:val="005B3FB0"/>
    <w:rsid w:val="005B4AD3"/>
    <w:rsid w:val="005B65DA"/>
    <w:rsid w:val="005B742F"/>
    <w:rsid w:val="005B76BD"/>
    <w:rsid w:val="005B7C85"/>
    <w:rsid w:val="005C0D8B"/>
    <w:rsid w:val="005C10BC"/>
    <w:rsid w:val="005C1AA1"/>
    <w:rsid w:val="005C243D"/>
    <w:rsid w:val="005C2596"/>
    <w:rsid w:val="005C3199"/>
    <w:rsid w:val="005C3B37"/>
    <w:rsid w:val="005C4503"/>
    <w:rsid w:val="005C5415"/>
    <w:rsid w:val="005C5707"/>
    <w:rsid w:val="005C5D1C"/>
    <w:rsid w:val="005C7063"/>
    <w:rsid w:val="005D11D3"/>
    <w:rsid w:val="005D1904"/>
    <w:rsid w:val="005D34F8"/>
    <w:rsid w:val="005D3B58"/>
    <w:rsid w:val="005D4D88"/>
    <w:rsid w:val="005D65F1"/>
    <w:rsid w:val="005D734E"/>
    <w:rsid w:val="005D7989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8F5"/>
    <w:rsid w:val="005E694D"/>
    <w:rsid w:val="005E6F15"/>
    <w:rsid w:val="005E6FCF"/>
    <w:rsid w:val="005E79A8"/>
    <w:rsid w:val="005E7F36"/>
    <w:rsid w:val="005F0E16"/>
    <w:rsid w:val="005F1D9F"/>
    <w:rsid w:val="005F2B7D"/>
    <w:rsid w:val="006009E0"/>
    <w:rsid w:val="00601B87"/>
    <w:rsid w:val="00602AD7"/>
    <w:rsid w:val="00602F32"/>
    <w:rsid w:val="006056B1"/>
    <w:rsid w:val="006060C6"/>
    <w:rsid w:val="00610800"/>
    <w:rsid w:val="006109EE"/>
    <w:rsid w:val="0061193F"/>
    <w:rsid w:val="00613035"/>
    <w:rsid w:val="00616CF0"/>
    <w:rsid w:val="006177E0"/>
    <w:rsid w:val="00617DE1"/>
    <w:rsid w:val="00617DFC"/>
    <w:rsid w:val="0062124D"/>
    <w:rsid w:val="00623F04"/>
    <w:rsid w:val="006267CD"/>
    <w:rsid w:val="00626FE9"/>
    <w:rsid w:val="00627570"/>
    <w:rsid w:val="00627C8B"/>
    <w:rsid w:val="00631355"/>
    <w:rsid w:val="00631F0E"/>
    <w:rsid w:val="006320E3"/>
    <w:rsid w:val="00632BB3"/>
    <w:rsid w:val="00633737"/>
    <w:rsid w:val="00634315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5F3F"/>
    <w:rsid w:val="00646A6C"/>
    <w:rsid w:val="006475DE"/>
    <w:rsid w:val="00647F93"/>
    <w:rsid w:val="00651316"/>
    <w:rsid w:val="00651DD6"/>
    <w:rsid w:val="00652CE5"/>
    <w:rsid w:val="0065435F"/>
    <w:rsid w:val="00654BA5"/>
    <w:rsid w:val="00654D0F"/>
    <w:rsid w:val="006602AA"/>
    <w:rsid w:val="00661D87"/>
    <w:rsid w:val="006621A1"/>
    <w:rsid w:val="00662ED4"/>
    <w:rsid w:val="00664888"/>
    <w:rsid w:val="006657BE"/>
    <w:rsid w:val="00666881"/>
    <w:rsid w:val="006669AA"/>
    <w:rsid w:val="00667519"/>
    <w:rsid w:val="00667E3B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76845"/>
    <w:rsid w:val="00677033"/>
    <w:rsid w:val="006774F8"/>
    <w:rsid w:val="00677565"/>
    <w:rsid w:val="00680E98"/>
    <w:rsid w:val="00680F15"/>
    <w:rsid w:val="006815F3"/>
    <w:rsid w:val="0068329C"/>
    <w:rsid w:val="00683ECA"/>
    <w:rsid w:val="00684A8A"/>
    <w:rsid w:val="00686CEF"/>
    <w:rsid w:val="0068700B"/>
    <w:rsid w:val="00687504"/>
    <w:rsid w:val="00690061"/>
    <w:rsid w:val="0069072C"/>
    <w:rsid w:val="0069160B"/>
    <w:rsid w:val="00692741"/>
    <w:rsid w:val="00692D57"/>
    <w:rsid w:val="00693229"/>
    <w:rsid w:val="00694B54"/>
    <w:rsid w:val="00694D95"/>
    <w:rsid w:val="006952CF"/>
    <w:rsid w:val="006952FE"/>
    <w:rsid w:val="00696093"/>
    <w:rsid w:val="00696447"/>
    <w:rsid w:val="00697335"/>
    <w:rsid w:val="00697701"/>
    <w:rsid w:val="006A1101"/>
    <w:rsid w:val="006A27B0"/>
    <w:rsid w:val="006A2BDF"/>
    <w:rsid w:val="006A2F7C"/>
    <w:rsid w:val="006A36AF"/>
    <w:rsid w:val="006A452E"/>
    <w:rsid w:val="006A4AF9"/>
    <w:rsid w:val="006A4EDF"/>
    <w:rsid w:val="006A5C8A"/>
    <w:rsid w:val="006A5C8F"/>
    <w:rsid w:val="006B0A82"/>
    <w:rsid w:val="006B1507"/>
    <w:rsid w:val="006B1A55"/>
    <w:rsid w:val="006B23F9"/>
    <w:rsid w:val="006B3213"/>
    <w:rsid w:val="006B60CF"/>
    <w:rsid w:val="006B6E53"/>
    <w:rsid w:val="006B7A48"/>
    <w:rsid w:val="006C128F"/>
    <w:rsid w:val="006C1837"/>
    <w:rsid w:val="006C2FF5"/>
    <w:rsid w:val="006C3553"/>
    <w:rsid w:val="006C3A9D"/>
    <w:rsid w:val="006C3EFF"/>
    <w:rsid w:val="006C4526"/>
    <w:rsid w:val="006C58AB"/>
    <w:rsid w:val="006C6560"/>
    <w:rsid w:val="006C6676"/>
    <w:rsid w:val="006C71B2"/>
    <w:rsid w:val="006D06CD"/>
    <w:rsid w:val="006D1886"/>
    <w:rsid w:val="006D2334"/>
    <w:rsid w:val="006D36F6"/>
    <w:rsid w:val="006D3A47"/>
    <w:rsid w:val="006D5C3B"/>
    <w:rsid w:val="006D78B1"/>
    <w:rsid w:val="006E0E5E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2789"/>
    <w:rsid w:val="006F2FFB"/>
    <w:rsid w:val="006F303E"/>
    <w:rsid w:val="006F553A"/>
    <w:rsid w:val="006F5E47"/>
    <w:rsid w:val="0070031A"/>
    <w:rsid w:val="007043EB"/>
    <w:rsid w:val="00707598"/>
    <w:rsid w:val="0070759E"/>
    <w:rsid w:val="0070795B"/>
    <w:rsid w:val="00712063"/>
    <w:rsid w:val="007121A6"/>
    <w:rsid w:val="0071236C"/>
    <w:rsid w:val="00712440"/>
    <w:rsid w:val="007128D2"/>
    <w:rsid w:val="00713A56"/>
    <w:rsid w:val="007148DF"/>
    <w:rsid w:val="007155B4"/>
    <w:rsid w:val="00720242"/>
    <w:rsid w:val="007232ED"/>
    <w:rsid w:val="0072485A"/>
    <w:rsid w:val="007258DE"/>
    <w:rsid w:val="00726F82"/>
    <w:rsid w:val="00727479"/>
    <w:rsid w:val="00727E18"/>
    <w:rsid w:val="0073039C"/>
    <w:rsid w:val="007316E9"/>
    <w:rsid w:val="00732FA3"/>
    <w:rsid w:val="00733A0C"/>
    <w:rsid w:val="00734DBF"/>
    <w:rsid w:val="00734E80"/>
    <w:rsid w:val="00735F5A"/>
    <w:rsid w:val="0073644F"/>
    <w:rsid w:val="0074096B"/>
    <w:rsid w:val="00741B8D"/>
    <w:rsid w:val="007447FD"/>
    <w:rsid w:val="00744C62"/>
    <w:rsid w:val="00745711"/>
    <w:rsid w:val="0074656B"/>
    <w:rsid w:val="00747116"/>
    <w:rsid w:val="00747839"/>
    <w:rsid w:val="0075381F"/>
    <w:rsid w:val="00754B82"/>
    <w:rsid w:val="007573B4"/>
    <w:rsid w:val="00757A65"/>
    <w:rsid w:val="007620E6"/>
    <w:rsid w:val="00764359"/>
    <w:rsid w:val="007645D4"/>
    <w:rsid w:val="00765738"/>
    <w:rsid w:val="007664BE"/>
    <w:rsid w:val="00766E5E"/>
    <w:rsid w:val="007676B6"/>
    <w:rsid w:val="00767FFD"/>
    <w:rsid w:val="00770447"/>
    <w:rsid w:val="00771399"/>
    <w:rsid w:val="00771859"/>
    <w:rsid w:val="00773139"/>
    <w:rsid w:val="00774F4C"/>
    <w:rsid w:val="007766DE"/>
    <w:rsid w:val="007774E7"/>
    <w:rsid w:val="00777584"/>
    <w:rsid w:val="00777F48"/>
    <w:rsid w:val="0078032A"/>
    <w:rsid w:val="00781928"/>
    <w:rsid w:val="007843CA"/>
    <w:rsid w:val="0078465C"/>
    <w:rsid w:val="00787FA2"/>
    <w:rsid w:val="007905C8"/>
    <w:rsid w:val="007915C8"/>
    <w:rsid w:val="00794C1B"/>
    <w:rsid w:val="0079536B"/>
    <w:rsid w:val="00795923"/>
    <w:rsid w:val="00796F96"/>
    <w:rsid w:val="007A04E3"/>
    <w:rsid w:val="007A22AA"/>
    <w:rsid w:val="007A2795"/>
    <w:rsid w:val="007A3113"/>
    <w:rsid w:val="007A34AC"/>
    <w:rsid w:val="007A3A37"/>
    <w:rsid w:val="007A3CCD"/>
    <w:rsid w:val="007A3E80"/>
    <w:rsid w:val="007B0A35"/>
    <w:rsid w:val="007B3741"/>
    <w:rsid w:val="007B3BEF"/>
    <w:rsid w:val="007B4582"/>
    <w:rsid w:val="007B5435"/>
    <w:rsid w:val="007B6373"/>
    <w:rsid w:val="007B657E"/>
    <w:rsid w:val="007B779F"/>
    <w:rsid w:val="007C066B"/>
    <w:rsid w:val="007C0844"/>
    <w:rsid w:val="007C0F90"/>
    <w:rsid w:val="007C34B1"/>
    <w:rsid w:val="007C3D9D"/>
    <w:rsid w:val="007D093F"/>
    <w:rsid w:val="007D1C74"/>
    <w:rsid w:val="007D1E78"/>
    <w:rsid w:val="007D334E"/>
    <w:rsid w:val="007D4396"/>
    <w:rsid w:val="007D5307"/>
    <w:rsid w:val="007D5788"/>
    <w:rsid w:val="007D5FFE"/>
    <w:rsid w:val="007D62C4"/>
    <w:rsid w:val="007D651C"/>
    <w:rsid w:val="007E0014"/>
    <w:rsid w:val="007E16F3"/>
    <w:rsid w:val="007E16FE"/>
    <w:rsid w:val="007E20FA"/>
    <w:rsid w:val="007E2CF4"/>
    <w:rsid w:val="007E59F5"/>
    <w:rsid w:val="007E7AE5"/>
    <w:rsid w:val="007F2FAE"/>
    <w:rsid w:val="007F2FCB"/>
    <w:rsid w:val="007F30DC"/>
    <w:rsid w:val="007F38D8"/>
    <w:rsid w:val="007F3D98"/>
    <w:rsid w:val="007F4B2C"/>
    <w:rsid w:val="007F51E4"/>
    <w:rsid w:val="007F5BE3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96B"/>
    <w:rsid w:val="00806044"/>
    <w:rsid w:val="008067B0"/>
    <w:rsid w:val="00810947"/>
    <w:rsid w:val="0081102C"/>
    <w:rsid w:val="008117F8"/>
    <w:rsid w:val="00812602"/>
    <w:rsid w:val="008126EF"/>
    <w:rsid w:val="00812859"/>
    <w:rsid w:val="008130B5"/>
    <w:rsid w:val="00813262"/>
    <w:rsid w:val="0081328E"/>
    <w:rsid w:val="00814BC0"/>
    <w:rsid w:val="008151E0"/>
    <w:rsid w:val="00815D39"/>
    <w:rsid w:val="00817098"/>
    <w:rsid w:val="00817CF7"/>
    <w:rsid w:val="0082246F"/>
    <w:rsid w:val="008229A1"/>
    <w:rsid w:val="008229E4"/>
    <w:rsid w:val="00824221"/>
    <w:rsid w:val="00824525"/>
    <w:rsid w:val="00824A07"/>
    <w:rsid w:val="00827222"/>
    <w:rsid w:val="00830241"/>
    <w:rsid w:val="0083110D"/>
    <w:rsid w:val="0083145D"/>
    <w:rsid w:val="008326E0"/>
    <w:rsid w:val="00832C6B"/>
    <w:rsid w:val="00833177"/>
    <w:rsid w:val="00833999"/>
    <w:rsid w:val="00837719"/>
    <w:rsid w:val="00840986"/>
    <w:rsid w:val="0084199A"/>
    <w:rsid w:val="00841B4E"/>
    <w:rsid w:val="0084425B"/>
    <w:rsid w:val="00844C45"/>
    <w:rsid w:val="00844DC0"/>
    <w:rsid w:val="00845070"/>
    <w:rsid w:val="008470C6"/>
    <w:rsid w:val="00847638"/>
    <w:rsid w:val="0085048B"/>
    <w:rsid w:val="00850965"/>
    <w:rsid w:val="00850E5A"/>
    <w:rsid w:val="00852D3E"/>
    <w:rsid w:val="00853DA6"/>
    <w:rsid w:val="0085431F"/>
    <w:rsid w:val="00854466"/>
    <w:rsid w:val="008553AC"/>
    <w:rsid w:val="00856E06"/>
    <w:rsid w:val="008610F4"/>
    <w:rsid w:val="00862546"/>
    <w:rsid w:val="00863701"/>
    <w:rsid w:val="00864348"/>
    <w:rsid w:val="008648A6"/>
    <w:rsid w:val="0086496A"/>
    <w:rsid w:val="00864C84"/>
    <w:rsid w:val="00864FA4"/>
    <w:rsid w:val="0086536B"/>
    <w:rsid w:val="008655D0"/>
    <w:rsid w:val="00874279"/>
    <w:rsid w:val="00875911"/>
    <w:rsid w:val="0087635D"/>
    <w:rsid w:val="008776E3"/>
    <w:rsid w:val="0088081A"/>
    <w:rsid w:val="00881771"/>
    <w:rsid w:val="0088243F"/>
    <w:rsid w:val="00884ECD"/>
    <w:rsid w:val="00885825"/>
    <w:rsid w:val="00885C0F"/>
    <w:rsid w:val="008870E5"/>
    <w:rsid w:val="00887E46"/>
    <w:rsid w:val="00890402"/>
    <w:rsid w:val="00890690"/>
    <w:rsid w:val="00891340"/>
    <w:rsid w:val="008920D2"/>
    <w:rsid w:val="00893881"/>
    <w:rsid w:val="008943B7"/>
    <w:rsid w:val="00894634"/>
    <w:rsid w:val="00894975"/>
    <w:rsid w:val="0089679E"/>
    <w:rsid w:val="008968D5"/>
    <w:rsid w:val="00896904"/>
    <w:rsid w:val="00897456"/>
    <w:rsid w:val="008A0D7B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9E6"/>
    <w:rsid w:val="008B2D21"/>
    <w:rsid w:val="008B3267"/>
    <w:rsid w:val="008B541E"/>
    <w:rsid w:val="008B58E7"/>
    <w:rsid w:val="008B6F93"/>
    <w:rsid w:val="008B777B"/>
    <w:rsid w:val="008C16F1"/>
    <w:rsid w:val="008C5523"/>
    <w:rsid w:val="008C5770"/>
    <w:rsid w:val="008D0583"/>
    <w:rsid w:val="008D3B25"/>
    <w:rsid w:val="008D4007"/>
    <w:rsid w:val="008D4278"/>
    <w:rsid w:val="008D5132"/>
    <w:rsid w:val="008D5F99"/>
    <w:rsid w:val="008D60E0"/>
    <w:rsid w:val="008D70C0"/>
    <w:rsid w:val="008D7349"/>
    <w:rsid w:val="008D746A"/>
    <w:rsid w:val="008D7783"/>
    <w:rsid w:val="008E01B7"/>
    <w:rsid w:val="008E0A70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86A"/>
    <w:rsid w:val="008F1C77"/>
    <w:rsid w:val="008F1CA8"/>
    <w:rsid w:val="008F37FC"/>
    <w:rsid w:val="008F405A"/>
    <w:rsid w:val="008F727D"/>
    <w:rsid w:val="0090099D"/>
    <w:rsid w:val="00905242"/>
    <w:rsid w:val="009052E8"/>
    <w:rsid w:val="00905C59"/>
    <w:rsid w:val="00906BF0"/>
    <w:rsid w:val="0091052F"/>
    <w:rsid w:val="0091208C"/>
    <w:rsid w:val="009152E4"/>
    <w:rsid w:val="0092139B"/>
    <w:rsid w:val="009218F8"/>
    <w:rsid w:val="00921D96"/>
    <w:rsid w:val="0092334D"/>
    <w:rsid w:val="00923C8B"/>
    <w:rsid w:val="00925C0F"/>
    <w:rsid w:val="00926555"/>
    <w:rsid w:val="00930F73"/>
    <w:rsid w:val="00931F21"/>
    <w:rsid w:val="00932A17"/>
    <w:rsid w:val="0093373E"/>
    <w:rsid w:val="009352C1"/>
    <w:rsid w:val="00935593"/>
    <w:rsid w:val="00935FD6"/>
    <w:rsid w:val="0093760F"/>
    <w:rsid w:val="00940193"/>
    <w:rsid w:val="00941365"/>
    <w:rsid w:val="00941573"/>
    <w:rsid w:val="00941923"/>
    <w:rsid w:val="00941A0D"/>
    <w:rsid w:val="0094381A"/>
    <w:rsid w:val="0094528F"/>
    <w:rsid w:val="00945535"/>
    <w:rsid w:val="00945BE4"/>
    <w:rsid w:val="0094728A"/>
    <w:rsid w:val="00947AFF"/>
    <w:rsid w:val="00952E69"/>
    <w:rsid w:val="00953DBB"/>
    <w:rsid w:val="0095457B"/>
    <w:rsid w:val="00954B15"/>
    <w:rsid w:val="00954B19"/>
    <w:rsid w:val="00955E94"/>
    <w:rsid w:val="00960D73"/>
    <w:rsid w:val="009614A3"/>
    <w:rsid w:val="00961ACC"/>
    <w:rsid w:val="009645CA"/>
    <w:rsid w:val="009646CA"/>
    <w:rsid w:val="009648D9"/>
    <w:rsid w:val="00964C7E"/>
    <w:rsid w:val="0096547C"/>
    <w:rsid w:val="00965600"/>
    <w:rsid w:val="00967CE6"/>
    <w:rsid w:val="00967E6E"/>
    <w:rsid w:val="00970BDD"/>
    <w:rsid w:val="00971EF5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900A5"/>
    <w:rsid w:val="009912B3"/>
    <w:rsid w:val="0099153E"/>
    <w:rsid w:val="00993257"/>
    <w:rsid w:val="009A03E0"/>
    <w:rsid w:val="009A64E7"/>
    <w:rsid w:val="009B0028"/>
    <w:rsid w:val="009B04F7"/>
    <w:rsid w:val="009B0D34"/>
    <w:rsid w:val="009B15E9"/>
    <w:rsid w:val="009B2AE5"/>
    <w:rsid w:val="009C06AA"/>
    <w:rsid w:val="009C0C7C"/>
    <w:rsid w:val="009C19B9"/>
    <w:rsid w:val="009C2B36"/>
    <w:rsid w:val="009C3146"/>
    <w:rsid w:val="009C34EE"/>
    <w:rsid w:val="009C45C9"/>
    <w:rsid w:val="009C7E1F"/>
    <w:rsid w:val="009D0663"/>
    <w:rsid w:val="009D1446"/>
    <w:rsid w:val="009D2CE4"/>
    <w:rsid w:val="009D2EA5"/>
    <w:rsid w:val="009D3810"/>
    <w:rsid w:val="009D3D5C"/>
    <w:rsid w:val="009D4ABB"/>
    <w:rsid w:val="009D5115"/>
    <w:rsid w:val="009D74C3"/>
    <w:rsid w:val="009D7B05"/>
    <w:rsid w:val="009E014E"/>
    <w:rsid w:val="009E2873"/>
    <w:rsid w:val="009E3C0B"/>
    <w:rsid w:val="009E4A79"/>
    <w:rsid w:val="009E5D06"/>
    <w:rsid w:val="009E5EAF"/>
    <w:rsid w:val="009F11D2"/>
    <w:rsid w:val="009F457E"/>
    <w:rsid w:val="009F4582"/>
    <w:rsid w:val="009F47AE"/>
    <w:rsid w:val="009F4967"/>
    <w:rsid w:val="009F5EB2"/>
    <w:rsid w:val="009F60A1"/>
    <w:rsid w:val="009F67C0"/>
    <w:rsid w:val="009F74AB"/>
    <w:rsid w:val="009F7622"/>
    <w:rsid w:val="00A0161A"/>
    <w:rsid w:val="00A0275B"/>
    <w:rsid w:val="00A0376E"/>
    <w:rsid w:val="00A03F88"/>
    <w:rsid w:val="00A0410E"/>
    <w:rsid w:val="00A04884"/>
    <w:rsid w:val="00A063C7"/>
    <w:rsid w:val="00A0741B"/>
    <w:rsid w:val="00A075D7"/>
    <w:rsid w:val="00A07B59"/>
    <w:rsid w:val="00A07BD9"/>
    <w:rsid w:val="00A118D8"/>
    <w:rsid w:val="00A11FA0"/>
    <w:rsid w:val="00A13119"/>
    <w:rsid w:val="00A148BC"/>
    <w:rsid w:val="00A1777B"/>
    <w:rsid w:val="00A17953"/>
    <w:rsid w:val="00A2000A"/>
    <w:rsid w:val="00A2058D"/>
    <w:rsid w:val="00A22253"/>
    <w:rsid w:val="00A22E13"/>
    <w:rsid w:val="00A26056"/>
    <w:rsid w:val="00A2666A"/>
    <w:rsid w:val="00A2782F"/>
    <w:rsid w:val="00A30B42"/>
    <w:rsid w:val="00A310DD"/>
    <w:rsid w:val="00A32A2A"/>
    <w:rsid w:val="00A32F5B"/>
    <w:rsid w:val="00A35425"/>
    <w:rsid w:val="00A359B6"/>
    <w:rsid w:val="00A36C9B"/>
    <w:rsid w:val="00A37144"/>
    <w:rsid w:val="00A375EB"/>
    <w:rsid w:val="00A378B8"/>
    <w:rsid w:val="00A40F64"/>
    <w:rsid w:val="00A41855"/>
    <w:rsid w:val="00A424BF"/>
    <w:rsid w:val="00A4396B"/>
    <w:rsid w:val="00A43B26"/>
    <w:rsid w:val="00A44610"/>
    <w:rsid w:val="00A4559D"/>
    <w:rsid w:val="00A458A5"/>
    <w:rsid w:val="00A46164"/>
    <w:rsid w:val="00A4672B"/>
    <w:rsid w:val="00A46D57"/>
    <w:rsid w:val="00A47407"/>
    <w:rsid w:val="00A503F9"/>
    <w:rsid w:val="00A51AFA"/>
    <w:rsid w:val="00A51F57"/>
    <w:rsid w:val="00A55F57"/>
    <w:rsid w:val="00A60E3C"/>
    <w:rsid w:val="00A61C86"/>
    <w:rsid w:val="00A6224B"/>
    <w:rsid w:val="00A63458"/>
    <w:rsid w:val="00A63FC5"/>
    <w:rsid w:val="00A64885"/>
    <w:rsid w:val="00A66326"/>
    <w:rsid w:val="00A66943"/>
    <w:rsid w:val="00A66F77"/>
    <w:rsid w:val="00A67A48"/>
    <w:rsid w:val="00A67E54"/>
    <w:rsid w:val="00A70059"/>
    <w:rsid w:val="00A72363"/>
    <w:rsid w:val="00A72ABD"/>
    <w:rsid w:val="00A74AA4"/>
    <w:rsid w:val="00A750B9"/>
    <w:rsid w:val="00A7594F"/>
    <w:rsid w:val="00A7660C"/>
    <w:rsid w:val="00A76A89"/>
    <w:rsid w:val="00A80CD9"/>
    <w:rsid w:val="00A811DF"/>
    <w:rsid w:val="00A81FB5"/>
    <w:rsid w:val="00A82005"/>
    <w:rsid w:val="00A827A9"/>
    <w:rsid w:val="00A827BA"/>
    <w:rsid w:val="00A859D4"/>
    <w:rsid w:val="00A859F2"/>
    <w:rsid w:val="00A91BEB"/>
    <w:rsid w:val="00A93F62"/>
    <w:rsid w:val="00A952AB"/>
    <w:rsid w:val="00A954E9"/>
    <w:rsid w:val="00A966F9"/>
    <w:rsid w:val="00A96E03"/>
    <w:rsid w:val="00A97250"/>
    <w:rsid w:val="00A97335"/>
    <w:rsid w:val="00A97AF2"/>
    <w:rsid w:val="00AA0476"/>
    <w:rsid w:val="00AA083D"/>
    <w:rsid w:val="00AA093E"/>
    <w:rsid w:val="00AA0965"/>
    <w:rsid w:val="00AA18ED"/>
    <w:rsid w:val="00AA1FD0"/>
    <w:rsid w:val="00AA4733"/>
    <w:rsid w:val="00AA478B"/>
    <w:rsid w:val="00AA48C7"/>
    <w:rsid w:val="00AA587F"/>
    <w:rsid w:val="00AA7A71"/>
    <w:rsid w:val="00AB27B6"/>
    <w:rsid w:val="00AB3FFD"/>
    <w:rsid w:val="00AB4309"/>
    <w:rsid w:val="00AB4B3F"/>
    <w:rsid w:val="00AB501C"/>
    <w:rsid w:val="00AB692E"/>
    <w:rsid w:val="00AC0A19"/>
    <w:rsid w:val="00AC1897"/>
    <w:rsid w:val="00AC3242"/>
    <w:rsid w:val="00AC3DE4"/>
    <w:rsid w:val="00AC4A78"/>
    <w:rsid w:val="00AC60A9"/>
    <w:rsid w:val="00AC62F3"/>
    <w:rsid w:val="00AC7E5E"/>
    <w:rsid w:val="00AD06C2"/>
    <w:rsid w:val="00AD19FB"/>
    <w:rsid w:val="00AD42A5"/>
    <w:rsid w:val="00AD65D0"/>
    <w:rsid w:val="00AE00D9"/>
    <w:rsid w:val="00AE0F77"/>
    <w:rsid w:val="00AE2032"/>
    <w:rsid w:val="00AE3D72"/>
    <w:rsid w:val="00AE48E6"/>
    <w:rsid w:val="00AE4A25"/>
    <w:rsid w:val="00AE5D76"/>
    <w:rsid w:val="00AE68E1"/>
    <w:rsid w:val="00AE6C7B"/>
    <w:rsid w:val="00AF0346"/>
    <w:rsid w:val="00AF1541"/>
    <w:rsid w:val="00AF1A8A"/>
    <w:rsid w:val="00AF5E4C"/>
    <w:rsid w:val="00AF6F9D"/>
    <w:rsid w:val="00AF73F2"/>
    <w:rsid w:val="00B004C4"/>
    <w:rsid w:val="00B018D2"/>
    <w:rsid w:val="00B01D73"/>
    <w:rsid w:val="00B02C7C"/>
    <w:rsid w:val="00B038A7"/>
    <w:rsid w:val="00B0428C"/>
    <w:rsid w:val="00B063BE"/>
    <w:rsid w:val="00B063E6"/>
    <w:rsid w:val="00B06E5B"/>
    <w:rsid w:val="00B07213"/>
    <w:rsid w:val="00B10039"/>
    <w:rsid w:val="00B11A1A"/>
    <w:rsid w:val="00B12D71"/>
    <w:rsid w:val="00B1307C"/>
    <w:rsid w:val="00B207C3"/>
    <w:rsid w:val="00B22E6A"/>
    <w:rsid w:val="00B23478"/>
    <w:rsid w:val="00B23E78"/>
    <w:rsid w:val="00B23FBA"/>
    <w:rsid w:val="00B242FA"/>
    <w:rsid w:val="00B2439B"/>
    <w:rsid w:val="00B24CA0"/>
    <w:rsid w:val="00B26569"/>
    <w:rsid w:val="00B27003"/>
    <w:rsid w:val="00B2792B"/>
    <w:rsid w:val="00B27AA0"/>
    <w:rsid w:val="00B30238"/>
    <w:rsid w:val="00B30305"/>
    <w:rsid w:val="00B308DC"/>
    <w:rsid w:val="00B30ECC"/>
    <w:rsid w:val="00B30F6A"/>
    <w:rsid w:val="00B318F3"/>
    <w:rsid w:val="00B325A2"/>
    <w:rsid w:val="00B32886"/>
    <w:rsid w:val="00B33688"/>
    <w:rsid w:val="00B3429A"/>
    <w:rsid w:val="00B367CF"/>
    <w:rsid w:val="00B41217"/>
    <w:rsid w:val="00B42FB3"/>
    <w:rsid w:val="00B44158"/>
    <w:rsid w:val="00B44ADF"/>
    <w:rsid w:val="00B44B88"/>
    <w:rsid w:val="00B44ED4"/>
    <w:rsid w:val="00B465C2"/>
    <w:rsid w:val="00B46B5A"/>
    <w:rsid w:val="00B51BB5"/>
    <w:rsid w:val="00B53D89"/>
    <w:rsid w:val="00B54541"/>
    <w:rsid w:val="00B549C5"/>
    <w:rsid w:val="00B55723"/>
    <w:rsid w:val="00B6230F"/>
    <w:rsid w:val="00B63ACC"/>
    <w:rsid w:val="00B64DF3"/>
    <w:rsid w:val="00B653FE"/>
    <w:rsid w:val="00B65462"/>
    <w:rsid w:val="00B66358"/>
    <w:rsid w:val="00B70636"/>
    <w:rsid w:val="00B70948"/>
    <w:rsid w:val="00B709C6"/>
    <w:rsid w:val="00B71180"/>
    <w:rsid w:val="00B71543"/>
    <w:rsid w:val="00B72CC4"/>
    <w:rsid w:val="00B74EE0"/>
    <w:rsid w:val="00B7553D"/>
    <w:rsid w:val="00B75753"/>
    <w:rsid w:val="00B75EA5"/>
    <w:rsid w:val="00B76C42"/>
    <w:rsid w:val="00B76C58"/>
    <w:rsid w:val="00B76F41"/>
    <w:rsid w:val="00B81204"/>
    <w:rsid w:val="00B82B61"/>
    <w:rsid w:val="00B833F1"/>
    <w:rsid w:val="00B83669"/>
    <w:rsid w:val="00B842C8"/>
    <w:rsid w:val="00B9057F"/>
    <w:rsid w:val="00B9163C"/>
    <w:rsid w:val="00B917E9"/>
    <w:rsid w:val="00B92C9E"/>
    <w:rsid w:val="00B92F80"/>
    <w:rsid w:val="00B9409D"/>
    <w:rsid w:val="00B943EC"/>
    <w:rsid w:val="00B9662C"/>
    <w:rsid w:val="00B967D4"/>
    <w:rsid w:val="00B978EC"/>
    <w:rsid w:val="00BA07B2"/>
    <w:rsid w:val="00BA289B"/>
    <w:rsid w:val="00BA2F0F"/>
    <w:rsid w:val="00BA49D5"/>
    <w:rsid w:val="00BA4F73"/>
    <w:rsid w:val="00BA592F"/>
    <w:rsid w:val="00BA676A"/>
    <w:rsid w:val="00BA6940"/>
    <w:rsid w:val="00BA790B"/>
    <w:rsid w:val="00BB2BE7"/>
    <w:rsid w:val="00BB2F13"/>
    <w:rsid w:val="00BB3AA3"/>
    <w:rsid w:val="00BB47D1"/>
    <w:rsid w:val="00BB4B6C"/>
    <w:rsid w:val="00BB5076"/>
    <w:rsid w:val="00BB589A"/>
    <w:rsid w:val="00BB5BD3"/>
    <w:rsid w:val="00BB760A"/>
    <w:rsid w:val="00BB7882"/>
    <w:rsid w:val="00BC039B"/>
    <w:rsid w:val="00BC31FB"/>
    <w:rsid w:val="00BC37B0"/>
    <w:rsid w:val="00BC3804"/>
    <w:rsid w:val="00BC3CBA"/>
    <w:rsid w:val="00BC456B"/>
    <w:rsid w:val="00BD014E"/>
    <w:rsid w:val="00BD359F"/>
    <w:rsid w:val="00BD50E7"/>
    <w:rsid w:val="00BD5537"/>
    <w:rsid w:val="00BD5B5A"/>
    <w:rsid w:val="00BD67DD"/>
    <w:rsid w:val="00BE1279"/>
    <w:rsid w:val="00BE1F3C"/>
    <w:rsid w:val="00BE28F4"/>
    <w:rsid w:val="00BE29BC"/>
    <w:rsid w:val="00BE329E"/>
    <w:rsid w:val="00BE36BD"/>
    <w:rsid w:val="00BE39AA"/>
    <w:rsid w:val="00BE509D"/>
    <w:rsid w:val="00BE7FAB"/>
    <w:rsid w:val="00BF0594"/>
    <w:rsid w:val="00BF2F1C"/>
    <w:rsid w:val="00BF41EA"/>
    <w:rsid w:val="00BF4A5B"/>
    <w:rsid w:val="00BF567C"/>
    <w:rsid w:val="00BF5EB6"/>
    <w:rsid w:val="00BF62CE"/>
    <w:rsid w:val="00BF77F1"/>
    <w:rsid w:val="00BF7D12"/>
    <w:rsid w:val="00BF7FDC"/>
    <w:rsid w:val="00C0044F"/>
    <w:rsid w:val="00C0219E"/>
    <w:rsid w:val="00C07788"/>
    <w:rsid w:val="00C077A2"/>
    <w:rsid w:val="00C10A96"/>
    <w:rsid w:val="00C11120"/>
    <w:rsid w:val="00C1386E"/>
    <w:rsid w:val="00C14A28"/>
    <w:rsid w:val="00C1552C"/>
    <w:rsid w:val="00C16C87"/>
    <w:rsid w:val="00C23787"/>
    <w:rsid w:val="00C241BB"/>
    <w:rsid w:val="00C25354"/>
    <w:rsid w:val="00C264C3"/>
    <w:rsid w:val="00C26B28"/>
    <w:rsid w:val="00C27A4A"/>
    <w:rsid w:val="00C31F76"/>
    <w:rsid w:val="00C326A3"/>
    <w:rsid w:val="00C34C6E"/>
    <w:rsid w:val="00C363AE"/>
    <w:rsid w:val="00C37787"/>
    <w:rsid w:val="00C37D17"/>
    <w:rsid w:val="00C40C6A"/>
    <w:rsid w:val="00C42B63"/>
    <w:rsid w:val="00C42C2E"/>
    <w:rsid w:val="00C43A87"/>
    <w:rsid w:val="00C43E49"/>
    <w:rsid w:val="00C43FBB"/>
    <w:rsid w:val="00C507BB"/>
    <w:rsid w:val="00C53E52"/>
    <w:rsid w:val="00C57082"/>
    <w:rsid w:val="00C57C22"/>
    <w:rsid w:val="00C60576"/>
    <w:rsid w:val="00C609A9"/>
    <w:rsid w:val="00C60EB1"/>
    <w:rsid w:val="00C634E6"/>
    <w:rsid w:val="00C636FD"/>
    <w:rsid w:val="00C63F01"/>
    <w:rsid w:val="00C65611"/>
    <w:rsid w:val="00C658F3"/>
    <w:rsid w:val="00C66A7F"/>
    <w:rsid w:val="00C66DAC"/>
    <w:rsid w:val="00C71280"/>
    <w:rsid w:val="00C73473"/>
    <w:rsid w:val="00C74C8C"/>
    <w:rsid w:val="00C75580"/>
    <w:rsid w:val="00C76AA9"/>
    <w:rsid w:val="00C80749"/>
    <w:rsid w:val="00C823A5"/>
    <w:rsid w:val="00C831D0"/>
    <w:rsid w:val="00C84747"/>
    <w:rsid w:val="00C847F3"/>
    <w:rsid w:val="00C85580"/>
    <w:rsid w:val="00C9010E"/>
    <w:rsid w:val="00C922F6"/>
    <w:rsid w:val="00C92B82"/>
    <w:rsid w:val="00C92BBF"/>
    <w:rsid w:val="00C94059"/>
    <w:rsid w:val="00C9546C"/>
    <w:rsid w:val="00C956AD"/>
    <w:rsid w:val="00CA1A55"/>
    <w:rsid w:val="00CA30BB"/>
    <w:rsid w:val="00CA3BFF"/>
    <w:rsid w:val="00CA516E"/>
    <w:rsid w:val="00CA5B06"/>
    <w:rsid w:val="00CA63CF"/>
    <w:rsid w:val="00CA7336"/>
    <w:rsid w:val="00CA76E7"/>
    <w:rsid w:val="00CA7C0C"/>
    <w:rsid w:val="00CB04F4"/>
    <w:rsid w:val="00CB0888"/>
    <w:rsid w:val="00CB27BD"/>
    <w:rsid w:val="00CB2DA3"/>
    <w:rsid w:val="00CB50C8"/>
    <w:rsid w:val="00CB536A"/>
    <w:rsid w:val="00CB664F"/>
    <w:rsid w:val="00CC1E8C"/>
    <w:rsid w:val="00CC1F06"/>
    <w:rsid w:val="00CC6141"/>
    <w:rsid w:val="00CC736A"/>
    <w:rsid w:val="00CD2345"/>
    <w:rsid w:val="00CD32BD"/>
    <w:rsid w:val="00CD33CA"/>
    <w:rsid w:val="00CD3EFA"/>
    <w:rsid w:val="00CD5DC0"/>
    <w:rsid w:val="00CD6133"/>
    <w:rsid w:val="00CE101B"/>
    <w:rsid w:val="00CE1BB0"/>
    <w:rsid w:val="00CE2365"/>
    <w:rsid w:val="00CE26E8"/>
    <w:rsid w:val="00CE3565"/>
    <w:rsid w:val="00CE360B"/>
    <w:rsid w:val="00CE403A"/>
    <w:rsid w:val="00CE4110"/>
    <w:rsid w:val="00CE435C"/>
    <w:rsid w:val="00CE4E5C"/>
    <w:rsid w:val="00CE7493"/>
    <w:rsid w:val="00CF1E73"/>
    <w:rsid w:val="00CF1FF8"/>
    <w:rsid w:val="00CF4150"/>
    <w:rsid w:val="00CF6EE4"/>
    <w:rsid w:val="00CF7656"/>
    <w:rsid w:val="00D000C3"/>
    <w:rsid w:val="00D02754"/>
    <w:rsid w:val="00D02995"/>
    <w:rsid w:val="00D05423"/>
    <w:rsid w:val="00D137C2"/>
    <w:rsid w:val="00D13B9A"/>
    <w:rsid w:val="00D14648"/>
    <w:rsid w:val="00D14C2D"/>
    <w:rsid w:val="00D163BB"/>
    <w:rsid w:val="00D17054"/>
    <w:rsid w:val="00D20A0A"/>
    <w:rsid w:val="00D21263"/>
    <w:rsid w:val="00D236C2"/>
    <w:rsid w:val="00D23772"/>
    <w:rsid w:val="00D24D87"/>
    <w:rsid w:val="00D2599A"/>
    <w:rsid w:val="00D25C63"/>
    <w:rsid w:val="00D30297"/>
    <w:rsid w:val="00D30551"/>
    <w:rsid w:val="00D32014"/>
    <w:rsid w:val="00D3284D"/>
    <w:rsid w:val="00D32BE4"/>
    <w:rsid w:val="00D33ECF"/>
    <w:rsid w:val="00D34331"/>
    <w:rsid w:val="00D355F0"/>
    <w:rsid w:val="00D3560A"/>
    <w:rsid w:val="00D356DD"/>
    <w:rsid w:val="00D35A84"/>
    <w:rsid w:val="00D37444"/>
    <w:rsid w:val="00D377DA"/>
    <w:rsid w:val="00D3780F"/>
    <w:rsid w:val="00D4068E"/>
    <w:rsid w:val="00D40A6B"/>
    <w:rsid w:val="00D40AAA"/>
    <w:rsid w:val="00D464E3"/>
    <w:rsid w:val="00D47792"/>
    <w:rsid w:val="00D51116"/>
    <w:rsid w:val="00D53425"/>
    <w:rsid w:val="00D5472A"/>
    <w:rsid w:val="00D5613A"/>
    <w:rsid w:val="00D56633"/>
    <w:rsid w:val="00D57796"/>
    <w:rsid w:val="00D57A02"/>
    <w:rsid w:val="00D602F0"/>
    <w:rsid w:val="00D60521"/>
    <w:rsid w:val="00D60CC6"/>
    <w:rsid w:val="00D610A1"/>
    <w:rsid w:val="00D61CB4"/>
    <w:rsid w:val="00D63648"/>
    <w:rsid w:val="00D63B82"/>
    <w:rsid w:val="00D6626F"/>
    <w:rsid w:val="00D66E06"/>
    <w:rsid w:val="00D67A94"/>
    <w:rsid w:val="00D7019E"/>
    <w:rsid w:val="00D7110C"/>
    <w:rsid w:val="00D71F8B"/>
    <w:rsid w:val="00D72BD0"/>
    <w:rsid w:val="00D73FC3"/>
    <w:rsid w:val="00D75CAB"/>
    <w:rsid w:val="00D76479"/>
    <w:rsid w:val="00D767F9"/>
    <w:rsid w:val="00D76B41"/>
    <w:rsid w:val="00D805EF"/>
    <w:rsid w:val="00D80F6F"/>
    <w:rsid w:val="00D813E8"/>
    <w:rsid w:val="00D81699"/>
    <w:rsid w:val="00D828F4"/>
    <w:rsid w:val="00D83667"/>
    <w:rsid w:val="00D838C8"/>
    <w:rsid w:val="00D83E65"/>
    <w:rsid w:val="00D84669"/>
    <w:rsid w:val="00D8571A"/>
    <w:rsid w:val="00D85964"/>
    <w:rsid w:val="00D86317"/>
    <w:rsid w:val="00D8683F"/>
    <w:rsid w:val="00D86967"/>
    <w:rsid w:val="00D86EE2"/>
    <w:rsid w:val="00D87341"/>
    <w:rsid w:val="00D90FC8"/>
    <w:rsid w:val="00D92D8B"/>
    <w:rsid w:val="00D931D3"/>
    <w:rsid w:val="00D94E24"/>
    <w:rsid w:val="00D9522B"/>
    <w:rsid w:val="00D95786"/>
    <w:rsid w:val="00D96330"/>
    <w:rsid w:val="00D96458"/>
    <w:rsid w:val="00DA00A0"/>
    <w:rsid w:val="00DA1425"/>
    <w:rsid w:val="00DA166A"/>
    <w:rsid w:val="00DA6BC5"/>
    <w:rsid w:val="00DB077C"/>
    <w:rsid w:val="00DB4165"/>
    <w:rsid w:val="00DB4341"/>
    <w:rsid w:val="00DB5B86"/>
    <w:rsid w:val="00DB5EE2"/>
    <w:rsid w:val="00DB71D6"/>
    <w:rsid w:val="00DC0E0B"/>
    <w:rsid w:val="00DC2824"/>
    <w:rsid w:val="00DC3C5A"/>
    <w:rsid w:val="00DC3FCE"/>
    <w:rsid w:val="00DC6F4B"/>
    <w:rsid w:val="00DC752D"/>
    <w:rsid w:val="00DC7C7B"/>
    <w:rsid w:val="00DD10FD"/>
    <w:rsid w:val="00DD19A8"/>
    <w:rsid w:val="00DD26E6"/>
    <w:rsid w:val="00DD3872"/>
    <w:rsid w:val="00DD4232"/>
    <w:rsid w:val="00DD49D0"/>
    <w:rsid w:val="00DD502E"/>
    <w:rsid w:val="00DD5DD4"/>
    <w:rsid w:val="00DD6284"/>
    <w:rsid w:val="00DD683F"/>
    <w:rsid w:val="00DD6E13"/>
    <w:rsid w:val="00DE06D4"/>
    <w:rsid w:val="00DE0BB0"/>
    <w:rsid w:val="00DE0BB3"/>
    <w:rsid w:val="00DE34AA"/>
    <w:rsid w:val="00DE49C8"/>
    <w:rsid w:val="00DE6AC0"/>
    <w:rsid w:val="00DF09EF"/>
    <w:rsid w:val="00DF0A5C"/>
    <w:rsid w:val="00DF15BB"/>
    <w:rsid w:val="00DF2205"/>
    <w:rsid w:val="00DF30EA"/>
    <w:rsid w:val="00DF3A3F"/>
    <w:rsid w:val="00DF4B9D"/>
    <w:rsid w:val="00DF7D36"/>
    <w:rsid w:val="00E04719"/>
    <w:rsid w:val="00E04E1B"/>
    <w:rsid w:val="00E07D5C"/>
    <w:rsid w:val="00E07EAA"/>
    <w:rsid w:val="00E10851"/>
    <w:rsid w:val="00E12B43"/>
    <w:rsid w:val="00E1325B"/>
    <w:rsid w:val="00E1439A"/>
    <w:rsid w:val="00E147A2"/>
    <w:rsid w:val="00E14E92"/>
    <w:rsid w:val="00E15072"/>
    <w:rsid w:val="00E15BE3"/>
    <w:rsid w:val="00E15C24"/>
    <w:rsid w:val="00E15D53"/>
    <w:rsid w:val="00E164B0"/>
    <w:rsid w:val="00E16DB0"/>
    <w:rsid w:val="00E20489"/>
    <w:rsid w:val="00E20A83"/>
    <w:rsid w:val="00E21906"/>
    <w:rsid w:val="00E21F6E"/>
    <w:rsid w:val="00E22A24"/>
    <w:rsid w:val="00E2403C"/>
    <w:rsid w:val="00E24950"/>
    <w:rsid w:val="00E263B0"/>
    <w:rsid w:val="00E30A94"/>
    <w:rsid w:val="00E32E35"/>
    <w:rsid w:val="00E337DE"/>
    <w:rsid w:val="00E33861"/>
    <w:rsid w:val="00E345C3"/>
    <w:rsid w:val="00E35210"/>
    <w:rsid w:val="00E3605B"/>
    <w:rsid w:val="00E36B5C"/>
    <w:rsid w:val="00E4056C"/>
    <w:rsid w:val="00E40718"/>
    <w:rsid w:val="00E40E3F"/>
    <w:rsid w:val="00E41894"/>
    <w:rsid w:val="00E419B5"/>
    <w:rsid w:val="00E4317B"/>
    <w:rsid w:val="00E4359D"/>
    <w:rsid w:val="00E43959"/>
    <w:rsid w:val="00E43B93"/>
    <w:rsid w:val="00E4461C"/>
    <w:rsid w:val="00E45D4F"/>
    <w:rsid w:val="00E46135"/>
    <w:rsid w:val="00E47183"/>
    <w:rsid w:val="00E47E65"/>
    <w:rsid w:val="00E51517"/>
    <w:rsid w:val="00E51768"/>
    <w:rsid w:val="00E539BC"/>
    <w:rsid w:val="00E5426A"/>
    <w:rsid w:val="00E5448E"/>
    <w:rsid w:val="00E54974"/>
    <w:rsid w:val="00E600C4"/>
    <w:rsid w:val="00E60BB8"/>
    <w:rsid w:val="00E612B0"/>
    <w:rsid w:val="00E61E07"/>
    <w:rsid w:val="00E62A7B"/>
    <w:rsid w:val="00E642BC"/>
    <w:rsid w:val="00E64BA8"/>
    <w:rsid w:val="00E64E76"/>
    <w:rsid w:val="00E657EB"/>
    <w:rsid w:val="00E66C5E"/>
    <w:rsid w:val="00E6777F"/>
    <w:rsid w:val="00E7085A"/>
    <w:rsid w:val="00E70A33"/>
    <w:rsid w:val="00E70F1F"/>
    <w:rsid w:val="00E7188D"/>
    <w:rsid w:val="00E71DF2"/>
    <w:rsid w:val="00E722B3"/>
    <w:rsid w:val="00E73824"/>
    <w:rsid w:val="00E74715"/>
    <w:rsid w:val="00E74D87"/>
    <w:rsid w:val="00E76596"/>
    <w:rsid w:val="00E77A99"/>
    <w:rsid w:val="00E77F7A"/>
    <w:rsid w:val="00E81C5C"/>
    <w:rsid w:val="00E84D95"/>
    <w:rsid w:val="00E864A1"/>
    <w:rsid w:val="00E86DAF"/>
    <w:rsid w:val="00E86F10"/>
    <w:rsid w:val="00E87318"/>
    <w:rsid w:val="00E8742F"/>
    <w:rsid w:val="00E87B76"/>
    <w:rsid w:val="00E9062F"/>
    <w:rsid w:val="00E91602"/>
    <w:rsid w:val="00E92456"/>
    <w:rsid w:val="00E92A2F"/>
    <w:rsid w:val="00E9651C"/>
    <w:rsid w:val="00E96718"/>
    <w:rsid w:val="00E96839"/>
    <w:rsid w:val="00E973C6"/>
    <w:rsid w:val="00E9770F"/>
    <w:rsid w:val="00EA044C"/>
    <w:rsid w:val="00EA212A"/>
    <w:rsid w:val="00EA2858"/>
    <w:rsid w:val="00EA2CF3"/>
    <w:rsid w:val="00EA345B"/>
    <w:rsid w:val="00EA6172"/>
    <w:rsid w:val="00EA6FCB"/>
    <w:rsid w:val="00EA79F2"/>
    <w:rsid w:val="00EB197D"/>
    <w:rsid w:val="00EB2061"/>
    <w:rsid w:val="00EB26F2"/>
    <w:rsid w:val="00EB2ABC"/>
    <w:rsid w:val="00EB786A"/>
    <w:rsid w:val="00EB7982"/>
    <w:rsid w:val="00EC0A7E"/>
    <w:rsid w:val="00EC1329"/>
    <w:rsid w:val="00EC15B4"/>
    <w:rsid w:val="00EC1AD3"/>
    <w:rsid w:val="00EC2028"/>
    <w:rsid w:val="00EC34ED"/>
    <w:rsid w:val="00EC48E3"/>
    <w:rsid w:val="00EC559A"/>
    <w:rsid w:val="00ED0719"/>
    <w:rsid w:val="00ED08FB"/>
    <w:rsid w:val="00ED1C9E"/>
    <w:rsid w:val="00ED46AA"/>
    <w:rsid w:val="00ED4CD5"/>
    <w:rsid w:val="00ED70B9"/>
    <w:rsid w:val="00ED7AC1"/>
    <w:rsid w:val="00ED7B03"/>
    <w:rsid w:val="00ED7BAA"/>
    <w:rsid w:val="00EE09C2"/>
    <w:rsid w:val="00EE3000"/>
    <w:rsid w:val="00EE372E"/>
    <w:rsid w:val="00EE6DB3"/>
    <w:rsid w:val="00EF2906"/>
    <w:rsid w:val="00EF3A2E"/>
    <w:rsid w:val="00EF3B66"/>
    <w:rsid w:val="00EF40A3"/>
    <w:rsid w:val="00EF435F"/>
    <w:rsid w:val="00EF4FA3"/>
    <w:rsid w:val="00EF5E6C"/>
    <w:rsid w:val="00EF787A"/>
    <w:rsid w:val="00F00998"/>
    <w:rsid w:val="00F01E60"/>
    <w:rsid w:val="00F023C4"/>
    <w:rsid w:val="00F0242C"/>
    <w:rsid w:val="00F050AA"/>
    <w:rsid w:val="00F05357"/>
    <w:rsid w:val="00F05A47"/>
    <w:rsid w:val="00F06F6E"/>
    <w:rsid w:val="00F07107"/>
    <w:rsid w:val="00F1124D"/>
    <w:rsid w:val="00F11259"/>
    <w:rsid w:val="00F11559"/>
    <w:rsid w:val="00F11658"/>
    <w:rsid w:val="00F12381"/>
    <w:rsid w:val="00F12505"/>
    <w:rsid w:val="00F125CB"/>
    <w:rsid w:val="00F131E7"/>
    <w:rsid w:val="00F148AE"/>
    <w:rsid w:val="00F15862"/>
    <w:rsid w:val="00F2100C"/>
    <w:rsid w:val="00F22129"/>
    <w:rsid w:val="00F2327E"/>
    <w:rsid w:val="00F245EC"/>
    <w:rsid w:val="00F26CBD"/>
    <w:rsid w:val="00F32515"/>
    <w:rsid w:val="00F32ACA"/>
    <w:rsid w:val="00F330B1"/>
    <w:rsid w:val="00F33891"/>
    <w:rsid w:val="00F3503A"/>
    <w:rsid w:val="00F36C5F"/>
    <w:rsid w:val="00F3756E"/>
    <w:rsid w:val="00F37AF1"/>
    <w:rsid w:val="00F425A1"/>
    <w:rsid w:val="00F43395"/>
    <w:rsid w:val="00F43650"/>
    <w:rsid w:val="00F43890"/>
    <w:rsid w:val="00F445A3"/>
    <w:rsid w:val="00F44675"/>
    <w:rsid w:val="00F44C82"/>
    <w:rsid w:val="00F44EAC"/>
    <w:rsid w:val="00F45451"/>
    <w:rsid w:val="00F46A73"/>
    <w:rsid w:val="00F46EE2"/>
    <w:rsid w:val="00F470D9"/>
    <w:rsid w:val="00F51834"/>
    <w:rsid w:val="00F51BCF"/>
    <w:rsid w:val="00F51E3D"/>
    <w:rsid w:val="00F521FB"/>
    <w:rsid w:val="00F523BF"/>
    <w:rsid w:val="00F52702"/>
    <w:rsid w:val="00F53263"/>
    <w:rsid w:val="00F53744"/>
    <w:rsid w:val="00F53852"/>
    <w:rsid w:val="00F53EF3"/>
    <w:rsid w:val="00F5480A"/>
    <w:rsid w:val="00F557F6"/>
    <w:rsid w:val="00F567D0"/>
    <w:rsid w:val="00F56F0D"/>
    <w:rsid w:val="00F57CCE"/>
    <w:rsid w:val="00F57E62"/>
    <w:rsid w:val="00F57F26"/>
    <w:rsid w:val="00F60E13"/>
    <w:rsid w:val="00F614F4"/>
    <w:rsid w:val="00F61F05"/>
    <w:rsid w:val="00F6266E"/>
    <w:rsid w:val="00F62A6D"/>
    <w:rsid w:val="00F638F8"/>
    <w:rsid w:val="00F63EF9"/>
    <w:rsid w:val="00F6416F"/>
    <w:rsid w:val="00F649E5"/>
    <w:rsid w:val="00F67E68"/>
    <w:rsid w:val="00F70820"/>
    <w:rsid w:val="00F7125E"/>
    <w:rsid w:val="00F71737"/>
    <w:rsid w:val="00F71E10"/>
    <w:rsid w:val="00F73F18"/>
    <w:rsid w:val="00F765C2"/>
    <w:rsid w:val="00F76F8E"/>
    <w:rsid w:val="00F772FC"/>
    <w:rsid w:val="00F77959"/>
    <w:rsid w:val="00F8020C"/>
    <w:rsid w:val="00F806A9"/>
    <w:rsid w:val="00F80A33"/>
    <w:rsid w:val="00F815C5"/>
    <w:rsid w:val="00F82B42"/>
    <w:rsid w:val="00F83260"/>
    <w:rsid w:val="00F83F5F"/>
    <w:rsid w:val="00F84F98"/>
    <w:rsid w:val="00F860AF"/>
    <w:rsid w:val="00F867EB"/>
    <w:rsid w:val="00F8752E"/>
    <w:rsid w:val="00F90F6B"/>
    <w:rsid w:val="00F94C36"/>
    <w:rsid w:val="00F94FED"/>
    <w:rsid w:val="00F97075"/>
    <w:rsid w:val="00F970C4"/>
    <w:rsid w:val="00F9774D"/>
    <w:rsid w:val="00FA07DC"/>
    <w:rsid w:val="00FA47EC"/>
    <w:rsid w:val="00FA50C2"/>
    <w:rsid w:val="00FA619E"/>
    <w:rsid w:val="00FA70F1"/>
    <w:rsid w:val="00FA7749"/>
    <w:rsid w:val="00FB4E27"/>
    <w:rsid w:val="00FB4E7C"/>
    <w:rsid w:val="00FB5011"/>
    <w:rsid w:val="00FB6427"/>
    <w:rsid w:val="00FB7DAE"/>
    <w:rsid w:val="00FC095A"/>
    <w:rsid w:val="00FC0FA9"/>
    <w:rsid w:val="00FC2BE3"/>
    <w:rsid w:val="00FC2C0B"/>
    <w:rsid w:val="00FC4450"/>
    <w:rsid w:val="00FC45AD"/>
    <w:rsid w:val="00FC50EC"/>
    <w:rsid w:val="00FC5938"/>
    <w:rsid w:val="00FC6F6C"/>
    <w:rsid w:val="00FD142A"/>
    <w:rsid w:val="00FD35AD"/>
    <w:rsid w:val="00FD35C8"/>
    <w:rsid w:val="00FD464E"/>
    <w:rsid w:val="00FD6C56"/>
    <w:rsid w:val="00FD6F5E"/>
    <w:rsid w:val="00FD6F67"/>
    <w:rsid w:val="00FE1B5F"/>
    <w:rsid w:val="00FE2D54"/>
    <w:rsid w:val="00FE68AD"/>
    <w:rsid w:val="00FE6D9F"/>
    <w:rsid w:val="00FF004A"/>
    <w:rsid w:val="00FF0D8A"/>
    <w:rsid w:val="00FF102D"/>
    <w:rsid w:val="00FF21E9"/>
    <w:rsid w:val="00FF2229"/>
    <w:rsid w:val="00FF2E1D"/>
    <w:rsid w:val="00FF4340"/>
    <w:rsid w:val="00FF4C08"/>
    <w:rsid w:val="00FF67A6"/>
    <w:rsid w:val="00FF67DF"/>
    <w:rsid w:val="00FF6CE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aliases w:val="ПАРАГРАФ,List Paragraph,Абзац списка11"/>
    <w:basedOn w:val="a"/>
    <w:link w:val="aa"/>
    <w:uiPriority w:val="34"/>
    <w:qFormat/>
    <w:rsid w:val="002B71C4"/>
    <w:pPr>
      <w:ind w:left="720"/>
      <w:contextualSpacing/>
    </w:pPr>
  </w:style>
  <w:style w:type="character" w:customStyle="1" w:styleId="ab">
    <w:name w:val="Основной текст_"/>
    <w:link w:val="4"/>
    <w:locked/>
    <w:rsid w:val="00BF62CE"/>
    <w:rPr>
      <w:spacing w:val="2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BF62CE"/>
    <w:pPr>
      <w:shd w:val="clear" w:color="auto" w:fill="FFFFFF"/>
      <w:spacing w:after="300" w:line="0" w:lineRule="atLeast"/>
      <w:jc w:val="left"/>
    </w:pPr>
    <w:rPr>
      <w:spacing w:val="20"/>
      <w:sz w:val="25"/>
      <w:szCs w:val="25"/>
    </w:rPr>
  </w:style>
  <w:style w:type="character" w:customStyle="1" w:styleId="ConsNonformat">
    <w:name w:val="ConsNonformat Знак"/>
    <w:link w:val="ConsNonformat0"/>
    <w:locked/>
    <w:rsid w:val="00BF62C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F62CE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BodyTextChar1">
    <w:name w:val="Body Text Char1"/>
    <w:locked/>
    <w:rsid w:val="00B9163C"/>
    <w:rPr>
      <w:rFonts w:ascii="Times New Roman" w:hAnsi="Times New Roman" w:cs="Times New Roman" w:hint="default"/>
      <w:sz w:val="24"/>
      <w:szCs w:val="24"/>
    </w:rPr>
  </w:style>
  <w:style w:type="paragraph" w:styleId="ac">
    <w:name w:val="No Spacing"/>
    <w:uiPriority w:val="1"/>
    <w:qFormat/>
    <w:rsid w:val="00EA212A"/>
  </w:style>
  <w:style w:type="character" w:styleId="ad">
    <w:name w:val="Hyperlink"/>
    <w:basedOn w:val="a0"/>
    <w:uiPriority w:val="99"/>
    <w:semiHidden/>
    <w:unhideWhenUsed/>
    <w:rsid w:val="001477B6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uiPriority w:val="34"/>
    <w:qFormat/>
    <w:rsid w:val="000C5C28"/>
    <w:pPr>
      <w:ind w:left="720"/>
      <w:contextualSpacing/>
      <w:jc w:val="left"/>
    </w:pPr>
    <w:rPr>
      <w:rFonts w:eastAsia="Times New Roman"/>
      <w:sz w:val="24"/>
      <w:szCs w:val="20"/>
    </w:rPr>
  </w:style>
  <w:style w:type="character" w:customStyle="1" w:styleId="ListParagraphChar">
    <w:name w:val="List Paragraph Char"/>
    <w:link w:val="1"/>
    <w:uiPriority w:val="34"/>
    <w:locked/>
    <w:rsid w:val="000C5C28"/>
    <w:rPr>
      <w:rFonts w:eastAsia="Times New Roman"/>
      <w:sz w:val="24"/>
      <w:szCs w:val="20"/>
    </w:rPr>
  </w:style>
  <w:style w:type="paragraph" w:styleId="ae">
    <w:name w:val="Normal (Web)"/>
    <w:basedOn w:val="a"/>
    <w:uiPriority w:val="99"/>
    <w:rsid w:val="00147B71"/>
    <w:pPr>
      <w:jc w:val="lef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f">
    <w:name w:val="Strong"/>
    <w:basedOn w:val="a0"/>
    <w:uiPriority w:val="22"/>
    <w:qFormat/>
    <w:rsid w:val="00147B71"/>
    <w:rPr>
      <w:b/>
    </w:rPr>
  </w:style>
  <w:style w:type="paragraph" w:customStyle="1" w:styleId="2">
    <w:name w:val="Абзац списка2"/>
    <w:basedOn w:val="a"/>
    <w:uiPriority w:val="34"/>
    <w:qFormat/>
    <w:rsid w:val="00BD50E7"/>
    <w:pPr>
      <w:ind w:left="720"/>
      <w:contextualSpacing/>
      <w:jc w:val="left"/>
    </w:pPr>
    <w:rPr>
      <w:rFonts w:eastAsia="Times New Roman"/>
      <w:sz w:val="24"/>
      <w:szCs w:val="20"/>
    </w:rPr>
  </w:style>
  <w:style w:type="character" w:customStyle="1" w:styleId="apple-converted-space">
    <w:name w:val="apple-converted-space"/>
    <w:basedOn w:val="a0"/>
    <w:rsid w:val="00570235"/>
  </w:style>
  <w:style w:type="character" w:customStyle="1" w:styleId="aa">
    <w:name w:val="Абзац списка Знак"/>
    <w:aliases w:val="ПАРАГРАФ Знак,List Paragraph Знак,Абзац списка11 Знак"/>
    <w:link w:val="a9"/>
    <w:uiPriority w:val="34"/>
    <w:locked/>
    <w:rsid w:val="0076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aliases w:val="ПАРАГРАФ,List Paragraph,Абзац списка11"/>
    <w:basedOn w:val="a"/>
    <w:link w:val="aa"/>
    <w:uiPriority w:val="34"/>
    <w:qFormat/>
    <w:rsid w:val="002B71C4"/>
    <w:pPr>
      <w:ind w:left="720"/>
      <w:contextualSpacing/>
    </w:pPr>
  </w:style>
  <w:style w:type="character" w:customStyle="1" w:styleId="ab">
    <w:name w:val="Основной текст_"/>
    <w:link w:val="4"/>
    <w:locked/>
    <w:rsid w:val="00BF62CE"/>
    <w:rPr>
      <w:spacing w:val="2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BF62CE"/>
    <w:pPr>
      <w:shd w:val="clear" w:color="auto" w:fill="FFFFFF"/>
      <w:spacing w:after="300" w:line="0" w:lineRule="atLeast"/>
      <w:jc w:val="left"/>
    </w:pPr>
    <w:rPr>
      <w:spacing w:val="20"/>
      <w:sz w:val="25"/>
      <w:szCs w:val="25"/>
    </w:rPr>
  </w:style>
  <w:style w:type="character" w:customStyle="1" w:styleId="ConsNonformat">
    <w:name w:val="ConsNonformat Знак"/>
    <w:link w:val="ConsNonformat0"/>
    <w:locked/>
    <w:rsid w:val="00BF62C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F62CE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BodyTextChar1">
    <w:name w:val="Body Text Char1"/>
    <w:locked/>
    <w:rsid w:val="00B9163C"/>
    <w:rPr>
      <w:rFonts w:ascii="Times New Roman" w:hAnsi="Times New Roman" w:cs="Times New Roman" w:hint="default"/>
      <w:sz w:val="24"/>
      <w:szCs w:val="24"/>
    </w:rPr>
  </w:style>
  <w:style w:type="paragraph" w:styleId="ac">
    <w:name w:val="No Spacing"/>
    <w:uiPriority w:val="1"/>
    <w:qFormat/>
    <w:rsid w:val="00EA212A"/>
  </w:style>
  <w:style w:type="character" w:styleId="ad">
    <w:name w:val="Hyperlink"/>
    <w:basedOn w:val="a0"/>
    <w:uiPriority w:val="99"/>
    <w:semiHidden/>
    <w:unhideWhenUsed/>
    <w:rsid w:val="001477B6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uiPriority w:val="34"/>
    <w:qFormat/>
    <w:rsid w:val="000C5C28"/>
    <w:pPr>
      <w:ind w:left="720"/>
      <w:contextualSpacing/>
      <w:jc w:val="left"/>
    </w:pPr>
    <w:rPr>
      <w:rFonts w:eastAsia="Times New Roman"/>
      <w:sz w:val="24"/>
      <w:szCs w:val="20"/>
    </w:rPr>
  </w:style>
  <w:style w:type="character" w:customStyle="1" w:styleId="ListParagraphChar">
    <w:name w:val="List Paragraph Char"/>
    <w:link w:val="1"/>
    <w:uiPriority w:val="34"/>
    <w:locked/>
    <w:rsid w:val="000C5C28"/>
    <w:rPr>
      <w:rFonts w:eastAsia="Times New Roman"/>
      <w:sz w:val="24"/>
      <w:szCs w:val="20"/>
    </w:rPr>
  </w:style>
  <w:style w:type="paragraph" w:styleId="ae">
    <w:name w:val="Normal (Web)"/>
    <w:basedOn w:val="a"/>
    <w:uiPriority w:val="99"/>
    <w:rsid w:val="00147B71"/>
    <w:pPr>
      <w:jc w:val="lef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f">
    <w:name w:val="Strong"/>
    <w:basedOn w:val="a0"/>
    <w:uiPriority w:val="22"/>
    <w:qFormat/>
    <w:rsid w:val="00147B71"/>
    <w:rPr>
      <w:b/>
    </w:rPr>
  </w:style>
  <w:style w:type="paragraph" w:customStyle="1" w:styleId="2">
    <w:name w:val="Абзац списка2"/>
    <w:basedOn w:val="a"/>
    <w:uiPriority w:val="34"/>
    <w:qFormat/>
    <w:rsid w:val="00BD50E7"/>
    <w:pPr>
      <w:ind w:left="720"/>
      <w:contextualSpacing/>
      <w:jc w:val="left"/>
    </w:pPr>
    <w:rPr>
      <w:rFonts w:eastAsia="Times New Roman"/>
      <w:sz w:val="24"/>
      <w:szCs w:val="20"/>
    </w:rPr>
  </w:style>
  <w:style w:type="character" w:customStyle="1" w:styleId="apple-converted-space">
    <w:name w:val="apple-converted-space"/>
    <w:basedOn w:val="a0"/>
    <w:rsid w:val="00570235"/>
  </w:style>
  <w:style w:type="character" w:customStyle="1" w:styleId="aa">
    <w:name w:val="Абзац списка Знак"/>
    <w:aliases w:val="ПАРАГРАФ Знак,List Paragraph Знак,Абзац списка11 Знак"/>
    <w:link w:val="a9"/>
    <w:uiPriority w:val="34"/>
    <w:locked/>
    <w:rsid w:val="0076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4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0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98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6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9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88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27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89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89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8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18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0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29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4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98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83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25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1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28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72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5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2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97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02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4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59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18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87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09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47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streci.tatar.ru/rus/info.php?id=57899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424D-5F3F-4E22-9838-FA5623A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44</Pages>
  <Words>16762</Words>
  <Characters>95545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Булат</cp:lastModifiedBy>
  <cp:revision>6</cp:revision>
  <dcterms:created xsi:type="dcterms:W3CDTF">2021-01-31T11:05:00Z</dcterms:created>
  <dcterms:modified xsi:type="dcterms:W3CDTF">2021-01-31T16:43:00Z</dcterms:modified>
</cp:coreProperties>
</file>