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9"/>
        <w:gridCol w:w="1075"/>
        <w:gridCol w:w="4106"/>
      </w:tblGrid>
      <w:tr w:rsidR="0035348A" w:rsidTr="00FD2D99">
        <w:trPr>
          <w:trHeight w:hRule="exact" w:val="1418"/>
        </w:trPr>
        <w:tc>
          <w:tcPr>
            <w:tcW w:w="4253" w:type="dxa"/>
            <w:shd w:val="clear" w:color="auto" w:fill="auto"/>
            <w:vAlign w:val="center"/>
          </w:tcPr>
          <w:p w:rsidR="0035348A" w:rsidRPr="00B50BD8" w:rsidRDefault="0035348A" w:rsidP="00FD2D99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ИСПОЛКОМ 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>АПАСТОВСК</w:t>
            </w:r>
            <w:r>
              <w:rPr>
                <w:rFonts w:ascii="Times New Roman" w:hAnsi="Times New Roman"/>
                <w:b/>
                <w:caps/>
                <w:sz w:val="20"/>
              </w:rPr>
              <w:t>ОГО</w:t>
            </w:r>
          </w:p>
          <w:p w:rsidR="0035348A" w:rsidRPr="00B50BD8" w:rsidRDefault="0035348A" w:rsidP="00FD2D99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МУНИЦИПАЛЬН</w:t>
            </w:r>
            <w:r>
              <w:rPr>
                <w:rFonts w:ascii="Times New Roman" w:hAnsi="Times New Roman"/>
                <w:b/>
                <w:caps/>
                <w:sz w:val="20"/>
              </w:rPr>
              <w:t>ОГО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 xml:space="preserve">  РАЙОН</w:t>
            </w:r>
            <w:r>
              <w:rPr>
                <w:rFonts w:ascii="Times New Roman" w:hAnsi="Times New Roman"/>
                <w:b/>
                <w:caps/>
                <w:sz w:val="20"/>
              </w:rPr>
              <w:t>А</w:t>
            </w:r>
          </w:p>
          <w:p w:rsidR="0035348A" w:rsidRPr="00B50BD8" w:rsidRDefault="0035348A" w:rsidP="00FD2D99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РЕСПУБЛИКИ ТАТАРСТАН</w:t>
            </w:r>
          </w:p>
          <w:p w:rsidR="0035348A" w:rsidRDefault="0035348A" w:rsidP="00FD2D9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48A" w:rsidRPr="00B50BD8" w:rsidRDefault="0035348A" w:rsidP="00FD2D9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BD8">
              <w:rPr>
                <w:rFonts w:ascii="Times New Roman" w:hAnsi="Times New Roman"/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>. Апастово, улица Советская, д.2</w:t>
            </w:r>
          </w:p>
        </w:tc>
        <w:tc>
          <w:tcPr>
            <w:tcW w:w="1134" w:type="dxa"/>
            <w:shd w:val="clear" w:color="auto" w:fill="auto"/>
          </w:tcPr>
          <w:p w:rsidR="0035348A" w:rsidRDefault="0035348A" w:rsidP="00FD2D99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807B8B" wp14:editId="21103BB2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1" name="Рисунок 1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348A" w:rsidRPr="00B50BD8" w:rsidRDefault="0035348A" w:rsidP="00FD2D99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ТАТАРСТАН  РЕСПУБЛИКАСЫ</w:t>
            </w:r>
          </w:p>
          <w:p w:rsidR="0035348A" w:rsidRPr="00B50BD8" w:rsidRDefault="0035348A" w:rsidP="00FD2D99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 xml:space="preserve">АПАС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>МУНИЦИПАЛЬ</w:t>
            </w:r>
          </w:p>
          <w:p w:rsidR="0035348A" w:rsidRPr="00B50BD8" w:rsidRDefault="0035348A" w:rsidP="00FD2D99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РАЙОНЫ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БАШКАРМА КОМИТЕТЫ</w:t>
            </w:r>
          </w:p>
          <w:p w:rsidR="0035348A" w:rsidRDefault="0035348A" w:rsidP="00FD2D9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48A" w:rsidRPr="00B50BD8" w:rsidRDefault="0035348A" w:rsidP="00FD2D99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штп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Апас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, Советская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, 2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</w:p>
        </w:tc>
      </w:tr>
      <w:tr w:rsidR="0035348A" w:rsidTr="00FD2D99">
        <w:trPr>
          <w:trHeight w:val="680"/>
        </w:trPr>
        <w:tc>
          <w:tcPr>
            <w:tcW w:w="9639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35348A" w:rsidRPr="00B50BD8" w:rsidRDefault="0035348A" w:rsidP="00FD2D9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0BD8">
              <w:rPr>
                <w:rFonts w:ascii="Times New Roman" w:hAnsi="Times New Roman"/>
                <w:sz w:val="20"/>
              </w:rPr>
              <w:t xml:space="preserve">тел.: (84376) 2-13-52, факс: 2-19-27,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B50BD8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B50BD8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B50BD8">
              <w:rPr>
                <w:rFonts w:ascii="Times New Roman" w:hAnsi="Times New Roman"/>
                <w:sz w:val="20"/>
              </w:rPr>
              <w:t xml:space="preserve">: apast@tatar.ru,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http</w:t>
            </w:r>
            <w:r w:rsidRPr="00B50BD8">
              <w:rPr>
                <w:rFonts w:ascii="Times New Roman" w:hAnsi="Times New Roman"/>
                <w:sz w:val="20"/>
              </w:rPr>
              <w:t>://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apastovo.tatarstan.ru</w:t>
            </w:r>
          </w:p>
        </w:tc>
      </w:tr>
      <w:tr w:rsidR="0035348A" w:rsidTr="00FD2D99">
        <w:trPr>
          <w:trHeight w:hRule="exact" w:val="851"/>
        </w:trPr>
        <w:tc>
          <w:tcPr>
            <w:tcW w:w="425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1021"/>
              <w:gridCol w:w="424"/>
              <w:gridCol w:w="2093"/>
            </w:tblGrid>
            <w:tr w:rsidR="0035348A" w:rsidTr="00FD2D99">
              <w:trPr>
                <w:trHeight w:hRule="exact" w:val="284"/>
              </w:trPr>
              <w:tc>
                <w:tcPr>
                  <w:tcW w:w="4037" w:type="dxa"/>
                  <w:gridSpan w:val="4"/>
                  <w:shd w:val="clear" w:color="auto" w:fill="auto"/>
                  <w:vAlign w:val="bottom"/>
                </w:tcPr>
                <w:p w:rsidR="0035348A" w:rsidRPr="003311E5" w:rsidRDefault="0035348A" w:rsidP="00FD2D99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  <w:lang w:val="en-US"/>
                    </w:rPr>
                  </w:pPr>
                  <w:r w:rsidRPr="003311E5">
                    <w:rPr>
                      <w:rFonts w:ascii="Times New Roman" w:hAnsi="Times New Roman"/>
                      <w:b/>
                      <w:sz w:val="20"/>
                      <w:szCs w:val="24"/>
                      <w:lang w:val="en-US"/>
                    </w:rPr>
                    <w:t>ПОСТАНОВЛЕНИЕ</w:t>
                  </w:r>
                </w:p>
              </w:tc>
            </w:tr>
            <w:tr w:rsidR="0035348A" w:rsidTr="00FD2D99">
              <w:trPr>
                <w:trHeight w:hRule="exact" w:val="284"/>
              </w:trPr>
              <w:tc>
                <w:tcPr>
                  <w:tcW w:w="389" w:type="dxa"/>
                  <w:shd w:val="clear" w:color="auto" w:fill="auto"/>
                  <w:vAlign w:val="bottom"/>
                </w:tcPr>
                <w:p w:rsidR="0035348A" w:rsidRPr="00987B2F" w:rsidRDefault="0035348A" w:rsidP="00FD2D99">
                  <w:pPr>
                    <w:spacing w:after="0" w:line="240" w:lineRule="auto"/>
                    <w:ind w:left="-79" w:hanging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7B2F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5348A" w:rsidRPr="00987B2F" w:rsidRDefault="00D9249A" w:rsidP="00FD2D99">
                  <w:pPr>
                    <w:spacing w:after="0" w:line="2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35348A" w:rsidRPr="00987B2F" w:rsidRDefault="0035348A" w:rsidP="00FD2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7B2F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5348A" w:rsidRPr="006218CB" w:rsidRDefault="00D9249A" w:rsidP="00FD2D99">
                  <w:pPr>
                    <w:spacing w:after="0" w:line="220" w:lineRule="exact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20.02.2021</w:t>
                  </w:r>
                </w:p>
              </w:tc>
            </w:tr>
          </w:tbl>
          <w:p w:rsidR="0035348A" w:rsidRPr="00B50BD8" w:rsidRDefault="0035348A" w:rsidP="00FD2D99">
            <w:pPr>
              <w:spacing w:after="12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35348A" w:rsidRDefault="0035348A" w:rsidP="00FD2D99">
            <w:pPr>
              <w:jc w:val="center"/>
            </w:pP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5348A" w:rsidRPr="00775B2C" w:rsidRDefault="0035348A" w:rsidP="00FD2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КАРАР</w:t>
            </w:r>
          </w:p>
        </w:tc>
      </w:tr>
    </w:tbl>
    <w:p w:rsidR="0035348A" w:rsidRDefault="0035348A" w:rsidP="00353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r w:rsidRPr="00D9249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муниципальной п</w:t>
      </w:r>
      <w:r w:rsidRPr="00D9249A">
        <w:rPr>
          <w:rFonts w:ascii="Times New Roman" w:hAnsi="Times New Roman" w:cs="Times New Roman"/>
          <w:b/>
          <w:sz w:val="28"/>
          <w:szCs w:val="28"/>
          <w:lang w:val="tt-RU"/>
        </w:rPr>
        <w:t>рограммы “Патриотическое воспитание детей и молодежи Апастовского муниципального района на 2021-2024 годы”</w:t>
      </w:r>
    </w:p>
    <w:p w:rsidR="00D9249A" w:rsidRDefault="00D9249A" w:rsidP="00D9249A">
      <w:pPr>
        <w:pStyle w:val="1"/>
        <w:spacing w:before="0" w:after="0"/>
        <w:ind w:left="-391"/>
        <w:jc w:val="both"/>
        <w:rPr>
          <w:rFonts w:ascii="Times New Roman" w:hAnsi="Times New Roman"/>
          <w:color w:val="auto"/>
          <w:sz w:val="28"/>
          <w:szCs w:val="28"/>
        </w:rPr>
      </w:pPr>
      <w:r w:rsidRPr="00D9249A">
        <w:rPr>
          <w:rFonts w:ascii="Times New Roman" w:hAnsi="Times New Roman"/>
          <w:color w:val="auto"/>
          <w:sz w:val="28"/>
          <w:szCs w:val="28"/>
        </w:rPr>
        <w:t xml:space="preserve">           </w:t>
      </w:r>
    </w:p>
    <w:p w:rsidR="00D9249A" w:rsidRDefault="00D9249A" w:rsidP="00D9249A">
      <w:pPr>
        <w:pStyle w:val="1"/>
        <w:spacing w:before="0" w:after="0"/>
        <w:ind w:left="-391" w:firstLine="391"/>
        <w:jc w:val="both"/>
        <w:rPr>
          <w:rFonts w:ascii="Times New Roman" w:hAnsi="Times New Roman"/>
          <w:color w:val="auto"/>
          <w:sz w:val="28"/>
          <w:szCs w:val="28"/>
        </w:rPr>
      </w:pPr>
      <w:r w:rsidRPr="00D9249A">
        <w:rPr>
          <w:rFonts w:ascii="Times New Roman" w:hAnsi="Times New Roman"/>
          <w:b w:val="0"/>
          <w:color w:val="auto"/>
          <w:sz w:val="28"/>
          <w:szCs w:val="28"/>
        </w:rPr>
        <w:t>В целях формирования у детей и молодежи района высокого патриотического сознания, толерантности, культуры межэтнических и межконфессиональных отношений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249A">
        <w:rPr>
          <w:rFonts w:ascii="Times New Roman" w:hAnsi="Times New Roman"/>
          <w:b w:val="0"/>
          <w:color w:val="auto"/>
          <w:sz w:val="28"/>
          <w:szCs w:val="28"/>
        </w:rPr>
        <w:t xml:space="preserve">Исполнительный комитет Апастовского муниципального района Республики Татарстан   </w:t>
      </w:r>
      <w:proofErr w:type="gramStart"/>
      <w:r w:rsidRPr="00D9249A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D9249A">
        <w:rPr>
          <w:rFonts w:ascii="Times New Roman" w:hAnsi="Times New Roman"/>
          <w:color w:val="auto"/>
          <w:sz w:val="28"/>
          <w:szCs w:val="28"/>
        </w:rPr>
        <w:t xml:space="preserve"> о с т а н о в л я е т:</w:t>
      </w:r>
    </w:p>
    <w:p w:rsidR="00D9249A" w:rsidRDefault="00D9249A" w:rsidP="00D9249A">
      <w:pPr>
        <w:pStyle w:val="1"/>
        <w:spacing w:before="0" w:after="0"/>
        <w:ind w:left="-391" w:firstLine="39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249A" w:rsidRDefault="00D9249A" w:rsidP="00D9249A">
      <w:pPr>
        <w:pStyle w:val="1"/>
        <w:spacing w:before="0" w:after="0"/>
        <w:ind w:left="-391" w:firstLine="391"/>
        <w:jc w:val="both"/>
        <w:rPr>
          <w:rFonts w:ascii="Times New Roman" w:hAnsi="Times New Roman"/>
          <w:b w:val="0"/>
          <w:color w:val="auto"/>
          <w:sz w:val="28"/>
          <w:szCs w:val="28"/>
          <w:lang w:val="tt-RU"/>
        </w:rPr>
      </w:pPr>
      <w:r w:rsidRPr="00D9249A">
        <w:rPr>
          <w:rFonts w:ascii="Times New Roman" w:hAnsi="Times New Roman"/>
          <w:b w:val="0"/>
          <w:color w:val="auto"/>
          <w:sz w:val="28"/>
          <w:szCs w:val="28"/>
        </w:rPr>
        <w:t>1.Утвердить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прилагаемую муниципальную п</w:t>
      </w:r>
      <w:r w:rsidRPr="00D9249A">
        <w:rPr>
          <w:rFonts w:ascii="Times New Roman" w:hAnsi="Times New Roman"/>
          <w:b w:val="0"/>
          <w:color w:val="auto"/>
          <w:sz w:val="28"/>
          <w:szCs w:val="28"/>
        </w:rPr>
        <w:t xml:space="preserve">рограмму </w:t>
      </w:r>
      <w:r w:rsidRPr="00D9249A">
        <w:rPr>
          <w:rFonts w:ascii="Times New Roman" w:hAnsi="Times New Roman"/>
          <w:b w:val="0"/>
          <w:color w:val="auto"/>
          <w:sz w:val="28"/>
          <w:szCs w:val="28"/>
          <w:lang w:val="tt-RU"/>
        </w:rPr>
        <w:t>“Патриотическое воспитание молодежи Апастовского муниципального района на 2021-2024 годы”</w:t>
      </w:r>
      <w:r>
        <w:rPr>
          <w:rFonts w:ascii="Times New Roman" w:hAnsi="Times New Roman"/>
          <w:b w:val="0"/>
          <w:color w:val="auto"/>
          <w:sz w:val="28"/>
          <w:szCs w:val="28"/>
          <w:lang w:val="tt-RU"/>
        </w:rPr>
        <w:t>.</w:t>
      </w:r>
    </w:p>
    <w:p w:rsidR="00D9249A" w:rsidRDefault="00D9249A" w:rsidP="00D9249A">
      <w:pPr>
        <w:pStyle w:val="1"/>
        <w:spacing w:before="0" w:after="0"/>
        <w:ind w:left="-391" w:firstLine="391"/>
        <w:jc w:val="both"/>
        <w:rPr>
          <w:rFonts w:ascii="Times New Roman" w:hAnsi="Times New Roman"/>
          <w:b w:val="0"/>
          <w:color w:val="auto"/>
          <w:sz w:val="28"/>
          <w:szCs w:val="28"/>
          <w:lang w:val="tt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tt-RU"/>
        </w:rPr>
        <w:t>2.</w:t>
      </w:r>
      <w:r w:rsidRPr="00D9249A">
        <w:rPr>
          <w:rFonts w:ascii="Times New Roman" w:hAnsi="Times New Roman"/>
          <w:b w:val="0"/>
          <w:color w:val="auto"/>
          <w:sz w:val="28"/>
          <w:szCs w:val="28"/>
          <w:lang w:val="tt-RU"/>
        </w:rPr>
        <w:t xml:space="preserve">Финансово-бюджетной палате Апастовского муниципального района при формировании бюджета на соответствующие годы предусматривать выделение финансовых средств на реализацию </w:t>
      </w:r>
      <w:r>
        <w:rPr>
          <w:rFonts w:ascii="Times New Roman" w:hAnsi="Times New Roman"/>
          <w:b w:val="0"/>
          <w:color w:val="auto"/>
          <w:sz w:val="28"/>
          <w:szCs w:val="28"/>
          <w:lang w:val="tt-RU"/>
        </w:rPr>
        <w:t>указанной в пункте 1 п</w:t>
      </w:r>
      <w:r w:rsidRPr="00D9249A">
        <w:rPr>
          <w:rFonts w:ascii="Times New Roman" w:hAnsi="Times New Roman"/>
          <w:b w:val="0"/>
          <w:color w:val="auto"/>
          <w:sz w:val="28"/>
          <w:szCs w:val="28"/>
          <w:lang w:val="tt-RU"/>
        </w:rPr>
        <w:t>рограммы исходя из возможностей бюджета района.</w:t>
      </w:r>
    </w:p>
    <w:p w:rsidR="00D9249A" w:rsidRPr="00D9249A" w:rsidRDefault="00D9249A" w:rsidP="00D9249A">
      <w:pPr>
        <w:pStyle w:val="1"/>
        <w:spacing w:before="0" w:after="0"/>
        <w:ind w:left="-391" w:firstLine="391"/>
        <w:jc w:val="both"/>
        <w:rPr>
          <w:rFonts w:ascii="Times New Roman" w:hAnsi="Times New Roman"/>
          <w:b w:val="0"/>
          <w:color w:val="auto"/>
          <w:sz w:val="28"/>
          <w:szCs w:val="28"/>
          <w:lang w:val="tt-RU"/>
        </w:rPr>
      </w:pPr>
      <w:r w:rsidRPr="00D9249A">
        <w:rPr>
          <w:rFonts w:ascii="Times New Roman" w:hAnsi="Times New Roman"/>
          <w:b w:val="0"/>
          <w:color w:val="auto"/>
          <w:sz w:val="28"/>
          <w:szCs w:val="28"/>
          <w:lang w:val="tt-RU"/>
        </w:rPr>
        <w:t>3.Опубликовать настоящее постановление на официальном портале правовой информации Республики Татарстан.</w:t>
      </w:r>
    </w:p>
    <w:p w:rsidR="0035348A" w:rsidRDefault="00D9249A" w:rsidP="00D9249A">
      <w:pPr>
        <w:pStyle w:val="1"/>
        <w:spacing w:before="0" w:after="0"/>
        <w:ind w:left="-391" w:firstLine="391"/>
        <w:jc w:val="both"/>
        <w:rPr>
          <w:rFonts w:ascii="Times New Roman" w:hAnsi="Times New Roman"/>
          <w:b w:val="0"/>
          <w:color w:val="auto"/>
          <w:sz w:val="28"/>
          <w:szCs w:val="28"/>
          <w:lang w:val="tt-RU"/>
        </w:rPr>
      </w:pPr>
      <w:r w:rsidRPr="00D9249A">
        <w:rPr>
          <w:rFonts w:ascii="Times New Roman" w:hAnsi="Times New Roman"/>
          <w:b w:val="0"/>
          <w:color w:val="auto"/>
          <w:sz w:val="28"/>
          <w:szCs w:val="28"/>
          <w:lang w:val="tt-RU"/>
        </w:rPr>
        <w:t>4.Контроль за исполнением настоящего постановления возложить на начальника отд</w:t>
      </w:r>
      <w:r>
        <w:rPr>
          <w:rFonts w:ascii="Times New Roman" w:hAnsi="Times New Roman"/>
          <w:b w:val="0"/>
          <w:color w:val="auto"/>
          <w:sz w:val="28"/>
          <w:szCs w:val="28"/>
          <w:lang w:val="tt-RU"/>
        </w:rPr>
        <w:t>ела по делам молодежи и спорту И</w:t>
      </w:r>
      <w:r w:rsidRPr="00D9249A">
        <w:rPr>
          <w:rFonts w:ascii="Times New Roman" w:hAnsi="Times New Roman"/>
          <w:b w:val="0"/>
          <w:color w:val="auto"/>
          <w:sz w:val="28"/>
          <w:szCs w:val="28"/>
          <w:lang w:val="tt-RU"/>
        </w:rPr>
        <w:t>сполнительного комитета Апастовского муниципального района Хабибуллина</w:t>
      </w:r>
      <w:r>
        <w:rPr>
          <w:rFonts w:ascii="Times New Roman" w:hAnsi="Times New Roman"/>
          <w:b w:val="0"/>
          <w:color w:val="auto"/>
          <w:sz w:val="28"/>
          <w:szCs w:val="28"/>
          <w:lang w:val="tt-RU"/>
        </w:rPr>
        <w:t xml:space="preserve"> Р.Р.</w:t>
      </w:r>
    </w:p>
    <w:p w:rsidR="00D9249A" w:rsidRDefault="00D9249A" w:rsidP="00D9249A">
      <w:pPr>
        <w:rPr>
          <w:lang w:val="tt-RU" w:eastAsia="ru-RU"/>
        </w:rPr>
      </w:pPr>
    </w:p>
    <w:p w:rsidR="00D9249A" w:rsidRPr="00D9249A" w:rsidRDefault="00D9249A" w:rsidP="00D9249A">
      <w:pPr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D9249A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Руководитель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   </w:t>
      </w:r>
      <w:r w:rsidRPr="00D9249A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                    А.А. Тугушев</w:t>
      </w:r>
    </w:p>
    <w:bookmarkEnd w:id="0"/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49A" w:rsidRPr="00D9249A" w:rsidRDefault="00D9249A" w:rsidP="00D9249A">
      <w:pPr>
        <w:tabs>
          <w:tab w:val="left" w:pos="732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728" w:type="dxa"/>
        <w:tblLook w:val="01E0" w:firstRow="1" w:lastRow="1" w:firstColumn="1" w:lastColumn="1" w:noHBand="0" w:noVBand="0"/>
      </w:tblPr>
      <w:tblGrid>
        <w:gridCol w:w="4700"/>
      </w:tblGrid>
      <w:tr w:rsidR="00D9249A" w:rsidRPr="00D9249A" w:rsidTr="00E2330B">
        <w:tc>
          <w:tcPr>
            <w:tcW w:w="4843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Постановлением                                                                     Исполнительного комитета 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Апастовского  муниципального района Республики Татарстан  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от 20 февраля  2021 года №50                                                                    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D9249A" w:rsidRPr="00D9249A" w:rsidRDefault="00D9249A" w:rsidP="00D924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249A">
        <w:rPr>
          <w:rFonts w:ascii="Times New Roman" w:hAnsi="Times New Roman" w:cs="Times New Roman"/>
          <w:b/>
        </w:rPr>
        <w:t>МУНИЦИПАЛЬНАЯ  ПРОГРАММА</w:t>
      </w: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249A">
        <w:rPr>
          <w:rFonts w:ascii="Times New Roman" w:hAnsi="Times New Roman" w:cs="Times New Roman"/>
          <w:b/>
        </w:rPr>
        <w:t>«ПАТРИОТИЧЕСКОЕ ВОСПИТАНИЕ ДЕТЕЙ И МОЛОДЕЖИ АПАСТОВСКОГО МУНИЦИПАЛЬНОГО РАЙОНА</w:t>
      </w: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249A">
        <w:rPr>
          <w:rFonts w:ascii="Times New Roman" w:hAnsi="Times New Roman" w:cs="Times New Roman"/>
          <w:b/>
        </w:rPr>
        <w:t xml:space="preserve"> НА 2021-2024 ГОДЫ»</w:t>
      </w: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ПАСПОРТ ПРОГРАММЫ</w:t>
      </w: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6667"/>
      </w:tblGrid>
      <w:tr w:rsidR="00D9249A" w:rsidRPr="00D9249A" w:rsidTr="00E2330B">
        <w:tc>
          <w:tcPr>
            <w:tcW w:w="307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667" w:type="dxa"/>
          </w:tcPr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Муниципальная программа «Патриотическое воспитание детей и молодежи Апастовского муниципального района на 2021-2024 годы» (далее программа)</w:t>
            </w:r>
          </w:p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c>
          <w:tcPr>
            <w:tcW w:w="307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667" w:type="dxa"/>
          </w:tcPr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Исполнительный комитет Апастовского муниципального района</w:t>
            </w:r>
            <w:r w:rsidR="00422422">
              <w:rPr>
                <w:rFonts w:ascii="Times New Roman" w:hAnsi="Times New Roman" w:cs="Times New Roman"/>
              </w:rPr>
              <w:t xml:space="preserve"> Республики  Татарстан</w:t>
            </w:r>
          </w:p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422422">
        <w:trPr>
          <w:trHeight w:val="1384"/>
        </w:trPr>
        <w:tc>
          <w:tcPr>
            <w:tcW w:w="307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Основные разработчики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7" w:type="dxa"/>
          </w:tcPr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по делам молодежи и спорту Исполнительного комитета Апастовского муниципального района, отдел образования Исполнительного комитета Апастовского муниципального района, отдел культуры Исполнительного комитета Апастовского муниципального района</w:t>
            </w:r>
          </w:p>
        </w:tc>
      </w:tr>
      <w:tr w:rsidR="00D9249A" w:rsidRPr="00D9249A" w:rsidTr="00E2330B">
        <w:tc>
          <w:tcPr>
            <w:tcW w:w="307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667" w:type="dxa"/>
          </w:tcPr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Развитие и модернизация системы патриотического воспитания, обеспечивающей поддержание общественной и экономической стабильности в районе, формирование у детей и молодежи района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</w:t>
            </w:r>
          </w:p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c>
          <w:tcPr>
            <w:tcW w:w="307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667" w:type="dxa"/>
          </w:tcPr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1.Совершенствование инфраструктуры патриотического воспитания и дальнейшее развитие межведомственного взаимодействия  исполнительного комитета, органов местного самоуправления, общественных объединений и организаций района в области развития системы патриотического воспитания;</w:t>
            </w:r>
          </w:p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2.Подготовка граждан к военной службе,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 молодежи;</w:t>
            </w:r>
          </w:p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3. Совершенствование направлений и форм работы по патриотическому воспитанию молодежи и повышение качества патриотического воспитания. </w:t>
            </w:r>
          </w:p>
        </w:tc>
      </w:tr>
      <w:tr w:rsidR="00D9249A" w:rsidRPr="00D9249A" w:rsidTr="00E2330B">
        <w:tc>
          <w:tcPr>
            <w:tcW w:w="307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667" w:type="dxa"/>
          </w:tcPr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2021-2024 годы</w:t>
            </w:r>
          </w:p>
        </w:tc>
      </w:tr>
      <w:tr w:rsidR="00D9249A" w:rsidRPr="00D9249A" w:rsidTr="00E2330B">
        <w:tc>
          <w:tcPr>
            <w:tcW w:w="307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667" w:type="dxa"/>
          </w:tcPr>
          <w:p w:rsidR="00D9249A" w:rsidRPr="00D9249A" w:rsidRDefault="00D9249A" w:rsidP="00D9249A">
            <w:pPr>
              <w:pStyle w:val="TableParagraph"/>
              <w:ind w:left="70" w:right="54" w:firstLine="6"/>
              <w:jc w:val="both"/>
            </w:pPr>
            <w:r w:rsidRPr="00D9249A">
              <w:t>Финансирование программы осуществляется за счет текущих</w:t>
            </w:r>
            <w:r w:rsidRPr="00D9249A">
              <w:rPr>
                <w:spacing w:val="1"/>
              </w:rPr>
              <w:t xml:space="preserve"> </w:t>
            </w:r>
            <w:r w:rsidRPr="00D9249A">
              <w:t>средств</w:t>
            </w:r>
            <w:r w:rsidRPr="00D9249A">
              <w:rPr>
                <w:spacing w:val="1"/>
              </w:rPr>
              <w:t xml:space="preserve"> </w:t>
            </w:r>
            <w:r w:rsidRPr="00D9249A">
              <w:t>бюджета</w:t>
            </w:r>
            <w:r w:rsidRPr="00D9249A">
              <w:rPr>
                <w:spacing w:val="63"/>
              </w:rPr>
              <w:t xml:space="preserve"> </w:t>
            </w:r>
            <w:r w:rsidRPr="00D9249A">
              <w:t>Апастовского</w:t>
            </w:r>
            <w:r w:rsidRPr="00D9249A">
              <w:rPr>
                <w:spacing w:val="63"/>
              </w:rPr>
              <w:t xml:space="preserve"> </w:t>
            </w:r>
            <w:r w:rsidRPr="00D9249A">
              <w:t>муниципального</w:t>
            </w:r>
            <w:r w:rsidRPr="00D9249A">
              <w:rPr>
                <w:spacing w:val="63"/>
              </w:rPr>
              <w:t xml:space="preserve"> </w:t>
            </w:r>
            <w:r w:rsidRPr="00D9249A">
              <w:t>района</w:t>
            </w:r>
            <w:r w:rsidRPr="00D9249A">
              <w:rPr>
                <w:spacing w:val="1"/>
              </w:rPr>
              <w:t xml:space="preserve"> </w:t>
            </w:r>
            <w:r w:rsidRPr="00D9249A">
              <w:t>Республики</w:t>
            </w:r>
            <w:r w:rsidRPr="00D9249A">
              <w:rPr>
                <w:spacing w:val="22"/>
              </w:rPr>
              <w:t xml:space="preserve"> </w:t>
            </w:r>
            <w:r w:rsidRPr="00D9249A">
              <w:t>Татарстан</w:t>
            </w:r>
          </w:p>
          <w:p w:rsidR="00D9249A" w:rsidRPr="00D9249A" w:rsidRDefault="00D9249A" w:rsidP="00D9249A">
            <w:pPr>
              <w:pStyle w:val="TableParagraph"/>
              <w:ind w:left="73"/>
            </w:pPr>
            <w:r w:rsidRPr="00D9249A">
              <w:rPr>
                <w:w w:val="95"/>
              </w:rPr>
              <w:t>2021</w:t>
            </w:r>
            <w:r w:rsidRPr="00D9249A">
              <w:rPr>
                <w:spacing w:val="17"/>
                <w:w w:val="95"/>
              </w:rPr>
              <w:t xml:space="preserve"> </w:t>
            </w:r>
            <w:r w:rsidRPr="00D9249A">
              <w:rPr>
                <w:w w:val="95"/>
              </w:rPr>
              <w:t>г.</w:t>
            </w:r>
            <w:r w:rsidRPr="00D9249A">
              <w:rPr>
                <w:spacing w:val="2"/>
                <w:w w:val="95"/>
              </w:rPr>
              <w:t xml:space="preserve"> </w:t>
            </w:r>
            <w:r w:rsidRPr="00D9249A">
              <w:rPr>
                <w:w w:val="90"/>
              </w:rPr>
              <w:t xml:space="preserve">- </w:t>
            </w:r>
            <w:r w:rsidRPr="00D9249A">
              <w:rPr>
                <w:w w:val="95"/>
              </w:rPr>
              <w:t>90</w:t>
            </w:r>
            <w:r w:rsidRPr="00D9249A">
              <w:rPr>
                <w:spacing w:val="10"/>
                <w:w w:val="95"/>
              </w:rPr>
              <w:t xml:space="preserve"> </w:t>
            </w:r>
            <w:proofErr w:type="spellStart"/>
            <w:r w:rsidRPr="00D9249A">
              <w:rPr>
                <w:w w:val="95"/>
              </w:rPr>
              <w:t>тыс</w:t>
            </w:r>
            <w:proofErr w:type="gramStart"/>
            <w:r w:rsidRPr="00D9249A">
              <w:rPr>
                <w:w w:val="95"/>
              </w:rPr>
              <w:t>.р</w:t>
            </w:r>
            <w:proofErr w:type="gramEnd"/>
            <w:r w:rsidRPr="00D9249A">
              <w:rPr>
                <w:w w:val="95"/>
              </w:rPr>
              <w:t>уб</w:t>
            </w:r>
            <w:proofErr w:type="spellEnd"/>
            <w:r w:rsidRPr="00D9249A">
              <w:rPr>
                <w:w w:val="95"/>
              </w:rPr>
              <w:t>.</w:t>
            </w:r>
          </w:p>
          <w:p w:rsidR="00D9249A" w:rsidRPr="00D9249A" w:rsidRDefault="00D9249A" w:rsidP="00D9249A">
            <w:pPr>
              <w:pStyle w:val="TableParagraph"/>
              <w:ind w:left="66"/>
            </w:pPr>
            <w:r w:rsidRPr="00D9249A">
              <w:lastRenderedPageBreak/>
              <w:t>2022</w:t>
            </w:r>
            <w:r w:rsidRPr="00D9249A">
              <w:rPr>
                <w:spacing w:val="-7"/>
              </w:rPr>
              <w:t xml:space="preserve"> </w:t>
            </w:r>
            <w:r w:rsidRPr="00D9249A">
              <w:t>г.</w:t>
            </w:r>
            <w:r w:rsidRPr="00D9249A">
              <w:rPr>
                <w:spacing w:val="-10"/>
              </w:rPr>
              <w:t xml:space="preserve"> </w:t>
            </w:r>
            <w:r w:rsidRPr="00D9249A">
              <w:rPr>
                <w:w w:val="90"/>
              </w:rPr>
              <w:t>—</w:t>
            </w:r>
            <w:r w:rsidRPr="00D9249A">
              <w:rPr>
                <w:spacing w:val="-9"/>
                <w:w w:val="90"/>
              </w:rPr>
              <w:t xml:space="preserve"> </w:t>
            </w:r>
            <w:r w:rsidRPr="00D9249A">
              <w:t xml:space="preserve">90 </w:t>
            </w:r>
            <w:r w:rsidRPr="00D9249A">
              <w:rPr>
                <w:spacing w:val="-10"/>
              </w:rPr>
              <w:t xml:space="preserve"> </w:t>
            </w:r>
            <w:proofErr w:type="spellStart"/>
            <w:r w:rsidRPr="00D9249A">
              <w:t>тыс</w:t>
            </w:r>
            <w:proofErr w:type="gramStart"/>
            <w:r w:rsidRPr="00D9249A">
              <w:t>.р</w:t>
            </w:r>
            <w:proofErr w:type="gramEnd"/>
            <w:r w:rsidRPr="00D9249A">
              <w:t>уб</w:t>
            </w:r>
            <w:proofErr w:type="spellEnd"/>
          </w:p>
          <w:p w:rsidR="00D9249A" w:rsidRPr="00D9249A" w:rsidRDefault="00D9249A" w:rsidP="00D9249A">
            <w:pPr>
              <w:pStyle w:val="TableParagraph"/>
              <w:ind w:left="66"/>
            </w:pPr>
            <w:r w:rsidRPr="00D9249A">
              <w:t>2023</w:t>
            </w:r>
            <w:r w:rsidRPr="00D9249A">
              <w:rPr>
                <w:spacing w:val="-4"/>
              </w:rPr>
              <w:t xml:space="preserve"> </w:t>
            </w:r>
            <w:r w:rsidRPr="00D9249A">
              <w:t>г.</w:t>
            </w:r>
            <w:r w:rsidRPr="00D9249A">
              <w:rPr>
                <w:spacing w:val="-15"/>
              </w:rPr>
              <w:t xml:space="preserve"> </w:t>
            </w:r>
            <w:r w:rsidRPr="00D9249A">
              <w:rPr>
                <w:w w:val="90"/>
              </w:rPr>
              <w:t>—</w:t>
            </w:r>
            <w:r w:rsidRPr="00D9249A">
              <w:rPr>
                <w:spacing w:val="-7"/>
                <w:w w:val="90"/>
              </w:rPr>
              <w:t xml:space="preserve"> </w:t>
            </w:r>
            <w:r w:rsidRPr="00D9249A">
              <w:t>90</w:t>
            </w:r>
            <w:r w:rsidRPr="00D9249A">
              <w:rPr>
                <w:spacing w:val="-10"/>
              </w:rPr>
              <w:t xml:space="preserve"> </w:t>
            </w:r>
            <w:proofErr w:type="spellStart"/>
            <w:r w:rsidRPr="00D9249A">
              <w:t>тыс</w:t>
            </w:r>
            <w:proofErr w:type="gramStart"/>
            <w:r w:rsidRPr="00D9249A">
              <w:t>.р</w:t>
            </w:r>
            <w:proofErr w:type="gramEnd"/>
            <w:r w:rsidRPr="00D9249A">
              <w:t>уб</w:t>
            </w:r>
            <w:proofErr w:type="spellEnd"/>
            <w:r w:rsidRPr="00D9249A">
              <w:t>.</w:t>
            </w:r>
          </w:p>
          <w:p w:rsidR="00D9249A" w:rsidRPr="00D9249A" w:rsidRDefault="00D9249A" w:rsidP="00D9249A">
            <w:pPr>
              <w:pStyle w:val="TableParagraph"/>
              <w:ind w:left="66"/>
            </w:pPr>
            <w:r w:rsidRPr="00D9249A">
              <w:t>2024</w:t>
            </w:r>
            <w:r w:rsidRPr="00D9249A">
              <w:rPr>
                <w:spacing w:val="-4"/>
              </w:rPr>
              <w:t xml:space="preserve"> </w:t>
            </w:r>
            <w:r w:rsidRPr="00D9249A">
              <w:t>г.</w:t>
            </w:r>
            <w:r w:rsidRPr="00D9249A">
              <w:rPr>
                <w:spacing w:val="-15"/>
              </w:rPr>
              <w:t xml:space="preserve"> </w:t>
            </w:r>
            <w:r w:rsidRPr="00D9249A">
              <w:rPr>
                <w:w w:val="90"/>
              </w:rPr>
              <w:t>—</w:t>
            </w:r>
            <w:r w:rsidRPr="00D9249A">
              <w:rPr>
                <w:spacing w:val="-7"/>
                <w:w w:val="90"/>
              </w:rPr>
              <w:t xml:space="preserve"> </w:t>
            </w:r>
            <w:r w:rsidRPr="00D9249A">
              <w:t>90</w:t>
            </w:r>
            <w:r w:rsidRPr="00D9249A">
              <w:rPr>
                <w:spacing w:val="-10"/>
              </w:rPr>
              <w:t xml:space="preserve"> </w:t>
            </w:r>
            <w:proofErr w:type="spellStart"/>
            <w:r w:rsidRPr="00D9249A">
              <w:t>тыс</w:t>
            </w:r>
            <w:proofErr w:type="gramStart"/>
            <w:r w:rsidRPr="00D9249A">
              <w:t>.р</w:t>
            </w:r>
            <w:proofErr w:type="gramEnd"/>
            <w:r w:rsidRPr="00D9249A">
              <w:t>уб</w:t>
            </w:r>
            <w:proofErr w:type="spellEnd"/>
            <w:r w:rsidRPr="00D9249A">
              <w:t>.</w:t>
            </w:r>
          </w:p>
          <w:p w:rsidR="00D9249A" w:rsidRPr="00D9249A" w:rsidRDefault="00D9249A" w:rsidP="00D9249A">
            <w:pPr>
              <w:pStyle w:val="TableParagraph"/>
              <w:ind w:left="66"/>
            </w:pPr>
            <w:r w:rsidRPr="00D9249A">
              <w:rPr>
                <w:i/>
              </w:rPr>
              <w:t xml:space="preserve">Примечание. </w:t>
            </w:r>
            <w:r w:rsidRPr="00D9249A">
              <w:t>Объемы</w:t>
            </w:r>
            <w:r w:rsidRPr="00D9249A">
              <w:rPr>
                <w:spacing w:val="1"/>
              </w:rPr>
              <w:t xml:space="preserve"> </w:t>
            </w:r>
            <w:r w:rsidRPr="00D9249A">
              <w:t>финансирования</w:t>
            </w:r>
            <w:r w:rsidRPr="00D9249A">
              <w:rPr>
                <w:spacing w:val="1"/>
              </w:rPr>
              <w:t xml:space="preserve"> </w:t>
            </w:r>
            <w:r w:rsidRPr="00D9249A">
              <w:t>носят</w:t>
            </w:r>
            <w:r w:rsidRPr="00D9249A">
              <w:rPr>
                <w:spacing w:val="1"/>
              </w:rPr>
              <w:t xml:space="preserve"> </w:t>
            </w:r>
            <w:r w:rsidRPr="00D9249A">
              <w:t>прогнозный</w:t>
            </w:r>
            <w:r w:rsidRPr="00D9249A">
              <w:rPr>
                <w:spacing w:val="-60"/>
              </w:rPr>
              <w:t xml:space="preserve"> </w:t>
            </w:r>
            <w:r w:rsidRPr="00D9249A">
              <w:t>характер</w:t>
            </w:r>
            <w:r w:rsidRPr="00D9249A">
              <w:rPr>
                <w:spacing w:val="1"/>
              </w:rPr>
              <w:t xml:space="preserve"> </w:t>
            </w:r>
            <w:r w:rsidRPr="00D9249A">
              <w:t>и</w:t>
            </w:r>
            <w:r w:rsidRPr="00D9249A">
              <w:rPr>
                <w:spacing w:val="1"/>
              </w:rPr>
              <w:t xml:space="preserve"> </w:t>
            </w:r>
            <w:r w:rsidRPr="00D9249A">
              <w:t>подлежат</w:t>
            </w:r>
            <w:r w:rsidRPr="00D9249A">
              <w:rPr>
                <w:spacing w:val="1"/>
              </w:rPr>
              <w:t xml:space="preserve"> </w:t>
            </w:r>
            <w:r w:rsidRPr="00D9249A">
              <w:t>ежегодной</w:t>
            </w:r>
            <w:r w:rsidRPr="00D9249A">
              <w:rPr>
                <w:spacing w:val="1"/>
              </w:rPr>
              <w:t xml:space="preserve"> </w:t>
            </w:r>
            <w:r w:rsidRPr="00D9249A">
              <w:t>корректировке</w:t>
            </w:r>
            <w:r w:rsidRPr="00D9249A">
              <w:rPr>
                <w:spacing w:val="1"/>
              </w:rPr>
              <w:t xml:space="preserve"> </w:t>
            </w:r>
            <w:r w:rsidRPr="00D9249A">
              <w:t>с</w:t>
            </w:r>
            <w:r w:rsidRPr="00D9249A">
              <w:rPr>
                <w:spacing w:val="1"/>
              </w:rPr>
              <w:t xml:space="preserve"> </w:t>
            </w:r>
            <w:r w:rsidRPr="00D9249A">
              <w:t>учетом</w:t>
            </w:r>
            <w:r w:rsidRPr="00D9249A">
              <w:rPr>
                <w:spacing w:val="1"/>
              </w:rPr>
              <w:t xml:space="preserve"> </w:t>
            </w:r>
            <w:r w:rsidRPr="00D9249A">
              <w:t>возможностей</w:t>
            </w:r>
            <w:r w:rsidRPr="00D9249A">
              <w:rPr>
                <w:spacing w:val="34"/>
              </w:rPr>
              <w:t xml:space="preserve"> </w:t>
            </w:r>
            <w:r w:rsidRPr="00D9249A">
              <w:t>бюджета</w:t>
            </w:r>
            <w:r w:rsidRPr="00D9249A">
              <w:rPr>
                <w:spacing w:val="15"/>
              </w:rPr>
              <w:t xml:space="preserve"> </w:t>
            </w:r>
            <w:r w:rsidRPr="00D9249A">
              <w:t>района</w:t>
            </w:r>
          </w:p>
          <w:p w:rsidR="00D9249A" w:rsidRPr="00D9249A" w:rsidRDefault="00D9249A" w:rsidP="00D9249A">
            <w:pPr>
              <w:pStyle w:val="TableParagraph"/>
              <w:ind w:left="66"/>
            </w:pPr>
          </w:p>
        </w:tc>
      </w:tr>
      <w:tr w:rsidR="00422422" w:rsidRPr="00D9249A" w:rsidTr="00422422">
        <w:trPr>
          <w:trHeight w:val="3608"/>
        </w:trPr>
        <w:tc>
          <w:tcPr>
            <w:tcW w:w="307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 (индикаторы оценки результатов)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</w:tcPr>
          <w:p w:rsidR="00D9249A" w:rsidRPr="00D9249A" w:rsidRDefault="00D9249A" w:rsidP="00422422">
            <w:pPr>
              <w:pStyle w:val="TableParagraph"/>
              <w:ind w:left="96" w:right="366" w:hanging="12"/>
            </w:pPr>
            <w:r w:rsidRPr="00D9249A">
              <w:t>-увеличение</w:t>
            </w:r>
            <w:r w:rsidRPr="00D9249A">
              <w:rPr>
                <w:spacing w:val="23"/>
              </w:rPr>
              <w:t xml:space="preserve"> </w:t>
            </w:r>
            <w:r w:rsidRPr="00D9249A">
              <w:t>численности</w:t>
            </w:r>
            <w:r w:rsidRPr="00D9249A">
              <w:rPr>
                <w:spacing w:val="33"/>
              </w:rPr>
              <w:t xml:space="preserve"> </w:t>
            </w:r>
            <w:r w:rsidRPr="00D9249A">
              <w:t>детей</w:t>
            </w:r>
            <w:r w:rsidRPr="00D9249A">
              <w:rPr>
                <w:spacing w:val="19"/>
              </w:rPr>
              <w:t xml:space="preserve"> </w:t>
            </w:r>
            <w:r w:rsidRPr="00D9249A">
              <w:t>и</w:t>
            </w:r>
            <w:r w:rsidRPr="00D9249A">
              <w:rPr>
                <w:spacing w:val="5"/>
              </w:rPr>
              <w:t xml:space="preserve"> </w:t>
            </w:r>
            <w:r w:rsidRPr="00D9249A">
              <w:t>молодёжи</w:t>
            </w:r>
            <w:r w:rsidRPr="00D9249A">
              <w:rPr>
                <w:spacing w:val="27"/>
              </w:rPr>
              <w:t xml:space="preserve"> </w:t>
            </w:r>
            <w:r w:rsidRPr="00D9249A">
              <w:t>в</w:t>
            </w:r>
            <w:r w:rsidRPr="00D9249A">
              <w:rPr>
                <w:spacing w:val="-10"/>
              </w:rPr>
              <w:t xml:space="preserve"> </w:t>
            </w:r>
            <w:r w:rsidRPr="00D9249A">
              <w:t>организациях</w:t>
            </w:r>
            <w:r w:rsidRPr="00D9249A">
              <w:rPr>
                <w:spacing w:val="-59"/>
              </w:rPr>
              <w:t xml:space="preserve"> </w:t>
            </w:r>
            <w:r w:rsidRPr="00D9249A">
              <w:t>военно-патриотической</w:t>
            </w:r>
            <w:r w:rsidRPr="00D9249A">
              <w:rPr>
                <w:spacing w:val="7"/>
              </w:rPr>
              <w:t xml:space="preserve"> </w:t>
            </w:r>
            <w:r w:rsidRPr="00D9249A">
              <w:t>направленности;</w:t>
            </w:r>
          </w:p>
          <w:p w:rsidR="00D9249A" w:rsidRPr="00D9249A" w:rsidRDefault="00D9249A" w:rsidP="00422422">
            <w:pPr>
              <w:pStyle w:val="TableParagraph"/>
              <w:ind w:left="89" w:hanging="5"/>
            </w:pPr>
            <w:r w:rsidRPr="00D9249A">
              <w:t>-увеличение</w:t>
            </w:r>
            <w:r w:rsidRPr="00D9249A">
              <w:rPr>
                <w:spacing w:val="17"/>
              </w:rPr>
              <w:t xml:space="preserve"> </w:t>
            </w:r>
            <w:r w:rsidRPr="00D9249A">
              <w:t>охвата</w:t>
            </w:r>
            <w:r w:rsidRPr="00D9249A">
              <w:rPr>
                <w:spacing w:val="11"/>
              </w:rPr>
              <w:t xml:space="preserve"> </w:t>
            </w:r>
            <w:r w:rsidRPr="00D9249A">
              <w:t>детей</w:t>
            </w:r>
            <w:r w:rsidRPr="00D9249A">
              <w:rPr>
                <w:spacing w:val="25"/>
              </w:rPr>
              <w:t xml:space="preserve"> </w:t>
            </w:r>
            <w:r w:rsidRPr="00D9249A">
              <w:t>и</w:t>
            </w:r>
            <w:r w:rsidRPr="00D9249A">
              <w:rPr>
                <w:spacing w:val="4"/>
              </w:rPr>
              <w:t xml:space="preserve"> </w:t>
            </w:r>
            <w:r w:rsidRPr="00D9249A">
              <w:t>молодёжи</w:t>
            </w:r>
            <w:r w:rsidRPr="00D9249A">
              <w:rPr>
                <w:spacing w:val="20"/>
              </w:rPr>
              <w:t xml:space="preserve"> </w:t>
            </w:r>
            <w:r w:rsidRPr="00D9249A">
              <w:t>мероприятиями</w:t>
            </w:r>
            <w:r w:rsidRPr="00D9249A">
              <w:rPr>
                <w:spacing w:val="-59"/>
              </w:rPr>
              <w:t xml:space="preserve"> </w:t>
            </w:r>
            <w:r w:rsidRPr="00D9249A">
              <w:t>патриотической</w:t>
            </w:r>
            <w:r w:rsidRPr="00D9249A">
              <w:rPr>
                <w:spacing w:val="14"/>
              </w:rPr>
              <w:t xml:space="preserve"> </w:t>
            </w:r>
            <w:r w:rsidRPr="00D9249A">
              <w:t>направленности;</w:t>
            </w:r>
          </w:p>
          <w:p w:rsidR="00D9249A" w:rsidRPr="00D9249A" w:rsidRDefault="00D9249A" w:rsidP="00422422">
            <w:pPr>
              <w:pStyle w:val="TableParagraph"/>
              <w:ind w:left="86" w:right="196" w:hanging="2"/>
            </w:pPr>
            <w:r w:rsidRPr="00D9249A">
              <w:t>-совершенствование</w:t>
            </w:r>
            <w:r w:rsidRPr="00D9249A">
              <w:rPr>
                <w:spacing w:val="18"/>
              </w:rPr>
              <w:t xml:space="preserve"> </w:t>
            </w:r>
            <w:r w:rsidRPr="00D9249A">
              <w:t>работы</w:t>
            </w:r>
            <w:r w:rsidRPr="00D9249A">
              <w:rPr>
                <w:spacing w:val="28"/>
              </w:rPr>
              <w:t xml:space="preserve"> </w:t>
            </w:r>
            <w:r w:rsidRPr="00D9249A">
              <w:t>по</w:t>
            </w:r>
            <w:r w:rsidRPr="00D9249A">
              <w:rPr>
                <w:spacing w:val="12"/>
              </w:rPr>
              <w:t xml:space="preserve"> </w:t>
            </w:r>
            <w:r w:rsidRPr="00D9249A">
              <w:t>подготовке</w:t>
            </w:r>
            <w:r w:rsidRPr="00D9249A">
              <w:rPr>
                <w:spacing w:val="36"/>
              </w:rPr>
              <w:t xml:space="preserve"> </w:t>
            </w:r>
            <w:r w:rsidRPr="00D9249A">
              <w:t>молодёжи</w:t>
            </w:r>
            <w:r w:rsidRPr="00D9249A">
              <w:rPr>
                <w:spacing w:val="28"/>
              </w:rPr>
              <w:t xml:space="preserve"> </w:t>
            </w:r>
            <w:r w:rsidRPr="00D9249A">
              <w:t>к</w:t>
            </w:r>
            <w:r w:rsidRPr="00D9249A">
              <w:rPr>
                <w:spacing w:val="-60"/>
              </w:rPr>
              <w:t xml:space="preserve"> </w:t>
            </w:r>
            <w:r>
              <w:rPr>
                <w:spacing w:val="-60"/>
              </w:rPr>
              <w:t xml:space="preserve"> </w:t>
            </w:r>
            <w:r w:rsidRPr="00D9249A">
              <w:t>службе</w:t>
            </w:r>
            <w:r w:rsidRPr="00D9249A">
              <w:rPr>
                <w:spacing w:val="15"/>
              </w:rPr>
              <w:t xml:space="preserve"> </w:t>
            </w:r>
            <w:r w:rsidRPr="00D9249A">
              <w:t>в</w:t>
            </w:r>
            <w:r w:rsidRPr="00D9249A">
              <w:rPr>
                <w:spacing w:val="-1"/>
              </w:rPr>
              <w:t xml:space="preserve"> </w:t>
            </w:r>
            <w:r w:rsidRPr="00D9249A">
              <w:t>армии;</w:t>
            </w:r>
          </w:p>
          <w:p w:rsidR="00D9249A" w:rsidRPr="00D9249A" w:rsidRDefault="00D9249A" w:rsidP="00422422">
            <w:pPr>
              <w:pStyle w:val="TableParagraph"/>
              <w:ind w:left="89" w:hanging="5"/>
            </w:pPr>
            <w:r w:rsidRPr="00D9249A">
              <w:t>-увеличение</w:t>
            </w:r>
            <w:r w:rsidRPr="00D9249A">
              <w:rPr>
                <w:spacing w:val="31"/>
              </w:rPr>
              <w:t xml:space="preserve"> </w:t>
            </w:r>
            <w:r w:rsidRPr="00D9249A">
              <w:t>количества</w:t>
            </w:r>
            <w:r w:rsidRPr="00D9249A">
              <w:rPr>
                <w:spacing w:val="35"/>
              </w:rPr>
              <w:t xml:space="preserve"> </w:t>
            </w:r>
            <w:r w:rsidRPr="00D9249A">
              <w:t>военно-спортивных</w:t>
            </w:r>
            <w:r w:rsidRPr="00D9249A">
              <w:rPr>
                <w:spacing w:val="14"/>
              </w:rPr>
              <w:t xml:space="preserve"> </w:t>
            </w:r>
            <w:r w:rsidRPr="00D9249A">
              <w:t>профильных</w:t>
            </w:r>
            <w:r w:rsidRPr="00D9249A">
              <w:rPr>
                <w:spacing w:val="-60"/>
              </w:rPr>
              <w:t xml:space="preserve"> </w:t>
            </w:r>
            <w:r w:rsidRPr="00D9249A">
              <w:t>патриотических</w:t>
            </w:r>
            <w:r w:rsidRPr="00D9249A">
              <w:rPr>
                <w:spacing w:val="6"/>
              </w:rPr>
              <w:t xml:space="preserve"> </w:t>
            </w:r>
            <w:r w:rsidRPr="00D9249A">
              <w:t>смен</w:t>
            </w:r>
            <w:r w:rsidRPr="00D9249A">
              <w:rPr>
                <w:spacing w:val="19"/>
              </w:rPr>
              <w:t xml:space="preserve"> </w:t>
            </w:r>
            <w:r w:rsidRPr="00D9249A">
              <w:t>в</w:t>
            </w:r>
            <w:r w:rsidRPr="00D9249A">
              <w:rPr>
                <w:spacing w:val="3"/>
              </w:rPr>
              <w:t xml:space="preserve"> </w:t>
            </w:r>
            <w:r w:rsidRPr="00D9249A">
              <w:t>оздоровительных</w:t>
            </w:r>
            <w:r w:rsidRPr="00D9249A">
              <w:rPr>
                <w:spacing w:val="5"/>
              </w:rPr>
              <w:t xml:space="preserve"> </w:t>
            </w:r>
            <w:r w:rsidRPr="00D9249A">
              <w:t>лагерях;</w:t>
            </w:r>
          </w:p>
          <w:p w:rsidR="00D9249A" w:rsidRPr="00D9249A" w:rsidRDefault="00D9249A" w:rsidP="00422422">
            <w:pPr>
              <w:pStyle w:val="TableParagraph"/>
              <w:ind w:left="105"/>
            </w:pPr>
            <w:r w:rsidRPr="00D9249A">
              <w:t>-увеличение</w:t>
            </w:r>
            <w:r w:rsidRPr="00D9249A">
              <w:rPr>
                <w:spacing w:val="19"/>
              </w:rPr>
              <w:t xml:space="preserve"> </w:t>
            </w:r>
            <w:r w:rsidRPr="00D9249A">
              <w:t>количества</w:t>
            </w:r>
            <w:r w:rsidRPr="00D9249A">
              <w:rPr>
                <w:spacing w:val="25"/>
              </w:rPr>
              <w:t xml:space="preserve"> </w:t>
            </w:r>
            <w:r w:rsidRPr="00D9249A">
              <w:t>молодёжи,</w:t>
            </w:r>
            <w:r w:rsidRPr="00D9249A">
              <w:rPr>
                <w:spacing w:val="26"/>
              </w:rPr>
              <w:t xml:space="preserve"> </w:t>
            </w:r>
            <w:r w:rsidRPr="00D9249A">
              <w:t>прошедшей</w:t>
            </w:r>
            <w:r w:rsidRPr="00D9249A">
              <w:rPr>
                <w:spacing w:val="24"/>
              </w:rPr>
              <w:t xml:space="preserve"> </w:t>
            </w:r>
            <w:r w:rsidRPr="00D9249A">
              <w:t>подготовку</w:t>
            </w:r>
            <w:r w:rsidRPr="00D9249A">
              <w:rPr>
                <w:spacing w:val="23"/>
              </w:rPr>
              <w:t xml:space="preserve"> </w:t>
            </w:r>
            <w:r w:rsidRPr="00D9249A">
              <w:t>к армии;</w:t>
            </w:r>
          </w:p>
          <w:p w:rsidR="00D9249A" w:rsidRPr="00D9249A" w:rsidRDefault="00D9249A" w:rsidP="00422422">
            <w:pPr>
              <w:pStyle w:val="TableParagraph"/>
              <w:ind w:left="101" w:hanging="5"/>
            </w:pPr>
            <w:r w:rsidRPr="00D9249A">
              <w:t>-подготовка</w:t>
            </w:r>
            <w:r w:rsidRPr="00D9249A">
              <w:rPr>
                <w:spacing w:val="36"/>
              </w:rPr>
              <w:t xml:space="preserve"> </w:t>
            </w:r>
            <w:r w:rsidRPr="00D9249A">
              <w:t>специалистов</w:t>
            </w:r>
            <w:r w:rsidRPr="00D9249A">
              <w:rPr>
                <w:spacing w:val="40"/>
              </w:rPr>
              <w:t xml:space="preserve"> </w:t>
            </w:r>
            <w:r w:rsidRPr="00D9249A">
              <w:t>в</w:t>
            </w:r>
            <w:r w:rsidRPr="00D9249A">
              <w:rPr>
                <w:spacing w:val="9"/>
              </w:rPr>
              <w:t xml:space="preserve"> </w:t>
            </w:r>
            <w:r w:rsidRPr="00D9249A">
              <w:t>области</w:t>
            </w:r>
            <w:r w:rsidRPr="00D9249A">
              <w:rPr>
                <w:spacing w:val="37"/>
              </w:rPr>
              <w:t xml:space="preserve"> </w:t>
            </w:r>
            <w:r w:rsidRPr="00D9249A">
              <w:t>патриотического</w:t>
            </w:r>
            <w:r w:rsidRPr="00D9249A">
              <w:rPr>
                <w:spacing w:val="-59"/>
              </w:rPr>
              <w:t xml:space="preserve"> </w:t>
            </w:r>
            <w:r w:rsidRPr="00D9249A">
              <w:t>воспитания;</w:t>
            </w:r>
          </w:p>
          <w:p w:rsidR="00D9249A" w:rsidRPr="00D9249A" w:rsidRDefault="00D9249A" w:rsidP="00422422">
            <w:pPr>
              <w:pStyle w:val="TableParagraph"/>
              <w:ind w:left="101" w:hanging="12"/>
            </w:pPr>
            <w:r>
              <w:t>-повы</w:t>
            </w:r>
            <w:r w:rsidRPr="00D9249A">
              <w:t>шение</w:t>
            </w:r>
            <w:r w:rsidRPr="00D9249A">
              <w:rPr>
                <w:spacing w:val="41"/>
              </w:rPr>
              <w:t xml:space="preserve"> </w:t>
            </w:r>
            <w:r w:rsidRPr="00D9249A">
              <w:t>уровня</w:t>
            </w:r>
            <w:r w:rsidRPr="00D9249A">
              <w:rPr>
                <w:spacing w:val="24"/>
              </w:rPr>
              <w:t xml:space="preserve"> </w:t>
            </w:r>
            <w:r w:rsidRPr="00D9249A">
              <w:t>духовно-нравственной</w:t>
            </w:r>
            <w:r w:rsidRPr="00D9249A">
              <w:rPr>
                <w:spacing w:val="21"/>
              </w:rPr>
              <w:t xml:space="preserve"> </w:t>
            </w:r>
            <w:r w:rsidRPr="00D9249A">
              <w:t>культуры</w:t>
            </w:r>
            <w:r w:rsidRPr="00D9249A">
              <w:rPr>
                <w:spacing w:val="-59"/>
              </w:rPr>
              <w:t xml:space="preserve"> </w:t>
            </w:r>
            <w:r w:rsidRPr="00D9249A">
              <w:t>молодёжи;</w:t>
            </w:r>
          </w:p>
          <w:p w:rsidR="00D9249A" w:rsidRPr="00D9249A" w:rsidRDefault="00D9249A" w:rsidP="00422422">
            <w:pPr>
              <w:pStyle w:val="TableParagraph"/>
              <w:ind w:left="66" w:right="71"/>
              <w:jc w:val="both"/>
            </w:pPr>
            <w:r w:rsidRPr="00D9249A">
              <w:t>-повышение</w:t>
            </w:r>
            <w:r w:rsidRPr="00D9249A">
              <w:rPr>
                <w:spacing w:val="24"/>
              </w:rPr>
              <w:t xml:space="preserve"> </w:t>
            </w:r>
            <w:r w:rsidRPr="00D9249A">
              <w:t>степени</w:t>
            </w:r>
            <w:r w:rsidRPr="00D9249A">
              <w:rPr>
                <w:spacing w:val="18"/>
              </w:rPr>
              <w:t xml:space="preserve"> </w:t>
            </w:r>
            <w:r w:rsidRPr="00D9249A">
              <w:t>готовности</w:t>
            </w:r>
            <w:r w:rsidRPr="00D9249A">
              <w:rPr>
                <w:spacing w:val="27"/>
              </w:rPr>
              <w:t xml:space="preserve"> </w:t>
            </w:r>
            <w:r w:rsidRPr="00D9249A">
              <w:t>к</w:t>
            </w:r>
            <w:r w:rsidRPr="00D9249A">
              <w:rPr>
                <w:spacing w:val="7"/>
              </w:rPr>
              <w:t xml:space="preserve"> </w:t>
            </w:r>
            <w:r w:rsidRPr="00D9249A">
              <w:t>выполнению</w:t>
            </w:r>
            <w:r w:rsidRPr="00D9249A">
              <w:rPr>
                <w:spacing w:val="25"/>
              </w:rPr>
              <w:t xml:space="preserve"> </w:t>
            </w:r>
            <w:r w:rsidRPr="00D9249A">
              <w:t>обязанностей</w:t>
            </w:r>
            <w:r w:rsidRPr="00D9249A">
              <w:rPr>
                <w:spacing w:val="-59"/>
              </w:rPr>
              <w:t xml:space="preserve"> </w:t>
            </w:r>
            <w:r w:rsidRPr="00D9249A">
              <w:t>по защите</w:t>
            </w:r>
            <w:r w:rsidRPr="00D9249A">
              <w:rPr>
                <w:spacing w:val="7"/>
              </w:rPr>
              <w:t xml:space="preserve"> </w:t>
            </w:r>
            <w:r w:rsidRPr="00D9249A">
              <w:t>Отечества.</w:t>
            </w:r>
          </w:p>
        </w:tc>
      </w:tr>
      <w:tr w:rsidR="00D9249A" w:rsidRPr="00D9249A" w:rsidTr="00E2330B">
        <w:tc>
          <w:tcPr>
            <w:tcW w:w="307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D9249A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6667" w:type="dxa"/>
          </w:tcPr>
          <w:p w:rsidR="00D9249A" w:rsidRPr="00D9249A" w:rsidRDefault="00D9249A" w:rsidP="00D9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Отдел по делам молодежи и спорту Исполнительного комитета Апастовского муниципального района организует планирование, взаимодействие и контроль реализации мероприятий Программы. Общий </w:t>
            </w:r>
            <w:proofErr w:type="gramStart"/>
            <w:r w:rsidRPr="00D924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выполнением Программы осуществляет Исполнительный комитет Апастовского муниципального района.</w:t>
            </w:r>
          </w:p>
        </w:tc>
      </w:tr>
    </w:tbl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49A" w:rsidRPr="00D9249A" w:rsidRDefault="00D9249A" w:rsidP="00D9249A">
      <w:pPr>
        <w:spacing w:after="0" w:line="240" w:lineRule="auto"/>
        <w:rPr>
          <w:rFonts w:ascii="Times New Roman" w:hAnsi="Times New Roman" w:cs="Times New Roman"/>
        </w:rPr>
      </w:pP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9249A">
        <w:rPr>
          <w:rFonts w:ascii="Times New Roman" w:hAnsi="Times New Roman" w:cs="Times New Roman"/>
          <w:lang w:val="en-US"/>
        </w:rPr>
        <w:t>I</w:t>
      </w:r>
      <w:r w:rsidRPr="00D9249A">
        <w:rPr>
          <w:rFonts w:ascii="Times New Roman" w:hAnsi="Times New Roman" w:cs="Times New Roman"/>
        </w:rPr>
        <w:t>. ХАРАКТЕРИСТИКА ПРОБЛЕМЫ, НА РЕШЕНИЕ КОТОРОЙ НАПРАВЛЕНА ПРОГРАММА.</w:t>
      </w:r>
      <w:proofErr w:type="gramEnd"/>
    </w:p>
    <w:p w:rsidR="00D9249A" w:rsidRPr="00D9249A" w:rsidRDefault="00422422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249A" w:rsidRPr="00D9249A">
        <w:rPr>
          <w:rFonts w:ascii="Times New Roman" w:hAnsi="Times New Roman" w:cs="Times New Roman"/>
        </w:rPr>
        <w:t xml:space="preserve">Программа является логическим продолжением и развитием предыдущей районной комплексной программы «Патриотическое воспитание детей и молодежи в </w:t>
      </w:r>
      <w:proofErr w:type="spellStart"/>
      <w:r w:rsidR="00D9249A" w:rsidRPr="00D9249A">
        <w:rPr>
          <w:rFonts w:ascii="Times New Roman" w:hAnsi="Times New Roman" w:cs="Times New Roman"/>
        </w:rPr>
        <w:t>Апастовском</w:t>
      </w:r>
      <w:proofErr w:type="spellEnd"/>
      <w:r w:rsidR="00D9249A" w:rsidRPr="00D9249A">
        <w:rPr>
          <w:rFonts w:ascii="Times New Roman" w:hAnsi="Times New Roman" w:cs="Times New Roman"/>
        </w:rPr>
        <w:t xml:space="preserve"> районе на 2017-2020 годы», основной целью, которой являлось создание системы патриотического воспитания в районе.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Настоящая программа нацелена на совершенствование сложившейся системы, предполагает расширение совместной деятельности государственных структур и общественных организаций (объединений) в решении широкого спектра проблем патриотического воспитания и призвана придать этому процессу дальнейшую динамику.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Основным элементом системы патриотического воспитания в районе является сформированная инфраструктура патриотического воспитания, объединяющая на принципах межведомственного взаимодействия органов исполнительного комитета Апастовского муниципального района, образовательные учреждения, общественные организации.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Организация патриотического воспитания дает свои результаты и охватывает большую часть молодежи благодаря совместной деятельности с общественными молодежными и детскими организациями.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Авангардом патриотического воспитания молодежи и профилактики социально-негативных является Центр школьных, молодежных формирований по охране общественного порядка «ФОРПОСТ». В нашем районе действует 22  отрядов с общим охватом 186 обучающихся, и 16 отрядов профилактики правонарушений. С 2016 года формировался всероссийское детско – юношеское военно-патриотическое движения «</w:t>
      </w:r>
      <w:proofErr w:type="spellStart"/>
      <w:r w:rsidRPr="00D9249A">
        <w:rPr>
          <w:rFonts w:ascii="Times New Roman" w:hAnsi="Times New Roman" w:cs="Times New Roman"/>
        </w:rPr>
        <w:t>Юнармия</w:t>
      </w:r>
      <w:proofErr w:type="spellEnd"/>
      <w:r w:rsidRPr="00D9249A">
        <w:rPr>
          <w:rFonts w:ascii="Times New Roman" w:hAnsi="Times New Roman" w:cs="Times New Roman"/>
        </w:rPr>
        <w:t xml:space="preserve">», с охватом 210 человек, </w:t>
      </w:r>
    </w:p>
    <w:p w:rsidR="00D9249A" w:rsidRPr="00D9249A" w:rsidRDefault="00D9249A" w:rsidP="00D9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В патриотическом воспитании задействован и такой социальный институт, как музеи. Сегодня в нашем районе насчитывается 19 школьных краеведческих музеев, в каждом из которых есть экспозиции о ветеранах Великой Отечественной войны, подвигах нашего народа. Центрами патриотического воспитания стали музей «Боевой славы» при МБУ ДО ЦДТ «</w:t>
      </w:r>
      <w:proofErr w:type="spellStart"/>
      <w:r w:rsidRPr="00D9249A">
        <w:rPr>
          <w:rFonts w:ascii="Times New Roman" w:hAnsi="Times New Roman" w:cs="Times New Roman"/>
        </w:rPr>
        <w:t>Сэлэт</w:t>
      </w:r>
      <w:proofErr w:type="spellEnd"/>
      <w:r w:rsidRPr="00D9249A">
        <w:rPr>
          <w:rFonts w:ascii="Times New Roman" w:hAnsi="Times New Roman" w:cs="Times New Roman"/>
        </w:rPr>
        <w:t xml:space="preserve">».  </w:t>
      </w:r>
      <w:r w:rsidRPr="00D9249A">
        <w:rPr>
          <w:rFonts w:ascii="Times New Roman" w:hAnsi="Times New Roman" w:cs="Times New Roman"/>
        </w:rPr>
        <w:lastRenderedPageBreak/>
        <w:t>В музеях проходят встречи с ветеранами, тружениками тыла, мероприятия, приуроченные к дням воинской славы и памятным датам, основными участниками которых являются воспитанники и школьники района и нашей зоны, студенты Аграрного колледжа, работники трудовых коллективов.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Важным элементом системы формирования патриотизма является разнообразие направлений, форм и методов работы с молодежью: проведение военно-спортивных игр, встреч с ветеранами Великой Отечественной войны и локальных войн, смотров-конкурсов строевой песни, день «Неизвестного солдата», «Блокада Ленинграда», уроков мужества, районных и республиканских акций «День призывника», «Свет в окне»; «Спешите делать добро»; «Твори добро» - оказание помощи ветеранам войны, одиноким и пожилым людям, ежегодной военно-спортивной игры «Зарница», слет «Юнармейцев», общая физическая подготовка к Параду Победы команды юнармейцев, принятия участия во Всероссийской акции «Бессмертный полк».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Можно выделить следующие основные преимущества решения поставленной проблемы программно-целевым методом: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Комплексный подход к решению проблемы. Цели, задачи и основные направления реализации Программы учитывают различные аспекты патриотического воспитания молодежи в районе;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распределение полномочий и ответственности. В рамках Программы проводится четкое распределение полномочий между исполнителями  Программы. Программой определены мероприятия, в осуществлении которых предлагается принять участие органам местного самоуправления и различным организациям. Данный подход позволяет повысить эффективность выполнения программных мероприятий;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эффективное планирование и мониторинг результатов реализации Программы. В рамках Программы определяются показатели, которые позволяют ежегодно оценивать результаты реализации тех или иных мероприятий. Программно-целевой метод решения данной проблемы позволит реализовать целый ряд конкретных проектов, в противном случае система патриотического воспитания в районе не сможет стать эффективной.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Все это свидетельствует о необходимости продолжения работы и координации действий, направленных на решение всего комплекса проблем патриотического воспитания программными методами.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  <w:lang w:val="en-US"/>
        </w:rPr>
        <w:t>II</w:t>
      </w:r>
      <w:r w:rsidRPr="00D9249A">
        <w:rPr>
          <w:rFonts w:ascii="Times New Roman" w:hAnsi="Times New Roman" w:cs="Times New Roman"/>
        </w:rPr>
        <w:t>. ОСНОВНЫЕ ЦЕЛИ И ЗАДАЧИ ПРОГРАММЫ</w:t>
      </w: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Основными целями программы являются развитие и модернизация системы патриотического воспитания, обеспечивающей поддержание общественной и экономической стабильности в районе, формирование у детей и молодежи гражданской идентичности, высокого патриотического сознания, верности и любви к Отечеству, готовности к выполнению конституционных обязанностей, толерантности.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Для достижения указанных целей предусматривается  решение следующих задач: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-совершенствование инфраструктуры патриотического воспитания;</w:t>
      </w:r>
    </w:p>
    <w:p w:rsidR="00D9249A" w:rsidRPr="00D9249A" w:rsidRDefault="00D9249A" w:rsidP="00D9249A">
      <w:pPr>
        <w:tabs>
          <w:tab w:val="left" w:pos="720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-</w:t>
      </w:r>
      <w:r w:rsidR="00422422">
        <w:rPr>
          <w:rFonts w:ascii="Times New Roman" w:hAnsi="Times New Roman" w:cs="Times New Roman"/>
        </w:rPr>
        <w:t>р</w:t>
      </w:r>
      <w:r w:rsidRPr="00D9249A">
        <w:rPr>
          <w:rFonts w:ascii="Times New Roman" w:hAnsi="Times New Roman" w:cs="Times New Roman"/>
        </w:rPr>
        <w:t>азвитие межведомственного взаимодействия органов исполнительного комитета Апастовского муниципального района с общественными объединениями и организациями патриотической направленности, общеобразовательными учреждениями, учреждениями дополнительного образования, средствами массовой информации, творческими и религиозными организациями;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-осуществление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Отечества;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-совершенствование направлений и форм работы по патриотическому воспитанию молодежи;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-повышение качества патриотического воспитания в образовательных учреждениях, учреждениях дополнительного образования;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ab/>
        <w:t>-развитие нормативной правовой и организационно-методической базы патриотического воспитания.</w:t>
      </w: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422" w:rsidRDefault="00422422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  <w:lang w:val="en-US"/>
        </w:rPr>
        <w:lastRenderedPageBreak/>
        <w:t>III</w:t>
      </w:r>
      <w:r w:rsidRPr="00D9249A">
        <w:rPr>
          <w:rFonts w:ascii="Times New Roman" w:hAnsi="Times New Roman" w:cs="Times New Roman"/>
        </w:rPr>
        <w:t>. ПЕРЕЧЕНЬ ПРОГРАММНЫХ МЕРОПРИЯТИЙ</w:t>
      </w: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49A" w:rsidRPr="00D9249A" w:rsidRDefault="00D9249A" w:rsidP="00D9249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>Модернизация системы патриотического воспитания.</w:t>
      </w:r>
    </w:p>
    <w:p w:rsidR="00D9249A" w:rsidRPr="00D9249A" w:rsidRDefault="00D9249A" w:rsidP="00D9249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Системой мер по совершенствованию процесса патриотического воспитания предусматривается:</w:t>
      </w:r>
    </w:p>
    <w:p w:rsidR="00D9249A" w:rsidRPr="00D9249A" w:rsidRDefault="00D9249A" w:rsidP="00D9249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- определение приоритетных направлений работы по патриотическому воспитанию на современном этапе;</w:t>
      </w:r>
    </w:p>
    <w:p w:rsidR="00D9249A" w:rsidRPr="00D9249A" w:rsidRDefault="00D9249A" w:rsidP="00D9249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- обогащение содержания патриотического воспитания;</w:t>
      </w:r>
    </w:p>
    <w:p w:rsidR="00D9249A" w:rsidRPr="00D9249A" w:rsidRDefault="00D9249A" w:rsidP="00D9249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- развитие инновационных форм и методов патриотического воспитания;</w:t>
      </w:r>
    </w:p>
    <w:p w:rsidR="00D9249A" w:rsidRPr="00D9249A" w:rsidRDefault="00D9249A" w:rsidP="00D9249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- воспитание готовности к достойному и самоотверженному служению обществу и государству, к выполнению обязанностей по защите Отечества.</w:t>
      </w:r>
    </w:p>
    <w:p w:rsidR="00D9249A" w:rsidRPr="00D9249A" w:rsidRDefault="00D9249A" w:rsidP="00D9249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>Подготовка граждан к военной службе.</w:t>
      </w:r>
    </w:p>
    <w:p w:rsidR="00D9249A" w:rsidRPr="00D9249A" w:rsidRDefault="00D9249A" w:rsidP="00D9249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 xml:space="preserve">Системой мер по подготовке граждан к военной службе предусматривается ряд мероприятий, направленных </w:t>
      </w:r>
      <w:proofErr w:type="gramStart"/>
      <w:r w:rsidRPr="00D9249A">
        <w:rPr>
          <w:rFonts w:ascii="Times New Roman" w:hAnsi="Times New Roman" w:cs="Times New Roman"/>
        </w:rPr>
        <w:t>на</w:t>
      </w:r>
      <w:proofErr w:type="gramEnd"/>
      <w:r w:rsidRPr="00D9249A">
        <w:rPr>
          <w:rFonts w:ascii="Times New Roman" w:hAnsi="Times New Roman" w:cs="Times New Roman"/>
        </w:rPr>
        <w:t>:</w:t>
      </w:r>
    </w:p>
    <w:p w:rsidR="00D9249A" w:rsidRPr="00D9249A" w:rsidRDefault="00D9249A" w:rsidP="00D9249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- повышение престижа военной службы;</w:t>
      </w:r>
    </w:p>
    <w:p w:rsidR="00D9249A" w:rsidRPr="00D9249A" w:rsidRDefault="00D9249A" w:rsidP="00D9249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- оздоровление, физическую и психологическую подготовку молодежи;</w:t>
      </w:r>
    </w:p>
    <w:p w:rsidR="00D9249A" w:rsidRPr="00D9249A" w:rsidRDefault="00D9249A" w:rsidP="00D9249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- популяризацию военно-прикладных видов спорта;</w:t>
      </w:r>
    </w:p>
    <w:p w:rsidR="00D9249A" w:rsidRPr="00D9249A" w:rsidRDefault="00D9249A" w:rsidP="00D9249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- обучение граждан основам военной службы.</w:t>
      </w:r>
    </w:p>
    <w:p w:rsidR="00D9249A" w:rsidRPr="00D9249A" w:rsidRDefault="00D9249A" w:rsidP="00D9249A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>Информационное, научно-теоретическое и методическое обеспечение в области патриотического воспитания.</w:t>
      </w:r>
    </w:p>
    <w:p w:rsidR="00D9249A" w:rsidRPr="00D9249A" w:rsidRDefault="00D9249A" w:rsidP="00D9249A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>Системой мер по развитию информационных, научно-теоретических и методических основ патриотического воспитания предусматривается:</w:t>
      </w:r>
    </w:p>
    <w:p w:rsidR="00D9249A" w:rsidRPr="00D9249A" w:rsidRDefault="00D9249A" w:rsidP="00D9249A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>- продолжение исследований в сфере патриотического воспитания и использование их результатов в практической деятельности;</w:t>
      </w:r>
    </w:p>
    <w:p w:rsidR="00D9249A" w:rsidRPr="00D9249A" w:rsidRDefault="00D9249A" w:rsidP="00D9249A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>- разработка форм, методов средств патриотического  воспитания у детей, юношества и молодежи в районе;</w:t>
      </w:r>
    </w:p>
    <w:p w:rsidR="00D9249A" w:rsidRPr="00D9249A" w:rsidRDefault="00D9249A" w:rsidP="00D9249A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>- изучение и обобщение передового  опыта в области патриотического воспитания для его внедрения в практику патриотической работы;</w:t>
      </w:r>
    </w:p>
    <w:p w:rsidR="00D9249A" w:rsidRPr="00D9249A" w:rsidRDefault="00D9249A" w:rsidP="00D9249A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>- создание условий для более широкого участия средств массовой информации в пропаганде патриотизма;</w:t>
      </w:r>
    </w:p>
    <w:p w:rsidR="00D9249A" w:rsidRPr="00D9249A" w:rsidRDefault="00D9249A" w:rsidP="00D9249A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>- обеспечение работникам средств массовой информации доступа к информационным ресурсам архивов, музеев, библиотек для подготовки материалов по патриотическому воспитанию.</w:t>
      </w:r>
    </w:p>
    <w:p w:rsidR="00D9249A" w:rsidRPr="00D9249A" w:rsidRDefault="00D9249A" w:rsidP="00D9249A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>План мероприятий по реализации Программы приведен в приложении к ней.</w:t>
      </w:r>
    </w:p>
    <w:p w:rsidR="00D9249A" w:rsidRPr="00D9249A" w:rsidRDefault="00D9249A" w:rsidP="00D9249A">
      <w:pPr>
        <w:pStyle w:val="a9"/>
        <w:spacing w:after="0" w:line="240" w:lineRule="auto"/>
        <w:ind w:left="0" w:firstLine="360"/>
        <w:jc w:val="center"/>
        <w:rPr>
          <w:rFonts w:ascii="Times New Roman" w:hAnsi="Times New Roman"/>
        </w:rPr>
      </w:pPr>
    </w:p>
    <w:p w:rsidR="00D9249A" w:rsidRPr="00D9249A" w:rsidRDefault="00D9249A" w:rsidP="00D9249A">
      <w:pPr>
        <w:pStyle w:val="a9"/>
        <w:spacing w:after="0" w:line="240" w:lineRule="auto"/>
        <w:ind w:left="0" w:firstLine="360"/>
        <w:jc w:val="center"/>
        <w:rPr>
          <w:rFonts w:ascii="Times New Roman" w:hAnsi="Times New Roman"/>
        </w:rPr>
      </w:pPr>
    </w:p>
    <w:p w:rsidR="00D9249A" w:rsidRPr="00D9249A" w:rsidRDefault="00D9249A" w:rsidP="00D9249A">
      <w:pPr>
        <w:pStyle w:val="a9"/>
        <w:spacing w:after="0" w:line="240" w:lineRule="auto"/>
        <w:ind w:left="0" w:firstLine="360"/>
        <w:jc w:val="center"/>
        <w:rPr>
          <w:rFonts w:ascii="Times New Roman" w:hAnsi="Times New Roman"/>
        </w:rPr>
      </w:pPr>
      <w:r w:rsidRPr="00D9249A">
        <w:rPr>
          <w:rFonts w:ascii="Times New Roman" w:hAnsi="Times New Roman"/>
          <w:lang w:val="en-US"/>
        </w:rPr>
        <w:t>IV</w:t>
      </w:r>
      <w:r w:rsidRPr="00D9249A">
        <w:rPr>
          <w:rFonts w:ascii="Times New Roman" w:hAnsi="Times New Roman"/>
        </w:rPr>
        <w:t>. РЕСУРСНОЕ ОБЕСПЕЧЕНИЕ ПРОГРАММЫ</w:t>
      </w:r>
    </w:p>
    <w:p w:rsidR="00422422" w:rsidRPr="00422422" w:rsidRDefault="00422422" w:rsidP="00422422">
      <w:pPr>
        <w:tabs>
          <w:tab w:val="left" w:pos="704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9249A" w:rsidRPr="00422422">
        <w:rPr>
          <w:rFonts w:ascii="Times New Roman" w:hAnsi="Times New Roman"/>
        </w:rPr>
        <w:t>Ресурсное обеспечение Программы необходимо для реализации запланированных мероприятий. Объем финансирования Программы</w:t>
      </w:r>
      <w:r w:rsidRPr="00422422">
        <w:rPr>
          <w:rFonts w:ascii="Times New Roman" w:hAnsi="Times New Roman"/>
        </w:rPr>
        <w:t xml:space="preserve"> на 2021-2024гг. составляет 360  тыс.</w:t>
      </w:r>
      <w:r w:rsidR="00D9249A" w:rsidRPr="00422422">
        <w:rPr>
          <w:rFonts w:ascii="Times New Roman" w:hAnsi="Times New Roman"/>
        </w:rPr>
        <w:t xml:space="preserve"> </w:t>
      </w:r>
      <w:r w:rsidRPr="00422422">
        <w:rPr>
          <w:rFonts w:ascii="Times New Roman" w:hAnsi="Times New Roman"/>
        </w:rPr>
        <w:t xml:space="preserve">рублей. </w:t>
      </w:r>
    </w:p>
    <w:p w:rsidR="00D9249A" w:rsidRPr="00422422" w:rsidRDefault="00422422" w:rsidP="00422422">
      <w:pPr>
        <w:tabs>
          <w:tab w:val="left" w:pos="704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9249A" w:rsidRPr="00422422">
        <w:rPr>
          <w:rFonts w:ascii="Times New Roman" w:hAnsi="Times New Roman"/>
        </w:rPr>
        <w:t>Финансирование расходов исполнительного комитета района, связанных с реализацией мероприятий Программы, осуществляется в пределах средств, выделяемых на текущую деятельность - исполнителей Программы, и предусматривается в их сметах.</w:t>
      </w:r>
    </w:p>
    <w:p w:rsidR="00D9249A" w:rsidRPr="00D9249A" w:rsidRDefault="00D9249A" w:rsidP="00D9249A">
      <w:pPr>
        <w:pStyle w:val="a9"/>
        <w:tabs>
          <w:tab w:val="left" w:pos="7041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D9249A" w:rsidRPr="00D9249A" w:rsidRDefault="00D9249A" w:rsidP="00D9249A">
      <w:pPr>
        <w:pStyle w:val="a9"/>
        <w:tabs>
          <w:tab w:val="left" w:pos="7041"/>
        </w:tabs>
        <w:spacing w:after="0" w:line="240" w:lineRule="auto"/>
        <w:ind w:left="0" w:firstLine="360"/>
        <w:jc w:val="center"/>
        <w:rPr>
          <w:rFonts w:ascii="Times New Roman" w:hAnsi="Times New Roman"/>
        </w:rPr>
      </w:pPr>
      <w:r w:rsidRPr="00D9249A">
        <w:rPr>
          <w:rFonts w:ascii="Times New Roman" w:hAnsi="Times New Roman"/>
          <w:lang w:val="en-US"/>
        </w:rPr>
        <w:t>V</w:t>
      </w:r>
      <w:r w:rsidRPr="00D9249A">
        <w:rPr>
          <w:rFonts w:ascii="Times New Roman" w:hAnsi="Times New Roman"/>
        </w:rPr>
        <w:t>. МЕХАНИЗМ РЕАЛИЗАЦИИ ПРОГРАММЫ</w:t>
      </w:r>
    </w:p>
    <w:p w:rsidR="00D9249A" w:rsidRPr="00D9249A" w:rsidRDefault="00D9249A" w:rsidP="00D9249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 xml:space="preserve">      Главным координатором Программы является отдел по делам молодежи и спорту Исполнительного комитета  Апастовского муниципального района. </w:t>
      </w:r>
      <w:proofErr w:type="gramStart"/>
      <w:r w:rsidRPr="00D9249A">
        <w:rPr>
          <w:rFonts w:ascii="Times New Roman" w:hAnsi="Times New Roman"/>
        </w:rPr>
        <w:t xml:space="preserve">Исполнителями Программы являются: отдел образования Исполнительного комитета  Апастовского муниципального района, Военный комиссариат по </w:t>
      </w:r>
      <w:proofErr w:type="spellStart"/>
      <w:r w:rsidRPr="00D9249A">
        <w:rPr>
          <w:rFonts w:ascii="Times New Roman" w:hAnsi="Times New Roman"/>
        </w:rPr>
        <w:t>Апастовскому</w:t>
      </w:r>
      <w:proofErr w:type="spellEnd"/>
      <w:r w:rsidRPr="00D9249A">
        <w:rPr>
          <w:rFonts w:ascii="Times New Roman" w:hAnsi="Times New Roman"/>
        </w:rPr>
        <w:t xml:space="preserve"> и </w:t>
      </w:r>
      <w:proofErr w:type="spellStart"/>
      <w:r w:rsidRPr="00D9249A">
        <w:rPr>
          <w:rFonts w:ascii="Times New Roman" w:hAnsi="Times New Roman"/>
        </w:rPr>
        <w:t>Кайбицкому</w:t>
      </w:r>
      <w:proofErr w:type="spellEnd"/>
      <w:r w:rsidRPr="00D9249A">
        <w:rPr>
          <w:rFonts w:ascii="Times New Roman" w:hAnsi="Times New Roman"/>
        </w:rPr>
        <w:t xml:space="preserve"> районам (по согласованию), отдел культуры Исполнительного комитета  Апастовского муниципального района, </w:t>
      </w:r>
      <w:r w:rsidR="00422422">
        <w:rPr>
          <w:rFonts w:ascii="Times New Roman" w:hAnsi="Times New Roman"/>
        </w:rPr>
        <w:t xml:space="preserve">отдел </w:t>
      </w:r>
      <w:r w:rsidRPr="00D9249A">
        <w:rPr>
          <w:rFonts w:ascii="Times New Roman" w:hAnsi="Times New Roman"/>
        </w:rPr>
        <w:t>социальной защит</w:t>
      </w:r>
      <w:r w:rsidR="00422422">
        <w:rPr>
          <w:rFonts w:ascii="Times New Roman" w:hAnsi="Times New Roman"/>
        </w:rPr>
        <w:t xml:space="preserve">ы населения (по согласованию), ОМВД по </w:t>
      </w:r>
      <w:proofErr w:type="spellStart"/>
      <w:r w:rsidR="00422422">
        <w:rPr>
          <w:rFonts w:ascii="Times New Roman" w:hAnsi="Times New Roman"/>
        </w:rPr>
        <w:t>Апастовскому</w:t>
      </w:r>
      <w:proofErr w:type="spellEnd"/>
      <w:r w:rsidR="00422422">
        <w:rPr>
          <w:rFonts w:ascii="Times New Roman" w:hAnsi="Times New Roman"/>
        </w:rPr>
        <w:t xml:space="preserve"> </w:t>
      </w:r>
      <w:proofErr w:type="spellStart"/>
      <w:r w:rsidR="00422422">
        <w:rPr>
          <w:rFonts w:ascii="Times New Roman" w:hAnsi="Times New Roman"/>
        </w:rPr>
        <w:t>райлну</w:t>
      </w:r>
      <w:proofErr w:type="spellEnd"/>
      <w:r w:rsidRPr="00D9249A">
        <w:rPr>
          <w:rFonts w:ascii="Times New Roman" w:hAnsi="Times New Roman"/>
        </w:rPr>
        <w:t xml:space="preserve"> (по согласованию),  РОСТО  (ДОСААФ) (по согласованию), редакция газеты «</w:t>
      </w:r>
      <w:proofErr w:type="spellStart"/>
      <w:r w:rsidRPr="00D9249A">
        <w:rPr>
          <w:rFonts w:ascii="Times New Roman" w:hAnsi="Times New Roman"/>
        </w:rPr>
        <w:t>Йолдыз</w:t>
      </w:r>
      <w:proofErr w:type="spellEnd"/>
      <w:r w:rsidRPr="00D9249A">
        <w:rPr>
          <w:rFonts w:ascii="Times New Roman" w:hAnsi="Times New Roman"/>
        </w:rPr>
        <w:t>» и местное телевидение «</w:t>
      </w:r>
      <w:proofErr w:type="spellStart"/>
      <w:r w:rsidRPr="00D9249A">
        <w:rPr>
          <w:rFonts w:ascii="Times New Roman" w:hAnsi="Times New Roman"/>
        </w:rPr>
        <w:t>Апас</w:t>
      </w:r>
      <w:proofErr w:type="spellEnd"/>
      <w:r w:rsidRPr="00D9249A">
        <w:rPr>
          <w:rFonts w:ascii="Times New Roman" w:hAnsi="Times New Roman"/>
        </w:rPr>
        <w:t xml:space="preserve"> </w:t>
      </w:r>
      <w:proofErr w:type="spellStart"/>
      <w:r w:rsidRPr="00D9249A">
        <w:rPr>
          <w:rFonts w:ascii="Times New Roman" w:hAnsi="Times New Roman"/>
        </w:rPr>
        <w:t>хэбэрлэре</w:t>
      </w:r>
      <w:proofErr w:type="spellEnd"/>
      <w:r w:rsidRPr="00D9249A">
        <w:rPr>
          <w:rFonts w:ascii="Times New Roman" w:hAnsi="Times New Roman"/>
        </w:rPr>
        <w:t>» (по согласованию), а также организации, осуществляющие проведение мероприятий, предусмотренных в</w:t>
      </w:r>
      <w:proofErr w:type="gramEnd"/>
      <w:r w:rsidRPr="00D9249A">
        <w:rPr>
          <w:rFonts w:ascii="Times New Roman" w:hAnsi="Times New Roman"/>
        </w:rPr>
        <w:t xml:space="preserve"> </w:t>
      </w:r>
      <w:proofErr w:type="gramStart"/>
      <w:r w:rsidRPr="00D9249A">
        <w:rPr>
          <w:rFonts w:ascii="Times New Roman" w:hAnsi="Times New Roman"/>
        </w:rPr>
        <w:t>приложении</w:t>
      </w:r>
      <w:proofErr w:type="gramEnd"/>
      <w:r w:rsidRPr="00D9249A">
        <w:rPr>
          <w:rFonts w:ascii="Times New Roman" w:hAnsi="Times New Roman"/>
        </w:rPr>
        <w:t xml:space="preserve"> к Программе.</w:t>
      </w:r>
    </w:p>
    <w:p w:rsidR="00D9249A" w:rsidRPr="00D9249A" w:rsidRDefault="00D9249A" w:rsidP="00D9249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ab/>
        <w:t>В рамках реализации Программы предполагается осуществление исполнителями следующих функций:</w:t>
      </w:r>
    </w:p>
    <w:p w:rsidR="00D9249A" w:rsidRPr="00D9249A" w:rsidRDefault="00D9249A" w:rsidP="00D9249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lastRenderedPageBreak/>
        <w:tab/>
        <w:t>- разработка ими программ (планов) патриотического воспитания и организация их реализации (с указанием конкретных работ по выполнению Программы, необходимых затрат по каждому мероприятию и источников их финансирования);</w:t>
      </w:r>
    </w:p>
    <w:p w:rsidR="00D9249A" w:rsidRPr="00D9249A" w:rsidRDefault="00D9249A" w:rsidP="00D9249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ab/>
        <w:t>- проведение совместно с органами местного самоуправления мероприятий по привлечению общественных организаций к решению задач патриотического воспитания.</w:t>
      </w:r>
    </w:p>
    <w:p w:rsidR="00D9249A" w:rsidRPr="00D9249A" w:rsidRDefault="00D9249A" w:rsidP="00D9249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9249A">
        <w:rPr>
          <w:rFonts w:ascii="Times New Roman" w:hAnsi="Times New Roman"/>
        </w:rPr>
        <w:tab/>
        <w:t>Исполнители Программы осуществляют процесс патриотического воспитания в пределах своих полномочий, объединяют свои усилия для обеспечения эффективного функционирования системы патриотического воспитания в целом.</w:t>
      </w:r>
    </w:p>
    <w:p w:rsidR="00D9249A" w:rsidRPr="00D9249A" w:rsidRDefault="00D9249A" w:rsidP="00D9249A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/>
        </w:rPr>
      </w:pPr>
    </w:p>
    <w:p w:rsidR="00D9249A" w:rsidRPr="00D9249A" w:rsidRDefault="00D9249A" w:rsidP="00D9249A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/>
        </w:rPr>
      </w:pPr>
    </w:p>
    <w:p w:rsidR="00D9249A" w:rsidRPr="00D9249A" w:rsidRDefault="00D9249A" w:rsidP="00D9249A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D9249A">
        <w:rPr>
          <w:rFonts w:ascii="Times New Roman" w:hAnsi="Times New Roman"/>
          <w:lang w:val="en-US"/>
        </w:rPr>
        <w:t>VI</w:t>
      </w:r>
      <w:r w:rsidRPr="00D9249A">
        <w:rPr>
          <w:rFonts w:ascii="Times New Roman" w:hAnsi="Times New Roman"/>
        </w:rPr>
        <w:t>. ОЦЕНКА ЭФФЕКТИВНОСТИ ПРОГРАММЫ</w:t>
      </w:r>
    </w:p>
    <w:p w:rsidR="00D9249A" w:rsidRPr="00D9249A" w:rsidRDefault="00D9249A" w:rsidP="00D924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показателей.</w:t>
      </w:r>
    </w:p>
    <w:p w:rsidR="00D9249A" w:rsidRPr="00D9249A" w:rsidRDefault="00D9249A" w:rsidP="00D924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249A">
        <w:rPr>
          <w:rFonts w:ascii="Times New Roman" w:hAnsi="Times New Roman" w:cs="Times New Roman"/>
        </w:rPr>
        <w:t>Эти показатели позволяют определить не только состояние патриотического воспитания в целом, но и отдельные стороны этой работы.</w:t>
      </w:r>
    </w:p>
    <w:p w:rsidR="00D9249A" w:rsidRPr="00D9249A" w:rsidRDefault="00D9249A" w:rsidP="00D924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9249A">
        <w:rPr>
          <w:rFonts w:ascii="Times New Roman" w:hAnsi="Times New Roman" w:cs="Times New Roman"/>
        </w:rPr>
        <w:t>Конечным результатом реализации Программы предполагается положительная динамика роста патриотизма в районе,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  <w:proofErr w:type="gramEnd"/>
    </w:p>
    <w:p w:rsidR="00D9249A" w:rsidRPr="00D9249A" w:rsidRDefault="00D9249A" w:rsidP="00D924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9249A" w:rsidRPr="00D9249A" w:rsidRDefault="00D9249A" w:rsidP="00D9249A">
      <w:pPr>
        <w:spacing w:after="0" w:line="240" w:lineRule="auto"/>
        <w:jc w:val="both"/>
        <w:rPr>
          <w:rFonts w:ascii="Times New Roman" w:hAnsi="Times New Roman" w:cs="Times New Roman"/>
        </w:rPr>
        <w:sectPr w:rsidR="00D9249A" w:rsidRPr="00D9249A" w:rsidSect="00F531AE">
          <w:pgSz w:w="12240" w:h="15840"/>
          <w:pgMar w:top="539" w:right="1327" w:bottom="907" w:left="1701" w:header="720" w:footer="720" w:gutter="0"/>
          <w:cols w:space="720"/>
          <w:noEndnote/>
        </w:sectPr>
      </w:pPr>
    </w:p>
    <w:p w:rsidR="00D9249A" w:rsidRPr="00D9249A" w:rsidRDefault="00D9249A" w:rsidP="00D9249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49A">
        <w:rPr>
          <w:rFonts w:ascii="Times New Roman" w:hAnsi="Times New Roman" w:cs="Times New Roman"/>
          <w:sz w:val="28"/>
          <w:szCs w:val="28"/>
        </w:rPr>
        <w:t>Приложение</w:t>
      </w: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49A">
        <w:rPr>
          <w:rFonts w:ascii="Times New Roman" w:hAnsi="Times New Roman" w:cs="Times New Roman"/>
          <w:sz w:val="28"/>
          <w:szCs w:val="28"/>
        </w:rPr>
        <w:t xml:space="preserve"> к </w:t>
      </w:r>
      <w:r w:rsidR="00422422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49A">
        <w:rPr>
          <w:rFonts w:ascii="Times New Roman" w:hAnsi="Times New Roman" w:cs="Times New Roman"/>
          <w:sz w:val="28"/>
          <w:szCs w:val="28"/>
        </w:rPr>
        <w:t xml:space="preserve"> «Патриотическое воспитание</w:t>
      </w:r>
      <w:r w:rsidR="00422422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Pr="00D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49A">
        <w:rPr>
          <w:rFonts w:ascii="Times New Roman" w:hAnsi="Times New Roman" w:cs="Times New Roman"/>
          <w:sz w:val="28"/>
          <w:szCs w:val="28"/>
        </w:rPr>
        <w:t xml:space="preserve">молодежи Апастовского муниципального  района </w:t>
      </w: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49A">
        <w:rPr>
          <w:rFonts w:ascii="Times New Roman" w:hAnsi="Times New Roman" w:cs="Times New Roman"/>
          <w:sz w:val="28"/>
          <w:szCs w:val="28"/>
        </w:rPr>
        <w:t>на 2021-2024 годы»</w:t>
      </w: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49A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МУНИЦИПАЛЬНОЙ ПРОГРАММЫ «ПАТРИОТИЧЕСКОЕ ВОСПИТАНИЕ МОЛОДЕЖИ АПАСТОВСКОГО МУНИЦИПАЛЬНОГО РАЙОНА </w:t>
      </w: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49A">
        <w:rPr>
          <w:rFonts w:ascii="Times New Roman" w:hAnsi="Times New Roman" w:cs="Times New Roman"/>
          <w:sz w:val="28"/>
          <w:szCs w:val="28"/>
        </w:rPr>
        <w:t>на 2021-2024 ГОДЫ»</w:t>
      </w: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3159"/>
        <w:gridCol w:w="2977"/>
        <w:gridCol w:w="1134"/>
        <w:gridCol w:w="992"/>
        <w:gridCol w:w="142"/>
        <w:gridCol w:w="1559"/>
        <w:gridCol w:w="142"/>
        <w:gridCol w:w="1134"/>
        <w:gridCol w:w="1397"/>
      </w:tblGrid>
      <w:tr w:rsidR="00D9249A" w:rsidRPr="00D9249A" w:rsidTr="00E2330B">
        <w:trPr>
          <w:trHeight w:val="28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5366" w:type="dxa"/>
            <w:gridSpan w:val="6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D9249A" w:rsidRPr="00D9249A" w:rsidTr="00E2330B">
        <w:trPr>
          <w:trHeight w:val="27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D9249A" w:rsidRPr="00D9249A" w:rsidTr="00E2330B">
        <w:tc>
          <w:tcPr>
            <w:tcW w:w="2370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Республики Татарстан </w:t>
            </w:r>
          </w:p>
        </w:tc>
        <w:tc>
          <w:tcPr>
            <w:tcW w:w="1276" w:type="dxa"/>
            <w:gridSpan w:val="2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97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</w:tr>
      <w:tr w:rsidR="00D9249A" w:rsidRPr="00D9249A" w:rsidTr="00E2330B">
        <w:tc>
          <w:tcPr>
            <w:tcW w:w="2370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9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7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</w:t>
            </w:r>
          </w:p>
        </w:tc>
      </w:tr>
      <w:tr w:rsidR="00D9249A" w:rsidRPr="00D9249A" w:rsidTr="00E2330B">
        <w:tc>
          <w:tcPr>
            <w:tcW w:w="15006" w:type="dxa"/>
            <w:gridSpan w:val="10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49A">
              <w:rPr>
                <w:rFonts w:ascii="Times New Roman" w:hAnsi="Times New Roman" w:cs="Times New Roman"/>
                <w:b/>
              </w:rPr>
              <w:t>1.Модернизация системы патриотического воспитания</w:t>
            </w:r>
          </w:p>
        </w:tc>
      </w:tr>
      <w:tr w:rsidR="00D9249A" w:rsidRPr="00D9249A" w:rsidTr="00E2330B">
        <w:trPr>
          <w:trHeight w:val="1297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1.Совершентвова-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ние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инфраструкту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ры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патриотического воспитания;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межве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домственной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коорди</w:t>
            </w:r>
            <w:proofErr w:type="spellEnd"/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нации деятельности </w:t>
            </w:r>
            <w:proofErr w:type="gramStart"/>
            <w:r w:rsidRPr="00D9249A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структур власти, общественных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объе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динений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ций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патриотической направленности, 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 xml:space="preserve">учреждений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систе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мы образования,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средства </w:t>
            </w:r>
            <w:proofErr w:type="gramStart"/>
            <w:r w:rsidRPr="00D9249A">
              <w:rPr>
                <w:rFonts w:ascii="Times New Roman" w:hAnsi="Times New Roman" w:cs="Times New Roman"/>
              </w:rPr>
              <w:t>массовой</w:t>
            </w:r>
            <w:proofErr w:type="gramEnd"/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информации, </w:t>
            </w:r>
            <w:proofErr w:type="gramStart"/>
            <w:r w:rsidRPr="00D9249A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и рели-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гиозных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1.1.Развитие всероссийского детско – юношеского военно-патриотического движения «</w:t>
            </w:r>
            <w:proofErr w:type="spellStart"/>
            <w:r w:rsidRPr="00D9249A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D924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 Исполнительного комитета Апастовского муниципального района (далее – отдел образования), Отдел по делам молодежи и спорту Исполнительного комитета Апастовского муниципального района (далее – ОДМС)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712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51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517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7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1.2.Участие в </w:t>
            </w:r>
            <w:r w:rsidRPr="00D9249A">
              <w:rPr>
                <w:rFonts w:ascii="Times New Roman" w:hAnsi="Times New Roman" w:cs="Times New Roman"/>
              </w:rPr>
              <w:lastRenderedPageBreak/>
              <w:t>Республиканском туре слете юных патриотов России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«Равнение на победу».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- Участие в Республиканских слетах «</w:t>
            </w:r>
            <w:proofErr w:type="spellStart"/>
            <w:r w:rsidRPr="00D9249A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D924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Отдел образования,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ОДМС,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249A">
              <w:rPr>
                <w:rFonts w:ascii="Times New Roman" w:hAnsi="Times New Roman" w:cs="Times New Roman"/>
              </w:rPr>
              <w:t>МУ «Центр молодежных (школьных) формирований по охране общественного  порядка «Форпост» Апастовского муниципального района» (далее – Форпост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0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2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886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693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1.3. Проведение профильных военно-патриотических  палаточных лагерей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ОДМС, 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образования,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9249A">
              <w:rPr>
                <w:rFonts w:ascii="Times New Roman" w:hAnsi="Times New Roman" w:cs="Times New Roman"/>
              </w:rPr>
              <w:t>Свияга</w:t>
            </w:r>
            <w:proofErr w:type="spellEnd"/>
            <w:r w:rsidRPr="00D9249A">
              <w:rPr>
                <w:rFonts w:ascii="Times New Roman" w:hAnsi="Times New Roman" w:cs="Times New Roman"/>
              </w:rPr>
              <w:t>+»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9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27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554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c>
          <w:tcPr>
            <w:tcW w:w="15006" w:type="dxa"/>
            <w:gridSpan w:val="10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D9249A">
              <w:rPr>
                <w:rFonts w:ascii="Times New Roman" w:hAnsi="Times New Roman" w:cs="Times New Roman"/>
              </w:rPr>
              <w:t>в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республиканских и организация районных конкурсов и соревнований:</w:t>
            </w:r>
          </w:p>
        </w:tc>
      </w:tr>
      <w:tr w:rsidR="00D9249A" w:rsidRPr="00D9249A" w:rsidTr="00E2330B">
        <w:trPr>
          <w:trHeight w:val="43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1.4.Разработка проектов и участие в республиканских конкурсах по патриотическому и гражданскому воспитанию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детей и молодежи района 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Форпост,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8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554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8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9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1.5.Участие в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республикан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ской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военно-спортивной игре «Зарница»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Апастовскому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Кайбицкому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районам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60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1.6. Участие в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республикан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lastRenderedPageBreak/>
              <w:t>ских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249A">
              <w:rPr>
                <w:rFonts w:ascii="Times New Roman" w:hAnsi="Times New Roman" w:cs="Times New Roman"/>
              </w:rPr>
              <w:t>соревнованиях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в спартакиаде школьников по военно-прикладным видам спорта «Отчизны верные сыны»  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 xml:space="preserve">ОДМС, 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Отдел образования,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ЦДТ «</w:t>
            </w:r>
            <w:proofErr w:type="spellStart"/>
            <w:r w:rsidRPr="00D9249A">
              <w:rPr>
                <w:rFonts w:ascii="Times New Roman" w:hAnsi="Times New Roman" w:cs="Times New Roman"/>
              </w:rPr>
              <w:t>Сэлэт</w:t>
            </w:r>
            <w:proofErr w:type="spellEnd"/>
            <w:r w:rsidRPr="00D924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2021 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6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8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1.7.Участие  в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республика</w:t>
            </w:r>
            <w:proofErr w:type="gramStart"/>
            <w:r w:rsidRPr="00D9249A">
              <w:rPr>
                <w:rFonts w:ascii="Times New Roman" w:hAnsi="Times New Roman" w:cs="Times New Roman"/>
              </w:rPr>
              <w:t>н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ских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конкурсах «Моя малая Родина», «Тайны родного края», знатоков истории республики, гимна, флага, края, района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Отдел образования, 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культуры (музей)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4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8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81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09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1.8. Проведение районного конкурса «</w:t>
            </w:r>
            <w:proofErr w:type="gramStart"/>
            <w:r w:rsidRPr="00D9249A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преподаватель дисциплины «Основы безопасности жизнедеятельности»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7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7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51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95"/>
        </w:trPr>
        <w:tc>
          <w:tcPr>
            <w:tcW w:w="15006" w:type="dxa"/>
            <w:gridSpan w:val="10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Проведение  </w:t>
            </w:r>
            <w:proofErr w:type="gramStart"/>
            <w:r w:rsidRPr="00D9249A">
              <w:rPr>
                <w:rFonts w:ascii="Times New Roman" w:hAnsi="Times New Roman" w:cs="Times New Roman"/>
              </w:rPr>
              <w:t>районного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и участие в республиканских фестивалей и акций, в том числе</w:t>
            </w:r>
          </w:p>
        </w:tc>
      </w:tr>
      <w:tr w:rsidR="00D9249A" w:rsidRPr="00D9249A" w:rsidTr="00E2330B">
        <w:trPr>
          <w:trHeight w:val="282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1.11.Молодежная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патриоти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акция по вручению паспортов «Я – гражданин России»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ОДМС,</w:t>
            </w:r>
          </w:p>
          <w:p w:rsidR="00D9249A" w:rsidRPr="00D9249A" w:rsidRDefault="00422422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</w:rPr>
              <w:t>Апастовскому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D9249A" w:rsidRPr="00D9249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617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58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1.12.Участие </w:t>
            </w:r>
            <w:proofErr w:type="gramStart"/>
            <w:r w:rsidRPr="00D9249A">
              <w:rPr>
                <w:rFonts w:ascii="Times New Roman" w:hAnsi="Times New Roman" w:cs="Times New Roman"/>
              </w:rPr>
              <w:t>в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мероприятий,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запланиро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ванных Координационным советом по патриотическ</w:t>
            </w:r>
            <w:proofErr w:type="gramStart"/>
            <w:r w:rsidRPr="00D9249A">
              <w:rPr>
                <w:rFonts w:ascii="Times New Roman" w:hAnsi="Times New Roman" w:cs="Times New Roman"/>
              </w:rPr>
              <w:t>о-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воспитанию при призывной комиссии РТ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Апастовскому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Кайбицким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районам (по согласованию)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8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2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0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1.13.Привлечение к участию в патриотическом воспитании </w:t>
            </w:r>
            <w:proofErr w:type="gramStart"/>
            <w:r w:rsidRPr="00D9249A">
              <w:rPr>
                <w:rFonts w:ascii="Times New Roman" w:hAnsi="Times New Roman" w:cs="Times New Roman"/>
              </w:rPr>
              <w:lastRenderedPageBreak/>
              <w:t>трудовых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кол-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лективов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предприятий, учреждений, ветеранских организаций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 xml:space="preserve">ОДМС, Общественная организация ветеранов </w:t>
            </w:r>
            <w:r w:rsidRPr="00D9249A">
              <w:rPr>
                <w:rFonts w:ascii="Times New Roman" w:hAnsi="Times New Roman" w:cs="Times New Roman"/>
              </w:rPr>
              <w:lastRenderedPageBreak/>
              <w:t>войны (по согласованию), отдел культуры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6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88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58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1.14. Участие в пятидневных сборах молодежи по военно-прикладным видам спорта на базе АУ «</w:t>
            </w:r>
            <w:proofErr w:type="spellStart"/>
            <w:r w:rsidRPr="00D9249A">
              <w:rPr>
                <w:rFonts w:ascii="Times New Roman" w:hAnsi="Times New Roman" w:cs="Times New Roman"/>
              </w:rPr>
              <w:t>Республикан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249A">
              <w:rPr>
                <w:rFonts w:ascii="Times New Roman" w:hAnsi="Times New Roman" w:cs="Times New Roman"/>
              </w:rPr>
              <w:t>ский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спортивно-патриотический центр «Патриот» (воздушно</w:t>
            </w:r>
            <w:proofErr w:type="gramEnd"/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десантной 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др</w:t>
            </w:r>
            <w:proofErr w:type="gramStart"/>
            <w:r w:rsidRPr="00D9249A">
              <w:rPr>
                <w:rFonts w:ascii="Times New Roman" w:hAnsi="Times New Roman" w:cs="Times New Roman"/>
              </w:rPr>
              <w:t>.н</w:t>
            </w:r>
            <w:proofErr w:type="gramEnd"/>
            <w:r w:rsidRPr="00D9249A">
              <w:rPr>
                <w:rFonts w:ascii="Times New Roman" w:hAnsi="Times New Roman" w:cs="Times New Roman"/>
              </w:rPr>
              <w:t>аправленностей</w:t>
            </w:r>
            <w:proofErr w:type="spellEnd"/>
            <w:r w:rsidRPr="00D9249A">
              <w:rPr>
                <w:rFonts w:ascii="Times New Roman" w:hAnsi="Times New Roman" w:cs="Times New Roman"/>
              </w:rPr>
              <w:t>)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ОДМС, военный комиссариат по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Апастовскому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Кайбицким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районам (по согласованию)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5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7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51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3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1.15.Проведение специализированных профильных лагерей военно-патриотической, спортивной направленности 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ОДМС, Министерство по делам молодежи и спорту  РТ (по согласованию), РЦ «Лето», 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5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653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0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1.16. Организация конкур-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сов сочинений, рисунков на тему «Мой родной край», «Моя республика»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Отдел образования, 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6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4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7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6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1.17.Организация праздничных мероприятий, посвященных Дню Победы в Великой Отечественной войне, дней воинской славы России и памятных дат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422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культуры, отдел образования, ОДМС, Центр труда, занятости  (</w:t>
            </w:r>
            <w:r w:rsidR="00422422">
              <w:rPr>
                <w:rFonts w:ascii="Times New Roman" w:hAnsi="Times New Roman" w:cs="Times New Roman"/>
              </w:rPr>
              <w:t>п</w:t>
            </w:r>
            <w:r w:rsidRPr="00D9249A">
              <w:rPr>
                <w:rFonts w:ascii="Times New Roman" w:hAnsi="Times New Roman" w:cs="Times New Roman"/>
              </w:rPr>
              <w:t xml:space="preserve">о согласованию) и </w:t>
            </w:r>
            <w:r w:rsidR="00422422">
              <w:rPr>
                <w:rFonts w:ascii="Times New Roman" w:hAnsi="Times New Roman" w:cs="Times New Roman"/>
              </w:rPr>
              <w:t>отдел</w:t>
            </w:r>
            <w:r w:rsidRPr="00D9249A">
              <w:rPr>
                <w:rFonts w:ascii="Times New Roman" w:hAnsi="Times New Roman" w:cs="Times New Roman"/>
              </w:rPr>
              <w:t xml:space="preserve"> социальной защиты (по согласованию), общественная организация ветеранов войны и военной службы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6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9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94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1.18.Проведение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lastRenderedPageBreak/>
              <w:t>тий</w:t>
            </w:r>
            <w:proofErr w:type="spellEnd"/>
            <w:r w:rsidRPr="00D9249A">
              <w:rPr>
                <w:rFonts w:ascii="Times New Roman" w:hAnsi="Times New Roman" w:cs="Times New Roman"/>
              </w:rPr>
              <w:t>, посвященных выводу советских войск из Афганистана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Отдел образования,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ОДМС,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Апастовское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ТРООИВА и ДЛК (по согласованию), военный комиссариат по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Апастовскому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Кайбицкому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районам (по согласованию), Центр труда, занятости и социальной защиты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8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997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94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1.19.Организация слета молодежных (школьных) формирований  по охране общественного порядка «Форпост», отрядов профилактики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правонар</w:t>
            </w:r>
            <w:proofErr w:type="gramStart"/>
            <w:r w:rsidRPr="00D9249A">
              <w:rPr>
                <w:rFonts w:ascii="Times New Roman" w:hAnsi="Times New Roman" w:cs="Times New Roman"/>
              </w:rPr>
              <w:t>у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шений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несовершеннолетних, движения «</w:t>
            </w:r>
            <w:proofErr w:type="spellStart"/>
            <w:r w:rsidRPr="00D9249A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D924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образования,</w:t>
            </w:r>
          </w:p>
          <w:p w:rsidR="00D9249A" w:rsidRPr="00D9249A" w:rsidRDefault="00422422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</w:rPr>
              <w:t>Апастовскому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D9249A" w:rsidRPr="00D9249A">
              <w:rPr>
                <w:rFonts w:ascii="Times New Roman" w:hAnsi="Times New Roman" w:cs="Times New Roman"/>
              </w:rPr>
              <w:t xml:space="preserve"> (по согласованию),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ОДМС, 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«Форпост»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8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9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2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6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1.20. Проведение районного месячника патриотизма (февраль)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Отдел образования,  РОСТО (ДОСААФ) (по согласованию), военный комиссариат по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Апастовскому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Кайбицкому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районам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384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1.22.Участие ежегодного республиканского конкурса учащихся на лучшее знание государственной символики России и Татарстана 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53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75"/>
        </w:trPr>
        <w:tc>
          <w:tcPr>
            <w:tcW w:w="15006" w:type="dxa"/>
            <w:gridSpan w:val="10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9249A">
              <w:rPr>
                <w:rFonts w:ascii="Times New Roman" w:hAnsi="Times New Roman" w:cs="Times New Roman"/>
                <w:b/>
              </w:rPr>
              <w:t>. Мероприятия по допризывной подготовке граждан к военной службе</w:t>
            </w:r>
          </w:p>
        </w:tc>
      </w:tr>
      <w:tr w:rsidR="00D9249A" w:rsidRPr="00D9249A" w:rsidTr="00E2330B">
        <w:trPr>
          <w:trHeight w:val="375"/>
        </w:trPr>
        <w:tc>
          <w:tcPr>
            <w:tcW w:w="2370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6" w:type="dxa"/>
            <w:gridSpan w:val="9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Организация  районных  конкурсов и участие в республиканских соревнованиях в рамках 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допризывной комиссии граждан к военной службе:</w:t>
            </w:r>
          </w:p>
        </w:tc>
      </w:tr>
      <w:tr w:rsidR="00D9249A" w:rsidRPr="00D9249A" w:rsidTr="00E2330B">
        <w:trPr>
          <w:trHeight w:val="34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2.1.Проведение районного тура и участие в зональных, республиканских этапах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Республиканской спартакиады по военно-прикладным видам спорта среди юношей, подлежащих призыву на военную службу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ОДМС, 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Апастовскому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Кайбицким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районам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7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24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2.2. Проведение районного Дня призывника (2 раза в год)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ОДМС, 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Отдел культуры, 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Апастовскому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Кайбицким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районам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9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2.3. Проведение  цикла мероприятий с  молодежью (встреч с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ветеранами</w:t>
            </w:r>
            <w:proofErr w:type="gramStart"/>
            <w:r w:rsidRPr="00D9249A">
              <w:rPr>
                <w:rFonts w:ascii="Times New Roman" w:hAnsi="Times New Roman" w:cs="Times New Roman"/>
              </w:rPr>
              <w:t>,б</w:t>
            </w:r>
            <w:proofErr w:type="gramEnd"/>
            <w:r w:rsidRPr="00D9249A">
              <w:rPr>
                <w:rFonts w:ascii="Times New Roman" w:hAnsi="Times New Roman" w:cs="Times New Roman"/>
              </w:rPr>
              <w:t>еседы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др.) в период призыва на военную службу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Апастовскому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Кайбицким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районам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5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2.4.Проведение для старшеклассников учебных полевых сборов по военной подготовке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Военный комиссариат (по согласованию)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«</w:t>
            </w:r>
            <w:proofErr w:type="spellStart"/>
            <w:r w:rsidRPr="00D9249A">
              <w:rPr>
                <w:rFonts w:ascii="Times New Roman" w:hAnsi="Times New Roman" w:cs="Times New Roman"/>
              </w:rPr>
              <w:t>Свияга</w:t>
            </w:r>
            <w:proofErr w:type="spellEnd"/>
            <w:r w:rsidRPr="00D9249A">
              <w:rPr>
                <w:rFonts w:ascii="Times New Roman" w:hAnsi="Times New Roman" w:cs="Times New Roman"/>
              </w:rPr>
              <w:t>+»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3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35"/>
        </w:trPr>
        <w:tc>
          <w:tcPr>
            <w:tcW w:w="15006" w:type="dxa"/>
            <w:gridSpan w:val="10"/>
            <w:tcBorders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49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9249A">
              <w:rPr>
                <w:rFonts w:ascii="Times New Roman" w:hAnsi="Times New Roman" w:cs="Times New Roman"/>
                <w:b/>
              </w:rPr>
              <w:t>. Информационное , научно-теоретическое и методическое обеспечение в области патриотического воспитания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31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D9249A">
              <w:rPr>
                <w:rFonts w:ascii="Times New Roman" w:hAnsi="Times New Roman" w:cs="Times New Roman"/>
              </w:rPr>
              <w:t>Совершенствова-ние</w:t>
            </w:r>
            <w:proofErr w:type="spellEnd"/>
            <w:proofErr w:type="gramEnd"/>
            <w:r w:rsidRPr="00D9249A">
              <w:rPr>
                <w:rFonts w:ascii="Times New Roman" w:hAnsi="Times New Roman" w:cs="Times New Roman"/>
              </w:rPr>
              <w:t xml:space="preserve"> направлений и форм работы по патриотическому </w:t>
            </w:r>
            <w:r w:rsidRPr="00D9249A">
              <w:rPr>
                <w:rFonts w:ascii="Times New Roman" w:hAnsi="Times New Roman" w:cs="Times New Roman"/>
              </w:rPr>
              <w:lastRenderedPageBreak/>
              <w:t xml:space="preserve">воспитанию молодежи; организация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подго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товки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переподго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товки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и повышения квалификации специалистов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 xml:space="preserve">3.1.Организация работы курсов повышения квалификации для организаторов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патриотичес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 xml:space="preserve">кого воспитания в </w:t>
            </w:r>
            <w:proofErr w:type="gramStart"/>
            <w:r w:rsidRPr="00D9249A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учрежде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ниях</w:t>
            </w:r>
            <w:proofErr w:type="spellEnd"/>
            <w:r w:rsidRPr="00D9249A">
              <w:rPr>
                <w:rFonts w:ascii="Times New Roman" w:hAnsi="Times New Roman" w:cs="Times New Roman"/>
              </w:rPr>
              <w:t>, инструкторов – воспитателей  палаточных лагерей на базе АУ «Республиканский спортивно-патриотический центр «Патриот»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lastRenderedPageBreak/>
              <w:t>Отдел образования,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5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846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8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3.2.Размещение на сайте муниципального района вкладки о деятельности в области патриотического воспитания и информирование в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соц</w:t>
            </w:r>
            <w:proofErr w:type="gramStart"/>
            <w:r w:rsidRPr="00D9249A">
              <w:rPr>
                <w:rFonts w:ascii="Times New Roman" w:hAnsi="Times New Roman" w:cs="Times New Roman"/>
              </w:rPr>
              <w:t>.с</w:t>
            </w:r>
            <w:proofErr w:type="gramEnd"/>
            <w:r w:rsidRPr="00D9249A">
              <w:rPr>
                <w:rFonts w:ascii="Times New Roman" w:hAnsi="Times New Roman" w:cs="Times New Roman"/>
              </w:rPr>
              <w:t>етях</w:t>
            </w:r>
            <w:proofErr w:type="spellEnd"/>
            <w:r w:rsidRPr="00D9249A">
              <w:rPr>
                <w:rFonts w:ascii="Times New Roman" w:hAnsi="Times New Roman" w:cs="Times New Roman"/>
              </w:rPr>
              <w:t>.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579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3.3.Организация цикла </w:t>
            </w:r>
            <w:proofErr w:type="gramStart"/>
            <w:r w:rsidRPr="00D9249A">
              <w:rPr>
                <w:rFonts w:ascii="Times New Roman" w:hAnsi="Times New Roman" w:cs="Times New Roman"/>
              </w:rPr>
              <w:t>радио-и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телепередач, посвященного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патриотичес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кому и гражданственному воспитанию детей и молодежи, в том числе  с участием представителей  военнослужащих, с молодежью призывного возраста, ветеранов 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Районная газета «</w:t>
            </w:r>
            <w:proofErr w:type="spellStart"/>
            <w:r w:rsidRPr="00D9249A">
              <w:rPr>
                <w:rFonts w:ascii="Times New Roman" w:hAnsi="Times New Roman" w:cs="Times New Roman"/>
              </w:rPr>
              <w:t>Йолдыз</w:t>
            </w:r>
            <w:proofErr w:type="spellEnd"/>
            <w:r w:rsidRPr="00D9249A">
              <w:rPr>
                <w:rFonts w:ascii="Times New Roman" w:hAnsi="Times New Roman" w:cs="Times New Roman"/>
              </w:rPr>
              <w:t>» («Звезда») (по согласованию),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249A">
              <w:rPr>
                <w:rFonts w:ascii="Times New Roman" w:hAnsi="Times New Roman" w:cs="Times New Roman"/>
              </w:rPr>
              <w:t>Местное</w:t>
            </w:r>
            <w:proofErr w:type="gramEnd"/>
            <w:r w:rsidRPr="00D92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телеведение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9249A">
              <w:rPr>
                <w:rFonts w:ascii="Times New Roman" w:hAnsi="Times New Roman" w:cs="Times New Roman"/>
              </w:rPr>
              <w:t>Апас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хэбэрлэре</w:t>
            </w:r>
            <w:proofErr w:type="spellEnd"/>
            <w:r w:rsidRPr="00D9249A">
              <w:rPr>
                <w:rFonts w:ascii="Times New Roman" w:hAnsi="Times New Roman" w:cs="Times New Roman"/>
              </w:rPr>
              <w:t>» (по согласованию)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Военный комиссариат (по согласованию) общественная организация ветеранов войны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4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66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79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3.4.Приобретение для библиотек книг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патриоти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ческой направленности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культуры, Централизованная библиотечная система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6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59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3.5.установить стенды наглядной агитации патриотической направленности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исполнительные комитеты сельских поселений 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2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61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3.6. разработать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киноре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249A">
              <w:rPr>
                <w:rFonts w:ascii="Times New Roman" w:hAnsi="Times New Roman" w:cs="Times New Roman"/>
              </w:rPr>
              <w:t>пертуар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по патриотической тематике (показ </w:t>
            </w:r>
            <w:proofErr w:type="spellStart"/>
            <w:r w:rsidRPr="00D9249A">
              <w:rPr>
                <w:rFonts w:ascii="Times New Roman" w:hAnsi="Times New Roman" w:cs="Times New Roman"/>
              </w:rPr>
              <w:t>художест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венных  и документальных, военно-патриотических фильмов)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культуры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8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538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554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21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3.7.подготовить книжные выставки на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патриотичес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кую тематику, организовать читательские конференции по книгам патриотической направленности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Централизованная библиотечная система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538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59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435"/>
        </w:trPr>
        <w:tc>
          <w:tcPr>
            <w:tcW w:w="2370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6" w:type="dxa"/>
            <w:gridSpan w:val="9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Подготовка и проведение учебно-методических сборов:</w:t>
            </w:r>
          </w:p>
        </w:tc>
      </w:tr>
      <w:tr w:rsidR="00D9249A" w:rsidRPr="00D9249A" w:rsidTr="00E2330B">
        <w:trPr>
          <w:trHeight w:val="25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 xml:space="preserve">3.8.педагогов </w:t>
            </w:r>
            <w:proofErr w:type="spellStart"/>
            <w:r w:rsidRPr="00D9249A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Pr="00D9249A">
              <w:rPr>
                <w:rFonts w:ascii="Times New Roman" w:hAnsi="Times New Roman" w:cs="Times New Roman"/>
              </w:rPr>
              <w:t>-</w:t>
            </w: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49A">
              <w:rPr>
                <w:rFonts w:ascii="Times New Roman" w:hAnsi="Times New Roman" w:cs="Times New Roman"/>
              </w:rPr>
              <w:t>ного</w:t>
            </w:r>
            <w:proofErr w:type="spellEnd"/>
            <w:r w:rsidRPr="00D9249A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58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5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7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40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3.9.педагогов подростковых клубов при школах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6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8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40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3.10.преподавателей дисциплины «Основы безопасности жизнедеятельности»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28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8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96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6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3.11.руководителей формирований по охране общественного порядка «Форпост»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64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9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5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3.12.проведение районных семинаров-совещаний специалистов, работающих в области патриотического воспитания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ОДМС</w:t>
            </w:r>
          </w:p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00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9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33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16"/>
        </w:trPr>
        <w:tc>
          <w:tcPr>
            <w:tcW w:w="2370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3.13. проведение обучающих семинаров для вожатых лагерей.</w:t>
            </w:r>
          </w:p>
        </w:tc>
        <w:tc>
          <w:tcPr>
            <w:tcW w:w="2977" w:type="dxa"/>
            <w:vMerge w:val="restart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47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355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42"/>
        </w:trPr>
        <w:tc>
          <w:tcPr>
            <w:tcW w:w="2370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42"/>
        </w:trPr>
        <w:tc>
          <w:tcPr>
            <w:tcW w:w="2370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42"/>
        </w:trPr>
        <w:tc>
          <w:tcPr>
            <w:tcW w:w="2370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42"/>
        </w:trPr>
        <w:tc>
          <w:tcPr>
            <w:tcW w:w="2370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42"/>
        </w:trPr>
        <w:tc>
          <w:tcPr>
            <w:tcW w:w="2370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9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49A" w:rsidRPr="00D9249A" w:rsidTr="00E2330B">
        <w:trPr>
          <w:trHeight w:val="142"/>
        </w:trPr>
        <w:tc>
          <w:tcPr>
            <w:tcW w:w="2370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9249A" w:rsidRPr="00D9249A" w:rsidRDefault="00D9249A" w:rsidP="00D9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49A" w:rsidRPr="00D9249A" w:rsidRDefault="00D9249A" w:rsidP="00D92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49A" w:rsidRPr="00912AD3" w:rsidRDefault="00D9249A" w:rsidP="00D9249A">
      <w:pPr>
        <w:jc w:val="center"/>
      </w:pPr>
    </w:p>
    <w:p w:rsidR="00D9249A" w:rsidRPr="00912AD3" w:rsidRDefault="00D9249A" w:rsidP="00D9249A">
      <w:pPr>
        <w:jc w:val="center"/>
      </w:pPr>
    </w:p>
    <w:p w:rsidR="00D9249A" w:rsidRDefault="00D9249A" w:rsidP="00D9249A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D9249A" w:rsidRDefault="00D9249A" w:rsidP="00D9249A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D9249A" w:rsidRPr="00D9249A" w:rsidRDefault="00D9249A" w:rsidP="00D9249A">
      <w:pPr>
        <w:spacing w:after="0" w:line="240" w:lineRule="auto"/>
        <w:jc w:val="right"/>
        <w:rPr>
          <w:rFonts w:ascii="Times New Roman" w:hAnsi="Times New Roman" w:cs="Times New Roman"/>
          <w:lang w:val="tt-RU"/>
        </w:rPr>
      </w:pPr>
    </w:p>
    <w:sectPr w:rsidR="00D9249A" w:rsidRPr="00D9249A" w:rsidSect="004224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EE0"/>
    <w:multiLevelType w:val="hybridMultilevel"/>
    <w:tmpl w:val="A69AEDB6"/>
    <w:lvl w:ilvl="0" w:tplc="8318BED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F3DAF"/>
    <w:multiLevelType w:val="hybridMultilevel"/>
    <w:tmpl w:val="A844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16BB1"/>
    <w:multiLevelType w:val="hybridMultilevel"/>
    <w:tmpl w:val="6D944058"/>
    <w:lvl w:ilvl="0" w:tplc="B28E60D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37A39"/>
    <w:multiLevelType w:val="hybridMultilevel"/>
    <w:tmpl w:val="D450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27"/>
    <w:rsid w:val="001912CB"/>
    <w:rsid w:val="001B489F"/>
    <w:rsid w:val="002C244F"/>
    <w:rsid w:val="0035348A"/>
    <w:rsid w:val="00422422"/>
    <w:rsid w:val="00497449"/>
    <w:rsid w:val="00577F4C"/>
    <w:rsid w:val="00691048"/>
    <w:rsid w:val="007E6266"/>
    <w:rsid w:val="008B2BBC"/>
    <w:rsid w:val="00BF2467"/>
    <w:rsid w:val="00D9249A"/>
    <w:rsid w:val="00DE67C5"/>
    <w:rsid w:val="00F37B27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8B2B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4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3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37B27"/>
  </w:style>
  <w:style w:type="paragraph" w:customStyle="1" w:styleId="formattext">
    <w:name w:val="formattext"/>
    <w:basedOn w:val="a"/>
    <w:rsid w:val="00F3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37B27"/>
    <w:rPr>
      <w:color w:val="0000FF"/>
      <w:u w:val="single"/>
    </w:rPr>
  </w:style>
  <w:style w:type="paragraph" w:customStyle="1" w:styleId="s3">
    <w:name w:val="s_3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12CB"/>
    <w:rPr>
      <w:i/>
      <w:iCs/>
    </w:rPr>
  </w:style>
  <w:style w:type="paragraph" w:customStyle="1" w:styleId="s1">
    <w:name w:val="s_1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12CB"/>
  </w:style>
  <w:style w:type="paragraph" w:customStyle="1" w:styleId="empty">
    <w:name w:val="empty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8B2B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D92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4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D92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D9249A"/>
    <w:rPr>
      <w:b/>
      <w:bCs/>
      <w:color w:val="000080"/>
      <w:sz w:val="18"/>
      <w:szCs w:val="18"/>
    </w:rPr>
  </w:style>
  <w:style w:type="paragraph" w:customStyle="1" w:styleId="a8">
    <w:name w:val="Таблицы (моноширинный)"/>
    <w:basedOn w:val="a"/>
    <w:next w:val="a"/>
    <w:rsid w:val="00D924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9">
    <w:name w:val="List Paragraph"/>
    <w:basedOn w:val="a"/>
    <w:qFormat/>
    <w:rsid w:val="00D924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uiPriority w:val="99"/>
    <w:rsid w:val="00D9249A"/>
    <w:rPr>
      <w:rFonts w:cs="Times New Roman"/>
      <w:color w:val="106BBE"/>
    </w:rPr>
  </w:style>
  <w:style w:type="table" w:styleId="ab">
    <w:name w:val="Table Grid"/>
    <w:basedOn w:val="a1"/>
    <w:rsid w:val="00D92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92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92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D924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D92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92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8B2B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4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3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37B27"/>
  </w:style>
  <w:style w:type="paragraph" w:customStyle="1" w:styleId="formattext">
    <w:name w:val="formattext"/>
    <w:basedOn w:val="a"/>
    <w:rsid w:val="00F3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37B27"/>
    <w:rPr>
      <w:color w:val="0000FF"/>
      <w:u w:val="single"/>
    </w:rPr>
  </w:style>
  <w:style w:type="paragraph" w:customStyle="1" w:styleId="s3">
    <w:name w:val="s_3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12CB"/>
    <w:rPr>
      <w:i/>
      <w:iCs/>
    </w:rPr>
  </w:style>
  <w:style w:type="paragraph" w:customStyle="1" w:styleId="s1">
    <w:name w:val="s_1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12CB"/>
  </w:style>
  <w:style w:type="paragraph" w:customStyle="1" w:styleId="empty">
    <w:name w:val="empty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8B2B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D92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4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D92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D9249A"/>
    <w:rPr>
      <w:b/>
      <w:bCs/>
      <w:color w:val="000080"/>
      <w:sz w:val="18"/>
      <w:szCs w:val="18"/>
    </w:rPr>
  </w:style>
  <w:style w:type="paragraph" w:customStyle="1" w:styleId="a8">
    <w:name w:val="Таблицы (моноширинный)"/>
    <w:basedOn w:val="a"/>
    <w:next w:val="a"/>
    <w:rsid w:val="00D924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9">
    <w:name w:val="List Paragraph"/>
    <w:basedOn w:val="a"/>
    <w:qFormat/>
    <w:rsid w:val="00D924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uiPriority w:val="99"/>
    <w:rsid w:val="00D9249A"/>
    <w:rPr>
      <w:rFonts w:cs="Times New Roman"/>
      <w:color w:val="106BBE"/>
    </w:rPr>
  </w:style>
  <w:style w:type="table" w:styleId="ab">
    <w:name w:val="Table Grid"/>
    <w:basedOn w:val="a1"/>
    <w:rsid w:val="00D92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92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92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D924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D92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92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8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4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0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3598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1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8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cp:lastPrinted>2021-02-24T05:17:00Z</cp:lastPrinted>
  <dcterms:created xsi:type="dcterms:W3CDTF">2021-02-24T05:32:00Z</dcterms:created>
  <dcterms:modified xsi:type="dcterms:W3CDTF">2021-02-24T05:32:00Z</dcterms:modified>
</cp:coreProperties>
</file>