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A2" w:rsidRPr="00A039A2" w:rsidRDefault="00A039A2" w:rsidP="00A039A2">
      <w:pPr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A039A2">
        <w:rPr>
          <w:rFonts w:ascii="Times New Roman" w:hAnsi="Times New Roman"/>
          <w:sz w:val="28"/>
          <w:szCs w:val="28"/>
          <w:u w:val="single"/>
        </w:rPr>
        <w:t>Апастовский</w:t>
      </w:r>
      <w:proofErr w:type="spellEnd"/>
      <w:r w:rsidRPr="00A039A2">
        <w:rPr>
          <w:rFonts w:ascii="Times New Roman" w:hAnsi="Times New Roman"/>
          <w:sz w:val="28"/>
          <w:szCs w:val="28"/>
          <w:u w:val="single"/>
        </w:rPr>
        <w:t xml:space="preserve"> муниципальный район Республики Татарстан</w:t>
      </w:r>
    </w:p>
    <w:p w:rsidR="00A039A2" w:rsidRDefault="00A039A2" w:rsidP="00A039A2">
      <w:pPr>
        <w:jc w:val="center"/>
        <w:rPr>
          <w:rFonts w:ascii="Times New Roman" w:hAnsi="Times New Roman"/>
          <w:b/>
          <w:sz w:val="28"/>
          <w:szCs w:val="28"/>
        </w:rPr>
      </w:pPr>
      <w:r w:rsidRPr="00A039A2">
        <w:rPr>
          <w:rFonts w:ascii="Times New Roman" w:hAnsi="Times New Roman"/>
          <w:b/>
          <w:sz w:val="28"/>
          <w:szCs w:val="28"/>
        </w:rPr>
        <w:t>Реестра актов реагирования, поступающих от правоохранительных и контрольно ­ надзорных органов</w:t>
      </w:r>
    </w:p>
    <w:p w:rsidR="00736B77" w:rsidRPr="00A039A2" w:rsidRDefault="00736B77" w:rsidP="00A039A2">
      <w:pPr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 1 квартал 2023 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279"/>
        <w:gridCol w:w="1985"/>
        <w:gridCol w:w="1984"/>
        <w:gridCol w:w="1701"/>
        <w:gridCol w:w="2552"/>
        <w:gridCol w:w="1275"/>
        <w:gridCol w:w="1844"/>
        <w:gridCol w:w="1276"/>
        <w:gridCol w:w="1416"/>
      </w:tblGrid>
      <w:tr w:rsidR="00A039A2" w:rsidRPr="00A32E7A" w:rsidTr="00804EF1">
        <w:trPr>
          <w:trHeight w:val="2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32E7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32E7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 xml:space="preserve">Дата и номер акта </w:t>
            </w:r>
            <w:proofErr w:type="spellStart"/>
            <w:proofErr w:type="gramStart"/>
            <w:r w:rsidRPr="00A32E7A">
              <w:rPr>
                <w:rFonts w:ascii="Times New Roman" w:hAnsi="Times New Roman"/>
                <w:sz w:val="20"/>
                <w:szCs w:val="20"/>
              </w:rPr>
              <w:t>реагирова-ния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 имя кого вынесено (должностное лицо органа местного самоуправления, руководитель отраслевого или территориального органа,  муниципального предприятия,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Ответственное</w:t>
            </w:r>
          </w:p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лицо за рассмотрение акта (структурное подразделение, руководитель)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Дата и номер ответа на акт реагирования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об исполнении акта реагирования</w:t>
            </w:r>
          </w:p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Наличие в акте коррупционных нарушений</w:t>
            </w:r>
          </w:p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и принятые по ним  меры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039A2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016C4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8016C4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8016C4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09.01.2023 №Прдр-20920057-2-23/463-20920057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8016C4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Татарская природоохранная межрайонная</w:t>
            </w:r>
            <w:r w:rsidRPr="00BB7C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прокуратуры </w:t>
            </w:r>
            <w:r w:rsidRPr="00BB7CCF">
              <w:rPr>
                <w:rFonts w:ascii="Times New Roman" w:hAnsi="Times New Roman"/>
                <w:sz w:val="20"/>
                <w:szCs w:val="20"/>
                <w:lang w:val="tt-RU" w:eastAsia="ru-RU"/>
              </w:rPr>
              <w:t xml:space="preserve">  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8016C4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8016C4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Хасанов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8016C4" w:rsidP="00801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об устранении нарушений норм природоохранного законодательства (биотермические ямы)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911A6A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№10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/И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от 17.01.2023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911A6A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Дисциплинарная ответственность – распоряжение от 12-р от 16.01.2023 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23.01.2023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1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Каратунского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Исмагилов Р.С.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1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законодательства о защите прав субъектов предпринимательства (сайт)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№11 от 03.02.2023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Дисциплинарная ответственность – распоряжение от 03.02.2023 № 1</w:t>
            </w:r>
          </w:p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15.02.2023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Хасанов А.М.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Назиев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FD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федерального законодательства (муниципальные контракты на регулярные перевозки)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№106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/И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от 07.03.2023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Аукционы проведены, нарушений не допущено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15.02.2023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1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Верхнеаткозинского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Юзеев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З.Я.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1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Представление об устранении нарушений законодательства о водоснабжении и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водоотведении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в том числе регулирующего вопросы качества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AF67B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01.03.2023 №4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– распоряжение от </w:t>
            </w:r>
            <w:r w:rsidR="00AF67B9">
              <w:rPr>
                <w:rFonts w:ascii="Times New Roman" w:hAnsi="Times New Roman"/>
                <w:sz w:val="20"/>
                <w:szCs w:val="20"/>
              </w:rPr>
              <w:t>01.03.2023№83/1</w:t>
            </w:r>
          </w:p>
          <w:p w:rsidR="00CF4758" w:rsidRPr="00BB7CCF" w:rsidRDefault="00CF4758" w:rsidP="00FE7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(предусмотреть средства в бюджете)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13.02.2023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FD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законодательства (казначейское сопровождение)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 103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/И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от 03.03.2023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Дисциплинарная ответственность – распоряжение от 5-р от 06.03.2023 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22.02.2023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Деушевского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Хусаенов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Т.Т.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FD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федерального законодательства (сайт, отчет об исполнении бюджета)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AF67B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20.03.2023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F67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– распоряжение от </w:t>
            </w:r>
            <w:r w:rsidR="00AF67B9">
              <w:rPr>
                <w:rFonts w:ascii="Times New Roman" w:hAnsi="Times New Roman"/>
                <w:sz w:val="20"/>
                <w:szCs w:val="20"/>
              </w:rPr>
              <w:t xml:space="preserve">20.03.2023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07.03.2023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B95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Деушевского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Хусаенов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Т.Т.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B95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трудового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AF67B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20.03.2023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– распоряжение от </w:t>
            </w:r>
            <w:r w:rsidR="00AF67B9">
              <w:rPr>
                <w:rFonts w:ascii="Times New Roman" w:hAnsi="Times New Roman"/>
                <w:sz w:val="20"/>
                <w:szCs w:val="20"/>
              </w:rPr>
              <w:t xml:space="preserve">20.03.2023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23.03.2023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федерального законодательства (программа «Формирование здорового образа жизни)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164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/И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от 28.03.2023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Дисциплинарная ответственность – распоряжение от    06.04.2023 № 9-р 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31.03.2023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требований федерального законодательства о противодействии терроризму и экстремизму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От 28.04.2023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Дисциплинарная ответственность – распоряжение от 28.04.2023 №92/1-р (предусмотреть средства в бюджете)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31.03.2023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Шамбулыхчинского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Миннуллин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Ф.Ф.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федерального законодательства (работа с обращениями граждан)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AF67B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25.04.2023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F67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– распоряжение от </w:t>
            </w:r>
            <w:r w:rsidR="00AF67B9">
              <w:rPr>
                <w:rFonts w:ascii="Times New Roman" w:hAnsi="Times New Roman"/>
                <w:sz w:val="20"/>
                <w:szCs w:val="20"/>
              </w:rPr>
              <w:t>25.04.2023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 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01572" w:rsidRDefault="00736B77"/>
    <w:sectPr w:rsidR="00C01572" w:rsidSect="00A039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A2"/>
    <w:rsid w:val="00691048"/>
    <w:rsid w:val="00736B77"/>
    <w:rsid w:val="007519C6"/>
    <w:rsid w:val="007E6266"/>
    <w:rsid w:val="008016C4"/>
    <w:rsid w:val="008E6F46"/>
    <w:rsid w:val="00911A6A"/>
    <w:rsid w:val="00A039A2"/>
    <w:rsid w:val="00AF67B9"/>
    <w:rsid w:val="00B957F8"/>
    <w:rsid w:val="00BB7CCF"/>
    <w:rsid w:val="00CF4758"/>
    <w:rsid w:val="00FA3A90"/>
    <w:rsid w:val="00FD1796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3</cp:revision>
  <dcterms:created xsi:type="dcterms:W3CDTF">2023-05-19T10:15:00Z</dcterms:created>
  <dcterms:modified xsi:type="dcterms:W3CDTF">2023-05-19T10:23:00Z</dcterms:modified>
</cp:coreProperties>
</file>