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DC" w:rsidRPr="00D341CD" w:rsidRDefault="00C11FDC" w:rsidP="00C11F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341CD">
        <w:rPr>
          <w:rFonts w:ascii="Times New Roman" w:hAnsi="Times New Roman" w:cs="Times New Roman"/>
          <w:sz w:val="28"/>
          <w:szCs w:val="28"/>
        </w:rPr>
        <w:t xml:space="preserve">СОВЕТ </w:t>
      </w:r>
    </w:p>
    <w:p w:rsidR="00C11FDC" w:rsidRPr="00D341CD" w:rsidRDefault="00C11FDC" w:rsidP="00C11F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341CD">
        <w:rPr>
          <w:rFonts w:ascii="Times New Roman" w:hAnsi="Times New Roman" w:cs="Times New Roman"/>
          <w:sz w:val="28"/>
          <w:szCs w:val="28"/>
        </w:rPr>
        <w:t>АПАСТОВСКОГО МУНИЦИПАЛЬНОГО РАЙОНА</w:t>
      </w:r>
    </w:p>
    <w:p w:rsidR="00C11FDC" w:rsidRPr="00D341CD" w:rsidRDefault="00C11FDC" w:rsidP="00C11F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341C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C11FDC" w:rsidRPr="00D341CD" w:rsidRDefault="00C11FDC" w:rsidP="00C11FD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11FDC" w:rsidRPr="00D341CD" w:rsidRDefault="00C11FDC" w:rsidP="00C11F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341CD">
        <w:rPr>
          <w:rFonts w:ascii="Times New Roman" w:hAnsi="Times New Roman" w:cs="Times New Roman"/>
          <w:sz w:val="28"/>
          <w:szCs w:val="28"/>
        </w:rPr>
        <w:t>РЕШЕНИЕ</w:t>
      </w:r>
    </w:p>
    <w:p w:rsidR="00C11FDC" w:rsidRPr="00D341CD" w:rsidRDefault="00C11FDC" w:rsidP="00C11F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11FDC" w:rsidRPr="00D341CD" w:rsidRDefault="00D341CD" w:rsidP="00C11F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D341CD">
        <w:rPr>
          <w:rFonts w:ascii="Times New Roman" w:hAnsi="Times New Roman" w:cs="Times New Roman"/>
          <w:b w:val="0"/>
          <w:sz w:val="28"/>
          <w:szCs w:val="28"/>
        </w:rPr>
        <w:t xml:space="preserve">26 апреля </w:t>
      </w:r>
      <w:r w:rsidR="00A7175F" w:rsidRPr="00D341CD">
        <w:rPr>
          <w:rFonts w:ascii="Times New Roman" w:hAnsi="Times New Roman" w:cs="Times New Roman"/>
          <w:b w:val="0"/>
          <w:sz w:val="28"/>
          <w:szCs w:val="28"/>
        </w:rPr>
        <w:t xml:space="preserve"> 2021</w:t>
      </w:r>
      <w:r w:rsidR="000E601A" w:rsidRPr="00D341CD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C11FDC" w:rsidRPr="00D341CD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A7175F" w:rsidRPr="00D341CD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C11FDC" w:rsidRPr="00D341CD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A7175F" w:rsidRPr="00D341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1FDC" w:rsidRPr="00D341CD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6E7E50" w:rsidRPr="00D341CD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bookmarkStart w:id="0" w:name="_GoBack"/>
      <w:bookmarkEnd w:id="0"/>
      <w:r w:rsidR="006E7E50" w:rsidRPr="00D341CD">
        <w:rPr>
          <w:rFonts w:ascii="Times New Roman" w:hAnsi="Times New Roman" w:cs="Times New Roman"/>
          <w:b w:val="0"/>
          <w:sz w:val="28"/>
          <w:szCs w:val="28"/>
        </w:rPr>
        <w:t xml:space="preserve">             № </w:t>
      </w:r>
      <w:r w:rsidRPr="00D341CD">
        <w:rPr>
          <w:rFonts w:ascii="Times New Roman" w:hAnsi="Times New Roman" w:cs="Times New Roman"/>
          <w:b w:val="0"/>
          <w:sz w:val="28"/>
          <w:szCs w:val="28"/>
          <w:lang w:val="tt-RU"/>
        </w:rPr>
        <w:t>___</w:t>
      </w:r>
    </w:p>
    <w:p w:rsidR="00C11FDC" w:rsidRPr="00D341CD" w:rsidRDefault="00C11FDC" w:rsidP="00C11FD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341CD" w:rsidRPr="00D341CD" w:rsidRDefault="00D341CD" w:rsidP="00D341CD">
      <w:pPr>
        <w:widowControl w:val="0"/>
        <w:autoSpaceDE w:val="0"/>
        <w:autoSpaceDN w:val="0"/>
        <w:adjustRightInd w:val="0"/>
        <w:spacing w:after="0" w:line="240" w:lineRule="auto"/>
        <w:ind w:left="-360" w:right="-105" w:firstLine="720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1" w:name="sub_3"/>
      <w:r w:rsidRPr="00D341CD">
        <w:rPr>
          <w:rFonts w:ascii="Times New Roman" w:hAnsi="Times New Roman"/>
          <w:b/>
          <w:bCs/>
          <w:sz w:val="28"/>
          <w:szCs w:val="28"/>
        </w:rPr>
        <w:t>О внесении изменений  в  Положение о порядке организации и проведения публичных слушаний (общественных обсуждений) в муниципальном образовании  «</w:t>
      </w:r>
      <w:proofErr w:type="spellStart"/>
      <w:r w:rsidRPr="00D341CD">
        <w:rPr>
          <w:rFonts w:ascii="Times New Roman" w:hAnsi="Times New Roman"/>
          <w:b/>
          <w:bCs/>
          <w:sz w:val="28"/>
          <w:szCs w:val="28"/>
        </w:rPr>
        <w:t>Апастовский</w:t>
      </w:r>
      <w:proofErr w:type="spellEnd"/>
      <w:r w:rsidRPr="00D341CD">
        <w:rPr>
          <w:rFonts w:ascii="Times New Roman" w:hAnsi="Times New Roman"/>
          <w:b/>
          <w:bCs/>
          <w:sz w:val="28"/>
          <w:szCs w:val="28"/>
        </w:rPr>
        <w:t xml:space="preserve"> муниципальный район Республики  Татарстан»</w:t>
      </w:r>
    </w:p>
    <w:p w:rsidR="00D341CD" w:rsidRPr="00D341CD" w:rsidRDefault="00D341CD" w:rsidP="00D341CD">
      <w:pPr>
        <w:pStyle w:val="headertext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D341CD" w:rsidRPr="00D341CD" w:rsidRDefault="00D341CD" w:rsidP="00D341C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D341CD" w:rsidRPr="00D341CD" w:rsidRDefault="00D341CD" w:rsidP="00D341CD">
      <w:pPr>
        <w:pStyle w:val="formattext"/>
        <w:spacing w:before="0" w:beforeAutospacing="0" w:after="0" w:afterAutospacing="0"/>
        <w:ind w:firstLine="480"/>
        <w:jc w:val="both"/>
        <w:rPr>
          <w:b/>
          <w:sz w:val="28"/>
          <w:szCs w:val="28"/>
        </w:rPr>
      </w:pPr>
      <w:r w:rsidRPr="00D341CD">
        <w:rPr>
          <w:sz w:val="28"/>
          <w:szCs w:val="28"/>
        </w:rPr>
        <w:t xml:space="preserve">В соответствии с  </w:t>
      </w:r>
      <w:hyperlink r:id="rId6" w:history="1">
        <w:r w:rsidRPr="00D341CD">
          <w:rPr>
            <w:rStyle w:val="aa"/>
            <w:color w:val="auto"/>
            <w:sz w:val="28"/>
            <w:szCs w:val="28"/>
            <w:u w:val="none"/>
          </w:rPr>
          <w:t>Градостроительным кодексом Российской Федерации</w:t>
        </w:r>
      </w:hyperlink>
      <w:r w:rsidRPr="00D341CD">
        <w:rPr>
          <w:sz w:val="28"/>
          <w:szCs w:val="28"/>
        </w:rPr>
        <w:t xml:space="preserve">, Совет Апастовского </w:t>
      </w:r>
      <w:proofErr w:type="gramStart"/>
      <w:r w:rsidRPr="00D341CD">
        <w:rPr>
          <w:sz w:val="28"/>
          <w:szCs w:val="28"/>
        </w:rPr>
        <w:t>муниципального</w:t>
      </w:r>
      <w:proofErr w:type="gramEnd"/>
      <w:r w:rsidRPr="00D341CD">
        <w:rPr>
          <w:sz w:val="28"/>
          <w:szCs w:val="28"/>
        </w:rPr>
        <w:t xml:space="preserve"> района Республики Татарстан </w:t>
      </w:r>
      <w:r w:rsidRPr="00D341CD">
        <w:rPr>
          <w:b/>
          <w:sz w:val="28"/>
          <w:szCs w:val="28"/>
        </w:rPr>
        <w:t>решил:</w:t>
      </w:r>
    </w:p>
    <w:p w:rsidR="00D341CD" w:rsidRPr="00D341CD" w:rsidRDefault="00D341CD" w:rsidP="00D341CD">
      <w:pPr>
        <w:pStyle w:val="formattext"/>
        <w:spacing w:before="0" w:beforeAutospacing="0" w:after="0" w:afterAutospacing="0"/>
        <w:ind w:firstLine="480"/>
        <w:jc w:val="both"/>
        <w:rPr>
          <w:b/>
          <w:sz w:val="28"/>
          <w:szCs w:val="28"/>
        </w:rPr>
      </w:pPr>
    </w:p>
    <w:p w:rsidR="00D341CD" w:rsidRPr="00D341CD" w:rsidRDefault="00D341CD" w:rsidP="00D341CD">
      <w:pPr>
        <w:widowControl w:val="0"/>
        <w:autoSpaceDE w:val="0"/>
        <w:autoSpaceDN w:val="0"/>
        <w:adjustRightInd w:val="0"/>
        <w:spacing w:after="0" w:line="240" w:lineRule="auto"/>
        <w:ind w:left="-360" w:right="-105" w:firstLine="720"/>
        <w:jc w:val="both"/>
        <w:rPr>
          <w:rFonts w:ascii="Times New Roman" w:hAnsi="Times New Roman"/>
          <w:bCs/>
          <w:sz w:val="28"/>
          <w:szCs w:val="28"/>
        </w:rPr>
      </w:pPr>
      <w:r w:rsidRPr="00D341CD">
        <w:rPr>
          <w:rFonts w:ascii="Times New Roman" w:hAnsi="Times New Roman"/>
          <w:sz w:val="28"/>
          <w:szCs w:val="28"/>
        </w:rPr>
        <w:t>1.Внести в решение Совета Апастовского муниципального района Республики Татарстан  от 1 августа 2018 года №____ «</w:t>
      </w:r>
      <w:r w:rsidRPr="00D341CD">
        <w:rPr>
          <w:rFonts w:ascii="Times New Roman" w:hAnsi="Times New Roman"/>
          <w:bCs/>
          <w:sz w:val="28"/>
          <w:szCs w:val="28"/>
        </w:rPr>
        <w:t xml:space="preserve">О </w:t>
      </w:r>
      <w:proofErr w:type="gramStart"/>
      <w:r w:rsidRPr="00D341CD">
        <w:rPr>
          <w:rFonts w:ascii="Times New Roman" w:hAnsi="Times New Roman"/>
          <w:bCs/>
          <w:sz w:val="28"/>
          <w:szCs w:val="28"/>
        </w:rPr>
        <w:t>Положении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341CD">
        <w:rPr>
          <w:rFonts w:ascii="Times New Roman" w:hAnsi="Times New Roman"/>
          <w:bCs/>
          <w:sz w:val="28"/>
          <w:szCs w:val="28"/>
        </w:rPr>
        <w:t>о порядке организации и проведения публичных слушаний (общественных обсуждений) в муниципальном образовании  «</w:t>
      </w:r>
      <w:proofErr w:type="spellStart"/>
      <w:r w:rsidRPr="00D341CD">
        <w:rPr>
          <w:rFonts w:ascii="Times New Roman" w:hAnsi="Times New Roman"/>
          <w:bCs/>
          <w:sz w:val="28"/>
          <w:szCs w:val="28"/>
        </w:rPr>
        <w:t>Апастовский</w:t>
      </w:r>
      <w:proofErr w:type="spellEnd"/>
      <w:r w:rsidRPr="00D341CD">
        <w:rPr>
          <w:rFonts w:ascii="Times New Roman" w:hAnsi="Times New Roman"/>
          <w:bCs/>
          <w:sz w:val="28"/>
          <w:szCs w:val="28"/>
        </w:rPr>
        <w:t xml:space="preserve"> муниципальный район Республики  Татарстан»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341CD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D341CD" w:rsidRPr="00D341CD" w:rsidRDefault="00D341CD" w:rsidP="00D341CD">
      <w:pPr>
        <w:pStyle w:val="formattext"/>
        <w:spacing w:before="0" w:beforeAutospacing="0" w:after="0" w:afterAutospacing="0"/>
        <w:ind w:firstLine="480"/>
        <w:jc w:val="both"/>
        <w:rPr>
          <w:bCs/>
          <w:sz w:val="28"/>
          <w:szCs w:val="28"/>
        </w:rPr>
      </w:pPr>
    </w:p>
    <w:p w:rsidR="00D341CD" w:rsidRPr="00D341CD" w:rsidRDefault="00D341CD" w:rsidP="00D341CD">
      <w:pPr>
        <w:pStyle w:val="formattext"/>
        <w:spacing w:before="0" w:beforeAutospacing="0" w:after="0" w:afterAutospacing="0"/>
        <w:ind w:firstLine="480"/>
        <w:jc w:val="both"/>
        <w:rPr>
          <w:bCs/>
          <w:sz w:val="28"/>
          <w:szCs w:val="28"/>
        </w:rPr>
      </w:pPr>
      <w:r w:rsidRPr="00D341CD">
        <w:rPr>
          <w:bCs/>
          <w:sz w:val="28"/>
          <w:szCs w:val="28"/>
        </w:rPr>
        <w:t>статью 12 изложить в следующей редакции:</w:t>
      </w:r>
    </w:p>
    <w:p w:rsidR="00D341CD" w:rsidRPr="00D341CD" w:rsidRDefault="00D341CD" w:rsidP="00D341CD">
      <w:pPr>
        <w:pStyle w:val="formattext"/>
        <w:spacing w:before="0" w:beforeAutospacing="0" w:after="0" w:afterAutospacing="0"/>
        <w:ind w:firstLine="480"/>
        <w:jc w:val="both"/>
        <w:rPr>
          <w:bCs/>
          <w:sz w:val="28"/>
          <w:szCs w:val="28"/>
        </w:rPr>
      </w:pPr>
    </w:p>
    <w:p w:rsidR="00D341CD" w:rsidRPr="00D341CD" w:rsidRDefault="00D341CD" w:rsidP="00D341CD">
      <w:pPr>
        <w:pStyle w:val="headertext"/>
        <w:spacing w:before="0" w:beforeAutospacing="0" w:after="0" w:afterAutospacing="0"/>
        <w:ind w:firstLine="480"/>
        <w:jc w:val="both"/>
        <w:rPr>
          <w:bCs/>
          <w:sz w:val="28"/>
          <w:szCs w:val="28"/>
        </w:rPr>
      </w:pPr>
      <w:r w:rsidRPr="00D341CD">
        <w:rPr>
          <w:bCs/>
          <w:sz w:val="28"/>
          <w:szCs w:val="28"/>
        </w:rPr>
        <w:t>«Статья 12. Особенности рассмотрения на общественных обсуждениях, публичных слушаниях вопросов по проектам документов территориального планирования муниципальных образований</w:t>
      </w:r>
    </w:p>
    <w:p w:rsidR="00D341CD" w:rsidRPr="00D341CD" w:rsidRDefault="00D341CD" w:rsidP="00D341CD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D341CD" w:rsidRPr="00D341CD" w:rsidRDefault="00D341CD" w:rsidP="00D341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341CD">
        <w:rPr>
          <w:sz w:val="28"/>
          <w:szCs w:val="28"/>
        </w:rPr>
        <w:t>Общественные обсуждения или публичные слушания по проектам генеральных планов поселений и по проектам, предусматривающим внесение изменений в генеральные планы поселений, (далее в настоящей статье - общественные обсуждения или публичные слушания), проводятся в каждом населенном пункте муниципального образования, за исключением случаев, установленных  абзацем вторым настоящей статьи.</w:t>
      </w:r>
    </w:p>
    <w:p w:rsidR="00D341CD" w:rsidRPr="00D341CD" w:rsidRDefault="00D341CD" w:rsidP="00D341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341CD">
        <w:rPr>
          <w:sz w:val="28"/>
          <w:szCs w:val="28"/>
        </w:rPr>
        <w:t xml:space="preserve">В </w:t>
      </w:r>
      <w:proofErr w:type="gramStart"/>
      <w:r w:rsidRPr="00D341CD">
        <w:rPr>
          <w:sz w:val="28"/>
          <w:szCs w:val="28"/>
        </w:rPr>
        <w:t>случае</w:t>
      </w:r>
      <w:proofErr w:type="gramEnd"/>
      <w:r w:rsidRPr="00D341CD">
        <w:rPr>
          <w:sz w:val="28"/>
          <w:szCs w:val="28"/>
        </w:rPr>
        <w:t xml:space="preserve">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территории.»;</w:t>
      </w:r>
    </w:p>
    <w:p w:rsidR="00D341CD" w:rsidRPr="00D341CD" w:rsidRDefault="00D341CD" w:rsidP="00D341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341CD">
        <w:rPr>
          <w:sz w:val="28"/>
          <w:szCs w:val="28"/>
        </w:rPr>
        <w:t xml:space="preserve">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части. </w:t>
      </w:r>
    </w:p>
    <w:p w:rsidR="00D341CD" w:rsidRPr="00D341CD" w:rsidRDefault="00D341CD" w:rsidP="00D341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D341CD">
        <w:rPr>
          <w:sz w:val="28"/>
          <w:szCs w:val="28"/>
        </w:rPr>
        <w:t xml:space="preserve">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одного месяца и более трех месяцев. </w:t>
      </w:r>
      <w:proofErr w:type="gramEnd"/>
    </w:p>
    <w:p w:rsidR="00D341CD" w:rsidRPr="00D341CD" w:rsidRDefault="00D341CD" w:rsidP="00D341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D341CD">
        <w:rPr>
          <w:sz w:val="28"/>
          <w:szCs w:val="28"/>
        </w:rPr>
        <w:lastRenderedPageBreak/>
        <w:t xml:space="preserve">В случае, указанном в </w:t>
      </w:r>
      <w:hyperlink r:id="rId7" w:history="1">
        <w:r w:rsidRPr="00D341CD">
          <w:rPr>
            <w:rStyle w:val="aa"/>
            <w:color w:val="auto"/>
            <w:sz w:val="28"/>
            <w:szCs w:val="28"/>
            <w:u w:val="none"/>
          </w:rPr>
          <w:t>части 7</w:t>
        </w:r>
        <w:r>
          <w:rPr>
            <w:rStyle w:val="aa"/>
            <w:color w:val="auto"/>
            <w:sz w:val="28"/>
            <w:szCs w:val="28"/>
            <w:u w:val="none"/>
          </w:rPr>
          <w:t>.</w:t>
        </w:r>
        <w:r w:rsidRPr="00D341CD">
          <w:rPr>
            <w:rStyle w:val="aa"/>
            <w:color w:val="auto"/>
            <w:sz w:val="28"/>
            <w:szCs w:val="28"/>
            <w:u w:val="none"/>
          </w:rPr>
          <w:t>1 статьи 25 Градостроительного кодекса</w:t>
        </w:r>
      </w:hyperlink>
      <w:r w:rsidRPr="00D341CD">
        <w:rPr>
          <w:sz w:val="28"/>
          <w:szCs w:val="28"/>
        </w:rPr>
        <w:t>, срок проведения общественных обсуждений или публичных слушаний по проекту, предусматривающему внесение изменений в генеральный план,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(или) нормативным правовым актом</w:t>
      </w:r>
      <w:proofErr w:type="gramEnd"/>
      <w:r w:rsidRPr="00D341CD">
        <w:rPr>
          <w:sz w:val="28"/>
          <w:szCs w:val="28"/>
        </w:rPr>
        <w:t xml:space="preserve"> представительного органа муниципального образования и не может быть менее одного месяца и более двух месяцев. </w:t>
      </w:r>
    </w:p>
    <w:p w:rsidR="00D341CD" w:rsidRPr="00D341CD" w:rsidRDefault="00D341CD" w:rsidP="00D341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  <w:r w:rsidRPr="00D341CD">
        <w:rPr>
          <w:sz w:val="28"/>
          <w:szCs w:val="28"/>
        </w:rPr>
        <w:t xml:space="preserve"> с учетом заключения о результатах общественных обсуждений или публичных слушаний принимает решение: </w:t>
      </w:r>
    </w:p>
    <w:p w:rsidR="00D341CD" w:rsidRPr="00D341CD" w:rsidRDefault="00D341CD" w:rsidP="00D341CD">
      <w:pPr>
        <w:pStyle w:val="formattext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341CD">
        <w:rPr>
          <w:sz w:val="28"/>
          <w:szCs w:val="28"/>
        </w:rPr>
        <w:t>о согласии с проектом генерального плана и направлении его в представительный орган муниципального образования;</w:t>
      </w:r>
    </w:p>
    <w:p w:rsidR="00D341CD" w:rsidRPr="00D341CD" w:rsidRDefault="00D341CD" w:rsidP="00D341CD">
      <w:pPr>
        <w:pStyle w:val="formattext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bookmarkStart w:id="2" w:name="P0708"/>
      <w:bookmarkEnd w:id="2"/>
      <w:r w:rsidRPr="00D341CD">
        <w:rPr>
          <w:sz w:val="28"/>
          <w:szCs w:val="28"/>
        </w:rPr>
        <w:t>об отклонении проекта генерального плана и о направлении его на доработку</w:t>
      </w:r>
      <w:proofErr w:type="gramStart"/>
      <w:r w:rsidRPr="00D341CD">
        <w:rPr>
          <w:sz w:val="28"/>
          <w:szCs w:val="28"/>
        </w:rPr>
        <w:t>.».</w:t>
      </w:r>
      <w:proofErr w:type="gramEnd"/>
    </w:p>
    <w:p w:rsidR="00D341CD" w:rsidRPr="00D341CD" w:rsidRDefault="00D341CD" w:rsidP="00D341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77199E" w:rsidRPr="00D341CD" w:rsidRDefault="004E4770" w:rsidP="00A7175F">
      <w:pPr>
        <w:pStyle w:val="ConsPlusTitle"/>
        <w:widowControl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341CD">
        <w:rPr>
          <w:rFonts w:ascii="Times New Roman" w:hAnsi="Times New Roman" w:cs="Times New Roman"/>
          <w:b w:val="0"/>
          <w:sz w:val="28"/>
          <w:szCs w:val="28"/>
        </w:rPr>
        <w:t>2</w:t>
      </w:r>
      <w:r w:rsidR="0077199E" w:rsidRPr="00D341CD">
        <w:rPr>
          <w:rFonts w:ascii="Times New Roman" w:hAnsi="Times New Roman" w:cs="Times New Roman"/>
          <w:b w:val="0"/>
          <w:sz w:val="28"/>
          <w:szCs w:val="28"/>
        </w:rPr>
        <w:t>.</w:t>
      </w:r>
      <w:bookmarkEnd w:id="1"/>
      <w:r w:rsidR="0077199E" w:rsidRPr="00D341CD">
        <w:rPr>
          <w:rFonts w:ascii="Times New Roman" w:hAnsi="Times New Roman" w:cs="Times New Roman"/>
          <w:b w:val="0"/>
          <w:sz w:val="28"/>
          <w:szCs w:val="28"/>
        </w:rPr>
        <w:t xml:space="preserve">Опубликовать  настоящее решение </w:t>
      </w:r>
      <w:r w:rsidR="00A7175F" w:rsidRPr="00D341CD">
        <w:rPr>
          <w:rFonts w:ascii="Times New Roman" w:hAnsi="Times New Roman" w:cs="Times New Roman"/>
          <w:b w:val="0"/>
          <w:sz w:val="28"/>
          <w:szCs w:val="28"/>
        </w:rPr>
        <w:t>на официальном портале правовой информации Республики Татарстан</w:t>
      </w:r>
      <w:r w:rsidR="0077199E" w:rsidRPr="00D341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7199E" w:rsidRPr="00D341CD" w:rsidRDefault="004E4770" w:rsidP="0077199E">
      <w:pPr>
        <w:spacing w:after="0" w:line="240" w:lineRule="auto"/>
        <w:ind w:right="-86" w:firstLine="540"/>
        <w:jc w:val="both"/>
        <w:rPr>
          <w:rFonts w:ascii="Times New Roman" w:hAnsi="Times New Roman"/>
          <w:sz w:val="28"/>
          <w:szCs w:val="28"/>
        </w:rPr>
      </w:pPr>
      <w:r w:rsidRPr="00D341CD">
        <w:rPr>
          <w:rFonts w:ascii="Times New Roman" w:hAnsi="Times New Roman"/>
          <w:sz w:val="28"/>
          <w:szCs w:val="28"/>
        </w:rPr>
        <w:t>3</w:t>
      </w:r>
      <w:r w:rsidR="0077199E" w:rsidRPr="00D341CD">
        <w:rPr>
          <w:rFonts w:ascii="Times New Roman" w:hAnsi="Times New Roman"/>
          <w:sz w:val="28"/>
          <w:szCs w:val="28"/>
        </w:rPr>
        <w:t>.</w:t>
      </w:r>
      <w:proofErr w:type="gramStart"/>
      <w:r w:rsidR="0077199E" w:rsidRPr="00D341C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7199E" w:rsidRPr="00D341CD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 w:rsidR="002035AB" w:rsidRPr="00D341CD">
        <w:rPr>
          <w:rFonts w:ascii="Times New Roman" w:hAnsi="Times New Roman"/>
          <w:sz w:val="28"/>
          <w:szCs w:val="28"/>
        </w:rPr>
        <w:t xml:space="preserve">председателя палаты земельных и имущественных отношений </w:t>
      </w:r>
      <w:proofErr w:type="spellStart"/>
      <w:r w:rsidR="002035AB" w:rsidRPr="00D341CD">
        <w:rPr>
          <w:rFonts w:ascii="Times New Roman" w:hAnsi="Times New Roman"/>
          <w:sz w:val="28"/>
          <w:szCs w:val="28"/>
        </w:rPr>
        <w:t>Замдиханова</w:t>
      </w:r>
      <w:proofErr w:type="spellEnd"/>
      <w:r w:rsidR="002035AB" w:rsidRPr="00D341CD">
        <w:rPr>
          <w:rFonts w:ascii="Times New Roman" w:hAnsi="Times New Roman"/>
          <w:sz w:val="28"/>
          <w:szCs w:val="28"/>
        </w:rPr>
        <w:t xml:space="preserve"> Р.З.</w:t>
      </w:r>
    </w:p>
    <w:p w:rsidR="0077199E" w:rsidRPr="00D341CD" w:rsidRDefault="0077199E" w:rsidP="0077199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199E" w:rsidRPr="00D341CD" w:rsidRDefault="0077199E" w:rsidP="007719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341CD">
        <w:rPr>
          <w:rFonts w:ascii="Times New Roman" w:hAnsi="Times New Roman" w:cs="Times New Roman"/>
          <w:b/>
          <w:sz w:val="28"/>
          <w:szCs w:val="28"/>
        </w:rPr>
        <w:t xml:space="preserve">Глава Апастовского </w:t>
      </w:r>
    </w:p>
    <w:p w:rsidR="0077199E" w:rsidRPr="00D341CD" w:rsidRDefault="0077199E" w:rsidP="007719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341CD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района, </w:t>
      </w:r>
    </w:p>
    <w:p w:rsidR="0077199E" w:rsidRPr="00D341CD" w:rsidRDefault="0077199E" w:rsidP="007719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341CD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</w:t>
      </w:r>
    </w:p>
    <w:p w:rsidR="0077199E" w:rsidRPr="00D341CD" w:rsidRDefault="0077199E" w:rsidP="007719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341CD">
        <w:rPr>
          <w:rFonts w:ascii="Times New Roman" w:hAnsi="Times New Roman" w:cs="Times New Roman"/>
          <w:b/>
          <w:sz w:val="28"/>
          <w:szCs w:val="28"/>
        </w:rPr>
        <w:t xml:space="preserve">Апастовского муниципального района                     </w:t>
      </w:r>
      <w:r w:rsidR="004E4770" w:rsidRPr="00D341C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E7A59" w:rsidRPr="00D341C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341CD">
        <w:rPr>
          <w:rFonts w:ascii="Times New Roman" w:hAnsi="Times New Roman" w:cs="Times New Roman"/>
          <w:b/>
          <w:sz w:val="28"/>
          <w:szCs w:val="28"/>
        </w:rPr>
        <w:t>Р.</w:t>
      </w:r>
      <w:r w:rsidR="00A7175F" w:rsidRPr="00D341CD">
        <w:rPr>
          <w:rFonts w:ascii="Times New Roman" w:hAnsi="Times New Roman" w:cs="Times New Roman"/>
          <w:b/>
          <w:sz w:val="28"/>
          <w:szCs w:val="28"/>
        </w:rPr>
        <w:t>Ф. Хисамутдинов</w:t>
      </w:r>
    </w:p>
    <w:p w:rsidR="006B4CE2" w:rsidRPr="00D341CD" w:rsidRDefault="006B4CE2" w:rsidP="0067256C">
      <w:pPr>
        <w:pStyle w:val="a4"/>
        <w:jc w:val="center"/>
        <w:rPr>
          <w:szCs w:val="28"/>
        </w:rPr>
      </w:pPr>
    </w:p>
    <w:sectPr w:rsidR="006B4CE2" w:rsidRPr="00D341CD" w:rsidSect="004E477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7B35"/>
    <w:multiLevelType w:val="hybridMultilevel"/>
    <w:tmpl w:val="276E2BF2"/>
    <w:lvl w:ilvl="0" w:tplc="DE02AB96">
      <w:start w:val="1"/>
      <w:numFmt w:val="decimal"/>
      <w:lvlText w:val="%1)"/>
      <w:lvlJc w:val="left"/>
      <w:pPr>
        <w:ind w:left="1245" w:hanging="765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38D7E99"/>
    <w:multiLevelType w:val="hybridMultilevel"/>
    <w:tmpl w:val="F3D00E56"/>
    <w:lvl w:ilvl="0" w:tplc="DD5822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E222FC"/>
    <w:multiLevelType w:val="hybridMultilevel"/>
    <w:tmpl w:val="96140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FDC"/>
    <w:rsid w:val="000341B5"/>
    <w:rsid w:val="00055F7D"/>
    <w:rsid w:val="00080E47"/>
    <w:rsid w:val="000E601A"/>
    <w:rsid w:val="00140DB3"/>
    <w:rsid w:val="001578BE"/>
    <w:rsid w:val="00170543"/>
    <w:rsid w:val="001A3984"/>
    <w:rsid w:val="001F1F0D"/>
    <w:rsid w:val="001F7E8A"/>
    <w:rsid w:val="002035AB"/>
    <w:rsid w:val="0023310E"/>
    <w:rsid w:val="002338B5"/>
    <w:rsid w:val="002B0B96"/>
    <w:rsid w:val="003435DA"/>
    <w:rsid w:val="003A3B9B"/>
    <w:rsid w:val="00450915"/>
    <w:rsid w:val="004E4770"/>
    <w:rsid w:val="00551C7E"/>
    <w:rsid w:val="005D15E7"/>
    <w:rsid w:val="005E7A59"/>
    <w:rsid w:val="00617A23"/>
    <w:rsid w:val="00625DE9"/>
    <w:rsid w:val="0066078D"/>
    <w:rsid w:val="0067256C"/>
    <w:rsid w:val="006A76C5"/>
    <w:rsid w:val="006B3C03"/>
    <w:rsid w:val="006B4CE2"/>
    <w:rsid w:val="006E7E50"/>
    <w:rsid w:val="00753087"/>
    <w:rsid w:val="0077199E"/>
    <w:rsid w:val="00800733"/>
    <w:rsid w:val="00806A24"/>
    <w:rsid w:val="008D10A6"/>
    <w:rsid w:val="00913157"/>
    <w:rsid w:val="009F2D7F"/>
    <w:rsid w:val="00A442F9"/>
    <w:rsid w:val="00A7175F"/>
    <w:rsid w:val="00AB37B3"/>
    <w:rsid w:val="00AC296F"/>
    <w:rsid w:val="00B208A5"/>
    <w:rsid w:val="00C11FDC"/>
    <w:rsid w:val="00C751BB"/>
    <w:rsid w:val="00C9602B"/>
    <w:rsid w:val="00D341CD"/>
    <w:rsid w:val="00D56CD8"/>
    <w:rsid w:val="00D85DEF"/>
    <w:rsid w:val="00E31011"/>
    <w:rsid w:val="00EE5870"/>
    <w:rsid w:val="00F251A7"/>
    <w:rsid w:val="00F6371B"/>
    <w:rsid w:val="00F74452"/>
    <w:rsid w:val="00F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FD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6078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11F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11FDC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3">
    <w:name w:val="Прижатый влево"/>
    <w:basedOn w:val="a"/>
    <w:next w:val="a"/>
    <w:rsid w:val="00771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 Spacing"/>
    <w:qFormat/>
    <w:rsid w:val="0077199E"/>
    <w:pPr>
      <w:jc w:val="both"/>
    </w:pPr>
    <w:rPr>
      <w:rFonts w:eastAsia="Calibri"/>
      <w:sz w:val="28"/>
      <w:szCs w:val="22"/>
      <w:lang w:eastAsia="en-US"/>
    </w:rPr>
  </w:style>
  <w:style w:type="paragraph" w:customStyle="1" w:styleId="ConsPlusNonformat">
    <w:name w:val="ConsPlusNonformat"/>
    <w:rsid w:val="00055F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9"/>
    <w:rsid w:val="0066078D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uiPriority w:val="99"/>
    <w:rsid w:val="00753087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753087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53087"/>
    <w:rPr>
      <w:i/>
      <w:iCs/>
    </w:rPr>
  </w:style>
  <w:style w:type="paragraph" w:customStyle="1" w:styleId="headertext">
    <w:name w:val="headertext"/>
    <w:basedOn w:val="a"/>
    <w:rsid w:val="00A717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717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67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7256C"/>
    <w:rPr>
      <w:rFonts w:ascii="Tahoma" w:eastAsia="Calibri" w:hAnsi="Tahoma" w:cs="Tahoma"/>
      <w:sz w:val="16"/>
      <w:szCs w:val="16"/>
      <w:lang w:eastAsia="en-US"/>
    </w:rPr>
  </w:style>
  <w:style w:type="character" w:styleId="aa">
    <w:name w:val="Hyperlink"/>
    <w:uiPriority w:val="99"/>
    <w:unhideWhenUsed/>
    <w:rsid w:val="00D341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FD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6078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11F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11FDC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3">
    <w:name w:val="Прижатый влево"/>
    <w:basedOn w:val="a"/>
    <w:next w:val="a"/>
    <w:rsid w:val="00771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 Spacing"/>
    <w:qFormat/>
    <w:rsid w:val="0077199E"/>
    <w:pPr>
      <w:jc w:val="both"/>
    </w:pPr>
    <w:rPr>
      <w:rFonts w:eastAsia="Calibri"/>
      <w:sz w:val="28"/>
      <w:szCs w:val="22"/>
      <w:lang w:eastAsia="en-US"/>
    </w:rPr>
  </w:style>
  <w:style w:type="paragraph" w:customStyle="1" w:styleId="ConsPlusNonformat">
    <w:name w:val="ConsPlusNonformat"/>
    <w:rsid w:val="00055F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9"/>
    <w:rsid w:val="0066078D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uiPriority w:val="99"/>
    <w:rsid w:val="00753087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753087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53087"/>
    <w:rPr>
      <w:i/>
      <w:iCs/>
    </w:rPr>
  </w:style>
  <w:style w:type="paragraph" w:customStyle="1" w:styleId="headertext">
    <w:name w:val="headertext"/>
    <w:basedOn w:val="a"/>
    <w:rsid w:val="00A717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717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67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7256C"/>
    <w:rPr>
      <w:rFonts w:ascii="Tahoma" w:eastAsia="Calibri" w:hAnsi="Tahoma" w:cs="Tahoma"/>
      <w:sz w:val="16"/>
      <w:szCs w:val="16"/>
      <w:lang w:eastAsia="en-US"/>
    </w:rPr>
  </w:style>
  <w:style w:type="character" w:styleId="aa">
    <w:name w:val="Hyperlink"/>
    <w:uiPriority w:val="99"/>
    <w:unhideWhenUsed/>
    <w:rsid w:val="00D341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901919338&amp;prevdoc=901919338&amp;point=mark=00000000000000000000000000000000000000000000000000DH00Q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919338&amp;prevdoc=5493114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Home</Company>
  <LinksUpToDate>false</LinksUpToDate>
  <CharactersWithSpaces>3952</CharactersWithSpaces>
  <SharedDoc>false</SharedDoc>
  <HLinks>
    <vt:vector size="6" baseType="variant">
      <vt:variant>
        <vt:i4>6160385</vt:i4>
      </vt:variant>
      <vt:variant>
        <vt:i4>0</vt:i4>
      </vt:variant>
      <vt:variant>
        <vt:i4>0</vt:i4>
      </vt:variant>
      <vt:variant>
        <vt:i4>5</vt:i4>
      </vt:variant>
      <vt:variant>
        <vt:lpwstr>garantf1://12050845.102/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User</dc:creator>
  <cp:lastModifiedBy>YouRist_1</cp:lastModifiedBy>
  <cp:revision>2</cp:revision>
  <cp:lastPrinted>2021-02-15T08:26:00Z</cp:lastPrinted>
  <dcterms:created xsi:type="dcterms:W3CDTF">2021-04-21T11:25:00Z</dcterms:created>
  <dcterms:modified xsi:type="dcterms:W3CDTF">2021-04-21T11:25:00Z</dcterms:modified>
</cp:coreProperties>
</file>