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8D" w:rsidRPr="0023678D" w:rsidRDefault="0023678D" w:rsidP="0023678D">
      <w:pPr>
        <w:spacing w:line="20" w:lineRule="atLeast"/>
        <w:ind w:left="142" w:right="141" w:firstLine="142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3678D">
        <w:rPr>
          <w:rFonts w:ascii="Times New Roman" w:eastAsia="Calibri" w:hAnsi="Times New Roman" w:cs="Times New Roman"/>
          <w:b/>
          <w:noProof/>
          <w:sz w:val="28"/>
          <w:szCs w:val="28"/>
        </w:rPr>
        <w:t>СОВЕТ</w:t>
      </w:r>
      <w:r w:rsidR="002846C6" w:rsidRPr="002846C6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="002846C6">
        <w:rPr>
          <w:rFonts w:ascii="Times New Roman" w:eastAsia="Calibri" w:hAnsi="Times New Roman" w:cs="Times New Roman"/>
          <w:b/>
          <w:noProof/>
          <w:sz w:val="28"/>
          <w:szCs w:val="28"/>
          <w:lang w:val="tt-RU"/>
        </w:rPr>
        <w:t>АПАСТОВСКОГО ГОРОДСКОГО ПОСЕЛЕНИЯ</w:t>
      </w:r>
      <w:r w:rsidRPr="0023678D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АПАСТОВСКОГО МУНИЦИПАЛЬНОГО РАЙОНА РЕСПУБЛИКИ ТАТАРСТАН</w:t>
      </w:r>
    </w:p>
    <w:p w:rsidR="0023678D" w:rsidRPr="0023678D" w:rsidRDefault="0023678D" w:rsidP="0023678D">
      <w:pPr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23678D" w:rsidRPr="0023678D" w:rsidRDefault="0023678D" w:rsidP="0023678D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23678D">
        <w:rPr>
          <w:rFonts w:ascii="Times New Roman" w:eastAsia="Calibri" w:hAnsi="Times New Roman" w:cs="Times New Roman"/>
          <w:b/>
          <w:noProof/>
          <w:sz w:val="28"/>
          <w:szCs w:val="28"/>
        </w:rPr>
        <w:t>РЕШЕНИЕ</w:t>
      </w:r>
    </w:p>
    <w:p w:rsidR="0023678D" w:rsidRPr="0023678D" w:rsidRDefault="0023678D" w:rsidP="0023678D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23678D" w:rsidRPr="002846C6" w:rsidRDefault="006D1327" w:rsidP="0023678D">
      <w:p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846C6">
        <w:rPr>
          <w:rFonts w:ascii="Times New Roman" w:eastAsia="Calibri" w:hAnsi="Times New Roman" w:cs="Times New Roman"/>
          <w:noProof/>
          <w:sz w:val="28"/>
          <w:szCs w:val="28"/>
        </w:rPr>
        <w:t>_</w:t>
      </w:r>
      <w:r w:rsidR="0023678D" w:rsidRPr="0023678D">
        <w:rPr>
          <w:rFonts w:ascii="Times New Roman" w:eastAsia="Calibri" w:hAnsi="Times New Roman" w:cs="Times New Roman"/>
          <w:noProof/>
          <w:sz w:val="28"/>
          <w:szCs w:val="28"/>
        </w:rPr>
        <w:t xml:space="preserve"> октября 2021  года                                                                    №</w:t>
      </w:r>
      <w:r w:rsidRPr="002846C6">
        <w:rPr>
          <w:rFonts w:ascii="Times New Roman" w:eastAsia="Calibri" w:hAnsi="Times New Roman" w:cs="Times New Roman"/>
          <w:noProof/>
          <w:sz w:val="28"/>
          <w:szCs w:val="28"/>
        </w:rPr>
        <w:t>__</w:t>
      </w:r>
    </w:p>
    <w:p w:rsidR="0023678D" w:rsidRDefault="0023678D" w:rsidP="002367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78D" w:rsidRPr="0023678D" w:rsidRDefault="0023678D" w:rsidP="002367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678D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порядке подготовки, утверждения местных нормативов градостроительного проектирования </w:t>
      </w:r>
      <w:r w:rsidR="002846C6">
        <w:rPr>
          <w:rFonts w:ascii="Times New Roman" w:hAnsi="Times New Roman" w:cs="Times New Roman"/>
          <w:b/>
          <w:sz w:val="28"/>
          <w:szCs w:val="28"/>
        </w:rPr>
        <w:t>муниципального образования «Поселок городского типа Апастово»</w:t>
      </w:r>
      <w:r w:rsidRPr="0023678D">
        <w:rPr>
          <w:rFonts w:ascii="Times New Roman" w:hAnsi="Times New Roman" w:cs="Times New Roman"/>
          <w:b/>
          <w:sz w:val="28"/>
          <w:szCs w:val="28"/>
        </w:rPr>
        <w:t xml:space="preserve"> и внесения в них изменений</w:t>
      </w:r>
    </w:p>
    <w:p w:rsidR="0023678D" w:rsidRPr="002846C6" w:rsidRDefault="0023678D" w:rsidP="002846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78D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5" w:anchor="/document/186367/entry/1403" w:history="1">
        <w:r w:rsidRPr="00236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ч. 3 ст. 14</w:t>
        </w:r>
      </w:hyperlink>
      <w:r w:rsidRPr="0023678D">
        <w:rPr>
          <w:rFonts w:ascii="Times New Roman" w:hAnsi="Times New Roman" w:cs="Times New Roman"/>
          <w:sz w:val="28"/>
          <w:szCs w:val="28"/>
        </w:rPr>
        <w:t> Федерального закона от 6 октября 2003 года N 131-ФЗ "Об общих принципах организации местного самоуправления в Российской Федерации", </w:t>
      </w:r>
      <w:hyperlink r:id="rId6" w:anchor="/document/12138258/entry/8" w:history="1">
        <w:r w:rsidRPr="00236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 8</w:t>
        </w:r>
      </w:hyperlink>
      <w:r w:rsidRPr="0023678D">
        <w:rPr>
          <w:rFonts w:ascii="Times New Roman" w:hAnsi="Times New Roman" w:cs="Times New Roman"/>
          <w:sz w:val="28"/>
          <w:szCs w:val="28"/>
        </w:rPr>
        <w:t> и </w:t>
      </w:r>
      <w:hyperlink r:id="rId7" w:anchor="/document/12138258/entry/294" w:history="1">
        <w:r w:rsidRPr="00236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ст. 29.4</w:t>
        </w:r>
      </w:hyperlink>
      <w:r w:rsidRPr="0023678D">
        <w:rPr>
          <w:rFonts w:ascii="Times New Roman" w:hAnsi="Times New Roman" w:cs="Times New Roman"/>
          <w:sz w:val="28"/>
          <w:szCs w:val="28"/>
        </w:rPr>
        <w:t> Градостроительного кодекса Российской Федерации, </w:t>
      </w:r>
      <w:hyperlink r:id="rId8" w:anchor="/document/8164838/entry/0" w:history="1">
        <w:r w:rsidRPr="00236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23678D">
        <w:rPr>
          <w:rFonts w:ascii="Times New Roman" w:hAnsi="Times New Roman" w:cs="Times New Roman"/>
          <w:sz w:val="28"/>
          <w:szCs w:val="28"/>
        </w:rPr>
        <w:t> Республики Татарстан от 25 декабря 2010 года N 98-ЗРТ "О градостроительной деятельности в Республике Татарстан", </w:t>
      </w:r>
      <w:hyperlink r:id="rId9" w:anchor="/document/22511688/entry/10000" w:history="1">
        <w:r w:rsidRPr="00236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23678D">
        <w:rPr>
          <w:rFonts w:ascii="Times New Roman" w:hAnsi="Times New Roman" w:cs="Times New Roman"/>
          <w:sz w:val="28"/>
          <w:szCs w:val="28"/>
        </w:rPr>
        <w:t> 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78D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678D">
        <w:rPr>
          <w:rFonts w:ascii="Times New Roman" w:hAnsi="Times New Roman" w:cs="Times New Roman"/>
          <w:sz w:val="28"/>
          <w:szCs w:val="28"/>
        </w:rPr>
        <w:t>"</w:t>
      </w:r>
      <w:r w:rsidR="002846C6">
        <w:rPr>
          <w:rFonts w:ascii="Times New Roman" w:hAnsi="Times New Roman" w:cs="Times New Roman"/>
          <w:sz w:val="28"/>
          <w:szCs w:val="28"/>
        </w:rPr>
        <w:t>Поселок городского типа Апастово</w:t>
      </w:r>
      <w:r w:rsidRPr="0023678D">
        <w:rPr>
          <w:rFonts w:ascii="Times New Roman" w:hAnsi="Times New Roman" w:cs="Times New Roman"/>
          <w:sz w:val="28"/>
          <w:szCs w:val="28"/>
        </w:rPr>
        <w:t>" Республики Татарстан, Совет</w:t>
      </w:r>
      <w:proofErr w:type="gramEnd"/>
      <w:r w:rsidRPr="0023678D">
        <w:rPr>
          <w:rFonts w:ascii="Times New Roman" w:hAnsi="Times New Roman" w:cs="Times New Roman"/>
          <w:sz w:val="28"/>
          <w:szCs w:val="28"/>
        </w:rPr>
        <w:t xml:space="preserve"> </w:t>
      </w:r>
      <w:r w:rsidR="002846C6">
        <w:rPr>
          <w:rFonts w:ascii="Times New Roman" w:hAnsi="Times New Roman" w:cs="Times New Roman"/>
          <w:sz w:val="28"/>
          <w:szCs w:val="28"/>
        </w:rPr>
        <w:t xml:space="preserve">Апастовского городского поселения </w:t>
      </w:r>
      <w:r w:rsidRPr="002846C6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 решил: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6C6">
        <w:rPr>
          <w:rFonts w:ascii="Times New Roman" w:hAnsi="Times New Roman" w:cs="Times New Roman"/>
          <w:sz w:val="28"/>
          <w:szCs w:val="28"/>
        </w:rPr>
        <w:t>1.Утвердить прилагаемое </w:t>
      </w:r>
      <w:r w:rsidR="002846C6" w:rsidRPr="002846C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/document/402637824/entry/100" w:history="1">
        <w:r w:rsidRPr="002846C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2846C6">
        <w:rPr>
          <w:rFonts w:ascii="Times New Roman" w:hAnsi="Times New Roman" w:cs="Times New Roman"/>
          <w:sz w:val="28"/>
          <w:szCs w:val="28"/>
        </w:rPr>
        <w:t xml:space="preserve"> о порядке подготовки, утверждения местных нормативов градостроительного проектирования </w:t>
      </w:r>
      <w:r w:rsidR="002846C6">
        <w:rPr>
          <w:rFonts w:ascii="Times New Roman" w:hAnsi="Times New Roman" w:cs="Times New Roman"/>
          <w:sz w:val="28"/>
          <w:szCs w:val="28"/>
        </w:rPr>
        <w:t>м</w:t>
      </w:r>
      <w:r w:rsidR="002846C6" w:rsidRPr="002846C6">
        <w:rPr>
          <w:rFonts w:ascii="Times New Roman" w:hAnsi="Times New Roman" w:cs="Times New Roman"/>
          <w:sz w:val="28"/>
          <w:szCs w:val="28"/>
        </w:rPr>
        <w:t>униципального образования «Поселок городского типа Апастово» и внесения в них изменений</w:t>
      </w:r>
      <w:r w:rsidRPr="0023678D">
        <w:rPr>
          <w:rFonts w:ascii="Times New Roman" w:hAnsi="Times New Roman" w:cs="Times New Roman"/>
          <w:sz w:val="28"/>
          <w:szCs w:val="28"/>
        </w:rPr>
        <w:t>.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2. </w:t>
      </w:r>
      <w:hyperlink r:id="rId11" w:anchor="/document/402637825/entry/0" w:history="1">
        <w:r w:rsidRPr="00236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Опубликовать</w:t>
        </w:r>
      </w:hyperlink>
      <w:r w:rsidRPr="0023678D">
        <w:rPr>
          <w:rFonts w:ascii="Times New Roman" w:hAnsi="Times New Roman" w:cs="Times New Roman"/>
          <w:sz w:val="28"/>
          <w:szCs w:val="28"/>
        </w:rPr>
        <w:t> настоящее решение на официальном портале правовой информации Республики Татарстан в информационно-телекоммуникационной сети Интернет (</w:t>
      </w:r>
      <w:hyperlink r:id="rId12" w:tgtFrame="_blank" w:history="1">
        <w:r w:rsidRPr="00236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Pr="0023678D">
        <w:rPr>
          <w:rFonts w:ascii="Times New Roman" w:hAnsi="Times New Roman" w:cs="Times New Roman"/>
          <w:sz w:val="28"/>
          <w:szCs w:val="28"/>
        </w:rPr>
        <w:t>).</w:t>
      </w:r>
    </w:p>
    <w:p w:rsidR="002846C6" w:rsidRPr="00EA490D" w:rsidRDefault="002846C6" w:rsidP="002846C6">
      <w:pPr>
        <w:rPr>
          <w:rFonts w:ascii="Times New Roman" w:hAnsi="Times New Roman" w:cs="Times New Roman"/>
          <w:sz w:val="28"/>
          <w:szCs w:val="28"/>
        </w:rPr>
      </w:pPr>
      <w:r w:rsidRPr="00EA490D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2846C6" w:rsidRPr="00EA490D" w:rsidRDefault="002846C6" w:rsidP="002846C6">
      <w:pPr>
        <w:rPr>
          <w:rFonts w:ascii="Times New Roman" w:hAnsi="Times New Roman" w:cs="Times New Roman"/>
          <w:sz w:val="28"/>
          <w:szCs w:val="28"/>
        </w:rPr>
      </w:pPr>
      <w:r w:rsidRPr="00EA490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</w:p>
    <w:p w:rsidR="002846C6" w:rsidRPr="00EA490D" w:rsidRDefault="002846C6" w:rsidP="002846C6">
      <w:pPr>
        <w:rPr>
          <w:rFonts w:ascii="Times New Roman" w:hAnsi="Times New Roman" w:cs="Times New Roman"/>
          <w:sz w:val="28"/>
          <w:szCs w:val="28"/>
        </w:rPr>
      </w:pPr>
      <w:r w:rsidRPr="00EA490D">
        <w:rPr>
          <w:rFonts w:ascii="Times New Roman" w:hAnsi="Times New Roman" w:cs="Times New Roman"/>
          <w:sz w:val="28"/>
          <w:szCs w:val="28"/>
        </w:rPr>
        <w:t xml:space="preserve">«Поселок городского типа Апастово», </w:t>
      </w:r>
    </w:p>
    <w:p w:rsidR="002846C6" w:rsidRPr="00EA490D" w:rsidRDefault="002846C6" w:rsidP="002846C6">
      <w:pPr>
        <w:rPr>
          <w:rFonts w:ascii="Times New Roman" w:hAnsi="Times New Roman" w:cs="Times New Roman"/>
          <w:sz w:val="28"/>
          <w:szCs w:val="28"/>
        </w:rPr>
      </w:pPr>
      <w:r w:rsidRPr="00EA490D"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</w:p>
    <w:p w:rsidR="002846C6" w:rsidRPr="00EA490D" w:rsidRDefault="002846C6" w:rsidP="002846C6">
      <w:pPr>
        <w:rPr>
          <w:rFonts w:ascii="Times New Roman" w:hAnsi="Times New Roman" w:cs="Times New Roman"/>
          <w:sz w:val="28"/>
          <w:szCs w:val="28"/>
        </w:rPr>
      </w:pPr>
      <w:r w:rsidRPr="00EA490D">
        <w:rPr>
          <w:rFonts w:ascii="Times New Roman" w:hAnsi="Times New Roman" w:cs="Times New Roman"/>
          <w:sz w:val="28"/>
          <w:szCs w:val="28"/>
        </w:rPr>
        <w:t>Апастовского городского поселения                                     Н.Т. Исмагилов</w:t>
      </w:r>
    </w:p>
    <w:p w:rsidR="002846C6" w:rsidRPr="00EA490D" w:rsidRDefault="002846C6" w:rsidP="002846C6">
      <w:pPr>
        <w:ind w:left="5398"/>
        <w:jc w:val="center"/>
        <w:rPr>
          <w:rFonts w:ascii="Times New Roman" w:hAnsi="Times New Roman" w:cs="Times New Roman"/>
          <w:sz w:val="28"/>
          <w:szCs w:val="28"/>
        </w:rPr>
      </w:pPr>
    </w:p>
    <w:p w:rsidR="002846C6" w:rsidRPr="00EA490D" w:rsidRDefault="002846C6" w:rsidP="002846C6">
      <w:pPr>
        <w:ind w:left="5398"/>
        <w:jc w:val="center"/>
        <w:rPr>
          <w:rFonts w:ascii="Times New Roman" w:hAnsi="Times New Roman" w:cs="Times New Roman"/>
          <w:sz w:val="28"/>
          <w:szCs w:val="28"/>
        </w:rPr>
      </w:pPr>
    </w:p>
    <w:p w:rsidR="002846C6" w:rsidRPr="002846C6" w:rsidRDefault="002846C6" w:rsidP="002846C6">
      <w:pPr>
        <w:jc w:val="center"/>
        <w:rPr>
          <w:rFonts w:ascii="Times New Roman" w:hAnsi="Times New Roman" w:cs="Times New Roman"/>
          <w:sz w:val="20"/>
          <w:szCs w:val="20"/>
        </w:rPr>
      </w:pPr>
      <w:r w:rsidRPr="00EA490D">
        <w:rPr>
          <w:rFonts w:ascii="Times New Roman" w:hAnsi="Times New Roman" w:cs="Times New Roman"/>
          <w:sz w:val="24"/>
          <w:szCs w:val="24"/>
        </w:rPr>
        <w:br w:type="page"/>
      </w:r>
      <w:r w:rsidRPr="00EA490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846C6">
        <w:rPr>
          <w:rFonts w:ascii="Times New Roman" w:hAnsi="Times New Roman" w:cs="Times New Roman"/>
          <w:sz w:val="20"/>
          <w:szCs w:val="20"/>
        </w:rPr>
        <w:t>Утверждено</w:t>
      </w:r>
    </w:p>
    <w:p w:rsidR="002846C6" w:rsidRPr="002846C6" w:rsidRDefault="002846C6" w:rsidP="002846C6">
      <w:pPr>
        <w:pStyle w:val="Standard"/>
        <w:ind w:left="6663"/>
        <w:rPr>
          <w:rFonts w:ascii="Times New Roman" w:hAnsi="Times New Roman" w:cs="Times New Roman"/>
          <w:sz w:val="20"/>
          <w:szCs w:val="20"/>
          <w:lang w:val="ru-RU"/>
        </w:rPr>
      </w:pPr>
      <w:r w:rsidRPr="002846C6">
        <w:rPr>
          <w:rFonts w:ascii="Times New Roman" w:hAnsi="Times New Roman" w:cs="Times New Roman"/>
          <w:sz w:val="20"/>
          <w:szCs w:val="20"/>
          <w:lang w:val="ru-RU"/>
        </w:rPr>
        <w:t xml:space="preserve">решением Совета Апастовского городского  поселения Апастовского муниципального района Республики Татарстан </w:t>
      </w:r>
    </w:p>
    <w:p w:rsidR="002846C6" w:rsidRPr="002846C6" w:rsidRDefault="002846C6" w:rsidP="002846C6">
      <w:pPr>
        <w:pStyle w:val="Standard"/>
        <w:ind w:left="6663"/>
        <w:rPr>
          <w:rFonts w:ascii="Times New Roman" w:hAnsi="Times New Roman" w:cs="Times New Roman"/>
          <w:sz w:val="20"/>
          <w:szCs w:val="20"/>
          <w:lang w:val="ru-RU"/>
        </w:rPr>
      </w:pPr>
      <w:r w:rsidRPr="002846C6">
        <w:rPr>
          <w:rFonts w:ascii="Times New Roman" w:hAnsi="Times New Roman" w:cs="Times New Roman"/>
          <w:sz w:val="20"/>
          <w:szCs w:val="20"/>
          <w:lang w:val="ru-RU"/>
        </w:rPr>
        <w:t>от ___октября  2021 г. № ____</w:t>
      </w:r>
    </w:p>
    <w:p w:rsidR="0023678D" w:rsidRDefault="0023678D" w:rsidP="002367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6C6" w:rsidRPr="002846C6" w:rsidRDefault="002846C6" w:rsidP="002846C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3" w:anchor="/document/402637824/entry/100" w:history="1">
        <w:r w:rsidRPr="002846C6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Положение</w:t>
        </w:r>
      </w:hyperlink>
      <w:r w:rsidRPr="002846C6">
        <w:rPr>
          <w:rFonts w:ascii="Times New Roman" w:hAnsi="Times New Roman" w:cs="Times New Roman"/>
          <w:b/>
          <w:sz w:val="28"/>
          <w:szCs w:val="28"/>
        </w:rPr>
        <w:t> о порядке подготовки, утверждения местных нормативов градостроительного проектирования муниципального образования «Поселок городского типа Апастово» и внесения в них изменений</w:t>
      </w:r>
    </w:p>
    <w:p w:rsidR="0023678D" w:rsidRPr="0023678D" w:rsidRDefault="0023678D" w:rsidP="002367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78D" w:rsidRPr="0023678D" w:rsidRDefault="0023678D" w:rsidP="002367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 xml:space="preserve">1.Настоящее Положение определяет порядок подготовки, утверждения местных нормативов градостроительного проектирования </w:t>
      </w:r>
      <w:r w:rsidR="002846C6">
        <w:rPr>
          <w:rFonts w:ascii="Times New Roman" w:hAnsi="Times New Roman" w:cs="Times New Roman"/>
          <w:sz w:val="28"/>
          <w:szCs w:val="28"/>
        </w:rPr>
        <w:t>м</w:t>
      </w:r>
      <w:r w:rsidR="002846C6" w:rsidRPr="002846C6">
        <w:rPr>
          <w:rFonts w:ascii="Times New Roman" w:hAnsi="Times New Roman" w:cs="Times New Roman"/>
          <w:sz w:val="28"/>
          <w:szCs w:val="28"/>
        </w:rPr>
        <w:t>униципального образования «Поселок городского типа Апастово» и внесения в них изменений</w:t>
      </w:r>
      <w:r w:rsidRPr="0023678D">
        <w:rPr>
          <w:rFonts w:ascii="Times New Roman" w:hAnsi="Times New Roman" w:cs="Times New Roman"/>
          <w:sz w:val="28"/>
          <w:szCs w:val="28"/>
        </w:rPr>
        <w:t>.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 xml:space="preserve">2.Местные нормативы градостроительного проектирования </w:t>
      </w:r>
      <w:r w:rsidR="002846C6">
        <w:rPr>
          <w:rFonts w:ascii="Times New Roman" w:hAnsi="Times New Roman" w:cs="Times New Roman"/>
          <w:sz w:val="28"/>
          <w:szCs w:val="28"/>
        </w:rPr>
        <w:t>м</w:t>
      </w:r>
      <w:r w:rsidR="002846C6" w:rsidRPr="002846C6">
        <w:rPr>
          <w:rFonts w:ascii="Times New Roman" w:hAnsi="Times New Roman" w:cs="Times New Roman"/>
          <w:sz w:val="28"/>
          <w:szCs w:val="28"/>
        </w:rPr>
        <w:t>униципального образования «Поселок городского типа Апастово» и внесения в них изменений</w:t>
      </w:r>
      <w:r w:rsidR="002846C6" w:rsidRPr="0023678D">
        <w:rPr>
          <w:rFonts w:ascii="Times New Roman" w:hAnsi="Times New Roman" w:cs="Times New Roman"/>
          <w:sz w:val="28"/>
          <w:szCs w:val="28"/>
        </w:rPr>
        <w:t xml:space="preserve"> </w:t>
      </w:r>
      <w:r w:rsidRPr="0023678D">
        <w:rPr>
          <w:rFonts w:ascii="Times New Roman" w:hAnsi="Times New Roman" w:cs="Times New Roman"/>
          <w:sz w:val="28"/>
          <w:szCs w:val="28"/>
        </w:rPr>
        <w:t>(далее - местные нормативы) устанавливают совокупность расчетных показателей минимально допустимого уровня обеспеченности объектами местного значения муниципального образования, относящимися к областям: электро-, тепл</w:t>
      </w:r>
      <w:proofErr w:type="gramStart"/>
      <w:r w:rsidRPr="0023678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3678D">
        <w:rPr>
          <w:rFonts w:ascii="Times New Roman" w:hAnsi="Times New Roman" w:cs="Times New Roman"/>
          <w:sz w:val="28"/>
          <w:szCs w:val="28"/>
        </w:rPr>
        <w:t>, газо-, водоснабжения населения и водоотведения, автомобильным дорогам местного значения, физической культуре и массовому спорту, образованию, здравоохранению, объектами благоустройства территории, иными объектами местного значения и расчетных показателей максимально допустимого уровня территориальной доступности таких объектов для населения района.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3.Местные нормативы не могут содержать минимальные расчетные показатели обеспечения благоприятных условий жизнедеятельности человека ниже, чем расчетные показатели обеспечения благоприятных условий жизнедеятельности человека, содержащиеся в республиканских нормативах градостроительного проектирования Республики Татарстан.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4. Местные нормативы включают в себя: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1) основную часть (расчетные показатели минимально допустимого уровня обеспеченности объектами населения муниципального образования и расчетные показатели максимально допустимого уровня территориальной доступности таких объектов для населения муниципального образования);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lastRenderedPageBreak/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 xml:space="preserve">5. В </w:t>
      </w:r>
      <w:proofErr w:type="gramStart"/>
      <w:r w:rsidRPr="0023678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3678D">
        <w:rPr>
          <w:rFonts w:ascii="Times New Roman" w:hAnsi="Times New Roman" w:cs="Times New Roman"/>
          <w:sz w:val="28"/>
          <w:szCs w:val="28"/>
        </w:rPr>
        <w:t>, если местные нормативы не содержат отдельных минимальных расчетных показателей, применению подлежат предельные значения расчетных показателей в составе нормативов градостроительного проектирования Республики Татарстан.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Глава 2. Порядок подготовки и утверждения местных нормативов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 xml:space="preserve">6. Подготовка местных нормативов осуществляется на основании постановления Исполнительного комитета </w:t>
      </w:r>
      <w:r w:rsidR="002846C6">
        <w:rPr>
          <w:rFonts w:ascii="Times New Roman" w:hAnsi="Times New Roman" w:cs="Times New Roman"/>
          <w:sz w:val="28"/>
          <w:szCs w:val="28"/>
        </w:rPr>
        <w:t>поселка городского типа Апастово</w:t>
      </w:r>
      <w:r w:rsidRPr="0023678D">
        <w:rPr>
          <w:rFonts w:ascii="Times New Roman" w:hAnsi="Times New Roman" w:cs="Times New Roman"/>
          <w:sz w:val="28"/>
          <w:szCs w:val="28"/>
        </w:rPr>
        <w:t>.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7. Постановление о подготовке проекта местных нормативов содержит: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1) перечень расчетных показателей, которые должны быть отражены в местных нормативах;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2) указания на сроки подготовки проекта местных нормативов;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3) сведения о порядке направления и рассмотрения предложений заинтересованных лиц по проекту местных нормативов;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4) условия финансирования проекта и иные вопросы организации работ по подготовке местных нормативов.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 xml:space="preserve">8. Подготовка местных нормативов осуществляется отделом архитектуры и градостроительства Исполнительного комитета </w:t>
      </w:r>
      <w:r w:rsidR="002846C6">
        <w:rPr>
          <w:rFonts w:ascii="Times New Roman" w:hAnsi="Times New Roman" w:cs="Times New Roman"/>
          <w:sz w:val="28"/>
          <w:szCs w:val="28"/>
        </w:rPr>
        <w:t>поселка городского типа Апастово</w:t>
      </w:r>
      <w:r w:rsidRPr="0023678D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самостоятельно либо специализированной организацией, отбор которой осуществляется в соответствии с </w:t>
      </w:r>
      <w:hyperlink r:id="rId14" w:anchor="/document/70353464/entry/2" w:history="1">
        <w:r w:rsidRPr="00236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Pr="0023678D">
        <w:rPr>
          <w:rFonts w:ascii="Times New Roman" w:hAnsi="Times New Roman" w:cs="Times New Roman"/>
          <w:sz w:val="28"/>
          <w:szCs w:val="28"/>
        </w:rPr>
        <w:t> о контрактной системе в сфере закупок.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9. Уполномоченный орган: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1) осуществляет организацию работ по подготовке проекта местных нормативов;</w:t>
      </w:r>
    </w:p>
    <w:p w:rsidR="0023678D" w:rsidRPr="0023678D" w:rsidRDefault="0023678D" w:rsidP="0023678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2) разрабатывает техническое задание на подготовку местных нормативов;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3) обеспечивает сбор предложений заинтересованных лиц по проекту местных нормативов;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lastRenderedPageBreak/>
        <w:t xml:space="preserve">4) осуществляет подготовку проекта решения Совета </w:t>
      </w:r>
      <w:r w:rsidR="002846C6">
        <w:rPr>
          <w:rFonts w:ascii="Times New Roman" w:hAnsi="Times New Roman" w:cs="Times New Roman"/>
          <w:sz w:val="28"/>
          <w:szCs w:val="28"/>
        </w:rPr>
        <w:t>Апастовского городского поселения</w:t>
      </w:r>
      <w:r w:rsidRPr="0023678D">
        <w:rPr>
          <w:rFonts w:ascii="Times New Roman" w:hAnsi="Times New Roman" w:cs="Times New Roman"/>
          <w:sz w:val="28"/>
          <w:szCs w:val="28"/>
        </w:rPr>
        <w:t xml:space="preserve"> (далее - Совет </w:t>
      </w:r>
      <w:r w:rsidR="002846C6">
        <w:rPr>
          <w:rFonts w:ascii="Times New Roman" w:hAnsi="Times New Roman" w:cs="Times New Roman"/>
          <w:sz w:val="28"/>
          <w:szCs w:val="28"/>
        </w:rPr>
        <w:t>поселения</w:t>
      </w:r>
      <w:r w:rsidRPr="0023678D">
        <w:rPr>
          <w:rFonts w:ascii="Times New Roman" w:hAnsi="Times New Roman" w:cs="Times New Roman"/>
          <w:sz w:val="28"/>
          <w:szCs w:val="28"/>
        </w:rPr>
        <w:t>) об утверждении местных нормативов или о внесении изменений в них.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10. Подготовка местных нормативов осуществляется с учетом: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1) социально-демографического состава и плотности населения на территории муниципальных образований;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2) планов и программ комплексного социально-экономического развития муниципальных образований;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3) предложений органов местного самоуправления и заинтересованных лиц.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11. Местные нормативы градостроительного проектирования утверждаются в соответствии с </w:t>
      </w:r>
      <w:hyperlink r:id="rId15" w:anchor="/document/12138258/entry/0" w:history="1">
        <w:r w:rsidRPr="00236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Градостроительным кодексом</w:t>
        </w:r>
      </w:hyperlink>
      <w:r w:rsidRPr="0023678D">
        <w:rPr>
          <w:rFonts w:ascii="Times New Roman" w:hAnsi="Times New Roman" w:cs="Times New Roman"/>
          <w:sz w:val="28"/>
          <w:szCs w:val="28"/>
        </w:rPr>
        <w:t> Российской Федерации.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12. Уполномоченный орган обеспечивает согласование проекта местных нормативов с организациями, заинтересованными в принятии указанных нормативов, государственными надзорными органами, исполнительными комитетами сельских поселений (при разработке проекта местных нормативов сельского поселения).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Перечень согласующих организаций и органов определяется уполномоченным органом в техническом задании в соответствии с действующим законодательством.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Срок согласования проекта местных нормативов составляет месяц со дня получения данного проекта на согласование.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3678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23678D">
        <w:rPr>
          <w:rFonts w:ascii="Times New Roman" w:hAnsi="Times New Roman" w:cs="Times New Roman"/>
          <w:sz w:val="28"/>
          <w:szCs w:val="28"/>
        </w:rPr>
        <w:t xml:space="preserve"> не поступления в установленный срок заключений на проект местных нормативов от согласующих организаций и органов данный проект считается согласованным.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13. Уполномоченный орган обеспечивает опубликование проекта местных нормативов градостроительного проектирования на </w:t>
      </w:r>
      <w:hyperlink r:id="rId16" w:tgtFrame="_blank" w:history="1">
        <w:r w:rsidRPr="00236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официальном сайте</w:t>
        </w:r>
      </w:hyperlink>
      <w:r w:rsidRPr="0023678D">
        <w:rPr>
          <w:rFonts w:ascii="Times New Roman" w:hAnsi="Times New Roman" w:cs="Times New Roman"/>
          <w:sz w:val="28"/>
          <w:szCs w:val="28"/>
        </w:rPr>
        <w:t> Апастовского муниципального района Республики Татарстан в сети "Интернет"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14. По истечении указанного в </w:t>
      </w:r>
      <w:hyperlink r:id="rId17" w:anchor="/document/402637824/entry/110" w:history="1">
        <w:r w:rsidRPr="0023678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10</w:t>
        </w:r>
      </w:hyperlink>
      <w:r w:rsidRPr="0023678D">
        <w:rPr>
          <w:rFonts w:ascii="Times New Roman" w:hAnsi="Times New Roman" w:cs="Times New Roman"/>
          <w:sz w:val="28"/>
          <w:szCs w:val="28"/>
        </w:rPr>
        <w:t xml:space="preserve"> срока, уполномоченный орган дорабатывает проект местных нормативов с учетом поступивших предложений и представляет его руководителю Исполнительного комитета </w:t>
      </w:r>
      <w:r w:rsidR="002846C6">
        <w:rPr>
          <w:rFonts w:ascii="Times New Roman" w:hAnsi="Times New Roman" w:cs="Times New Roman"/>
          <w:sz w:val="28"/>
          <w:szCs w:val="28"/>
        </w:rPr>
        <w:t>поселка городского типа Апастово</w:t>
      </w:r>
      <w:r w:rsidRPr="0023678D">
        <w:rPr>
          <w:rFonts w:ascii="Times New Roman" w:hAnsi="Times New Roman" w:cs="Times New Roman"/>
          <w:sz w:val="28"/>
          <w:szCs w:val="28"/>
        </w:rPr>
        <w:t>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lastRenderedPageBreak/>
        <w:t>Обобщенная информация о поступивших предложениях и указание мотивированного обоснования согласия (несогласия) с такими предложениями являются обязательным приложением к доработанному проекту местных нормативов.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 xml:space="preserve">15. Руководитель Исполнительного комитета </w:t>
      </w:r>
      <w:r w:rsidR="002846C6">
        <w:rPr>
          <w:rFonts w:ascii="Times New Roman" w:hAnsi="Times New Roman" w:cs="Times New Roman"/>
          <w:sz w:val="28"/>
          <w:szCs w:val="28"/>
        </w:rPr>
        <w:t>поселка городского типа Апастово</w:t>
      </w:r>
      <w:r w:rsidRPr="0023678D">
        <w:rPr>
          <w:rFonts w:ascii="Times New Roman" w:hAnsi="Times New Roman" w:cs="Times New Roman"/>
          <w:sz w:val="28"/>
          <w:szCs w:val="28"/>
        </w:rPr>
        <w:t xml:space="preserve"> после представления ему проекта местных нормативов в течение семи дней принимает решение о направлении данного проекта в Совет </w:t>
      </w:r>
      <w:r w:rsidR="002846C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23678D">
        <w:rPr>
          <w:rFonts w:ascii="Times New Roman" w:hAnsi="Times New Roman" w:cs="Times New Roman"/>
          <w:sz w:val="28"/>
          <w:szCs w:val="28"/>
        </w:rPr>
        <w:t>для его утверждения либо об отклонении проекта местных нормативов и о направлении его на доработку с указанием даты его повторного представления.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 xml:space="preserve">16. Местные нормативы и внесенные изменения в местные нормативы утверждаются Советом </w:t>
      </w:r>
      <w:r w:rsidR="002846C6">
        <w:rPr>
          <w:rFonts w:ascii="Times New Roman" w:hAnsi="Times New Roman" w:cs="Times New Roman"/>
          <w:sz w:val="28"/>
          <w:szCs w:val="28"/>
        </w:rPr>
        <w:t>поселения</w:t>
      </w:r>
      <w:bookmarkStart w:id="0" w:name="_GoBack"/>
      <w:bookmarkEnd w:id="0"/>
      <w:r w:rsidRPr="0023678D">
        <w:rPr>
          <w:rFonts w:ascii="Times New Roman" w:hAnsi="Times New Roman" w:cs="Times New Roman"/>
          <w:sz w:val="28"/>
          <w:szCs w:val="28"/>
        </w:rPr>
        <w:t>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17. В течение пяти дней после утверждения местных нормативов уполномоченный орган направляет утвержденные местные нормативы в орган исполнительной власти Республики Татарстан, уполномоченный в области градостроительной деятельности, для обеспечения систематизации нормативов градостроительного проектирования.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18. Уполномоченный орган обеспечивает размещение утвержденных местных нормативов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23678D" w:rsidRPr="0023678D" w:rsidRDefault="0023678D" w:rsidP="00653C5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78D">
        <w:rPr>
          <w:rFonts w:ascii="Times New Roman" w:hAnsi="Times New Roman" w:cs="Times New Roman"/>
          <w:sz w:val="28"/>
          <w:szCs w:val="28"/>
        </w:rPr>
        <w:t>19. Внесение изменений в местные нормативы осуществляется в порядке, определенном настоящим Положением для подготовки и утверждения местных нормативов.</w:t>
      </w:r>
    </w:p>
    <w:p w:rsidR="00C01572" w:rsidRDefault="002846C6"/>
    <w:sectPr w:rsidR="00C0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78D"/>
    <w:rsid w:val="0023678D"/>
    <w:rsid w:val="002846C6"/>
    <w:rsid w:val="00653C56"/>
    <w:rsid w:val="00691048"/>
    <w:rsid w:val="006D1327"/>
    <w:rsid w:val="007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3678D"/>
    <w:rPr>
      <w:i/>
      <w:iCs/>
    </w:rPr>
  </w:style>
  <w:style w:type="paragraph" w:customStyle="1" w:styleId="s1">
    <w:name w:val="s_1"/>
    <w:basedOn w:val="a"/>
    <w:rsid w:val="002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678D"/>
    <w:rPr>
      <w:color w:val="0000FF"/>
      <w:u w:val="single"/>
    </w:rPr>
  </w:style>
  <w:style w:type="paragraph" w:customStyle="1" w:styleId="s16">
    <w:name w:val="s_16"/>
    <w:basedOn w:val="a"/>
    <w:rsid w:val="002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2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3678D"/>
  </w:style>
  <w:style w:type="paragraph" w:styleId="a5">
    <w:name w:val="Body Text"/>
    <w:basedOn w:val="a"/>
    <w:link w:val="a6"/>
    <w:uiPriority w:val="1"/>
    <w:qFormat/>
    <w:rsid w:val="0023678D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2367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2846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3678D"/>
    <w:rPr>
      <w:i/>
      <w:iCs/>
    </w:rPr>
  </w:style>
  <w:style w:type="paragraph" w:customStyle="1" w:styleId="s1">
    <w:name w:val="s_1"/>
    <w:basedOn w:val="a"/>
    <w:rsid w:val="002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3678D"/>
    <w:rPr>
      <w:color w:val="0000FF"/>
      <w:u w:val="single"/>
    </w:rPr>
  </w:style>
  <w:style w:type="paragraph" w:customStyle="1" w:styleId="s16">
    <w:name w:val="s_16"/>
    <w:basedOn w:val="a"/>
    <w:rsid w:val="002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23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3678D"/>
  </w:style>
  <w:style w:type="paragraph" w:styleId="a5">
    <w:name w:val="Body Text"/>
    <w:basedOn w:val="a"/>
    <w:link w:val="a6"/>
    <w:uiPriority w:val="1"/>
    <w:qFormat/>
    <w:rsid w:val="0023678D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2367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2846C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1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7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4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7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://pravo.tatarstan.ru/" TargetMode="External"/><Relationship Id="rId1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histopol.tatarstan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2</cp:revision>
  <dcterms:created xsi:type="dcterms:W3CDTF">2021-10-11T08:38:00Z</dcterms:created>
  <dcterms:modified xsi:type="dcterms:W3CDTF">2021-10-11T08:38:00Z</dcterms:modified>
</cp:coreProperties>
</file>