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56" w:rsidRPr="00CA61FE" w:rsidRDefault="004A3F56" w:rsidP="004A3F56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61FE">
        <w:rPr>
          <w:rFonts w:ascii="Arial" w:hAnsi="Arial" w:cs="Arial"/>
          <w:sz w:val="24"/>
          <w:szCs w:val="24"/>
        </w:rPr>
        <w:t>СОВЕТ АПАСТОВСКОГО МУНИЦИПАЛЬНОГО РАЙОНА</w:t>
      </w:r>
    </w:p>
    <w:p w:rsidR="004A3F56" w:rsidRPr="00CA61FE" w:rsidRDefault="004A3F56" w:rsidP="004A3F56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61FE">
        <w:rPr>
          <w:rFonts w:ascii="Arial" w:hAnsi="Arial" w:cs="Arial"/>
          <w:sz w:val="24"/>
          <w:szCs w:val="24"/>
        </w:rPr>
        <w:t>РЕСПУБЛИКИ ТАТАРСТАН</w:t>
      </w:r>
    </w:p>
    <w:p w:rsidR="004A3F56" w:rsidRPr="00CA61FE" w:rsidRDefault="004A3F56" w:rsidP="004A3F56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3F56" w:rsidRPr="00CA61FE" w:rsidRDefault="004A3F56" w:rsidP="004A3F56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61FE">
        <w:rPr>
          <w:rFonts w:ascii="Arial" w:hAnsi="Arial" w:cs="Arial"/>
          <w:sz w:val="24"/>
          <w:szCs w:val="24"/>
        </w:rPr>
        <w:t>РЕШЕНИЕ</w:t>
      </w:r>
    </w:p>
    <w:p w:rsidR="004A3F56" w:rsidRPr="00CA61FE" w:rsidRDefault="004A3F56" w:rsidP="004A3F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«____»__________ 2022 г.                                                                               № ___</w:t>
      </w:r>
    </w:p>
    <w:p w:rsidR="004A3F56" w:rsidRPr="00CA61FE" w:rsidRDefault="004A3F56" w:rsidP="004A3F56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right="6094"/>
        <w:jc w:val="both"/>
        <w:rPr>
          <w:rFonts w:ascii="Arial" w:hAnsi="Arial" w:cs="Arial"/>
          <w:sz w:val="24"/>
          <w:szCs w:val="24"/>
          <w:lang w:eastAsia="ru-RU"/>
        </w:rPr>
      </w:pPr>
    </w:p>
    <w:p w:rsidR="004A3F56" w:rsidRPr="00D61FF8" w:rsidRDefault="004A3F56" w:rsidP="004A3F56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left="720" w:right="-1"/>
        <w:jc w:val="center"/>
        <w:rPr>
          <w:rFonts w:ascii="Arial" w:hAnsi="Arial" w:cs="Arial"/>
          <w:color w:val="303030"/>
          <w:sz w:val="24"/>
          <w:szCs w:val="24"/>
          <w:lang w:eastAsia="ru-RU"/>
        </w:rPr>
      </w:pPr>
      <w:r w:rsidRPr="00D61FF8">
        <w:rPr>
          <w:rFonts w:ascii="Arial" w:hAnsi="Arial" w:cs="Arial"/>
          <w:sz w:val="24"/>
          <w:szCs w:val="24"/>
          <w:lang w:eastAsia="ru-RU"/>
        </w:rPr>
        <w:t xml:space="preserve">О внесении изменений  в Правила  землепользования и застройки </w:t>
      </w:r>
      <w:r w:rsidR="00C02999" w:rsidRPr="002F4644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r w:rsidR="00C02999">
        <w:rPr>
          <w:rFonts w:ascii="Arial" w:eastAsia="Times New Roman" w:hAnsi="Arial" w:cs="Arial"/>
          <w:sz w:val="24"/>
          <w:szCs w:val="24"/>
          <w:lang w:eastAsia="ru-RU"/>
        </w:rPr>
        <w:t>Верхнеаткозинское</w:t>
      </w:r>
      <w:bookmarkStart w:id="0" w:name="_GoBack"/>
      <w:bookmarkEnd w:id="0"/>
      <w:r w:rsidR="00C02999" w:rsidRPr="002F464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Апастовского  муниципального района Республики Татарстан</w:t>
      </w:r>
    </w:p>
    <w:p w:rsidR="004A3F56" w:rsidRDefault="004A3F56" w:rsidP="004A3F56">
      <w:pPr>
        <w:pStyle w:val="a3"/>
        <w:numPr>
          <w:ilvl w:val="0"/>
          <w:numId w:val="1"/>
        </w:numPr>
        <w:ind w:left="720"/>
        <w:rPr>
          <w:rFonts w:ascii="Arial" w:hAnsi="Arial" w:cs="Arial"/>
          <w:color w:val="303030"/>
          <w:sz w:val="24"/>
          <w:szCs w:val="24"/>
          <w:lang w:eastAsia="ru-RU"/>
        </w:rPr>
      </w:pPr>
    </w:p>
    <w:p w:rsidR="004A3F56" w:rsidRPr="00CA61FE" w:rsidRDefault="004A3F56" w:rsidP="004A3F56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right="-1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4A3F56" w:rsidRPr="00CA61FE" w:rsidRDefault="004A3F56" w:rsidP="004A3F56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A61FE">
        <w:rPr>
          <w:rFonts w:ascii="Arial" w:hAnsi="Arial" w:cs="Arial"/>
          <w:color w:val="22272F"/>
          <w:sz w:val="24"/>
          <w:szCs w:val="24"/>
          <w:shd w:val="clear" w:color="auto" w:fill="FFFFFF"/>
        </w:rPr>
        <w:t>В соответствии со стать</w:t>
      </w: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ей  33 </w:t>
      </w:r>
      <w:r w:rsidRPr="00CA61FE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Градостроительного кодекса Российской Федерации, частями 3 и  4 статьи 14 Федерального закона от 6 октября  2003 года № 131-ФЗ «Об общих принципах организации местного самоуправления в Российской Федерации» </w:t>
      </w:r>
      <w:r w:rsidRPr="00CA61FE">
        <w:rPr>
          <w:rFonts w:ascii="Arial" w:hAnsi="Arial" w:cs="Arial"/>
          <w:sz w:val="24"/>
          <w:szCs w:val="24"/>
        </w:rPr>
        <w:t xml:space="preserve">Совет Апастовского муниципального района Республики Татарстан   </w:t>
      </w:r>
      <w:proofErr w:type="gramStart"/>
      <w:r w:rsidRPr="00CA61FE">
        <w:rPr>
          <w:rFonts w:ascii="Arial" w:hAnsi="Arial" w:cs="Arial"/>
          <w:sz w:val="24"/>
          <w:szCs w:val="24"/>
        </w:rPr>
        <w:t>р</w:t>
      </w:r>
      <w:proofErr w:type="gramEnd"/>
      <w:r w:rsidRPr="00CA61FE">
        <w:rPr>
          <w:rFonts w:ascii="Arial" w:hAnsi="Arial" w:cs="Arial"/>
          <w:sz w:val="24"/>
          <w:szCs w:val="24"/>
        </w:rPr>
        <w:t xml:space="preserve"> е ш и л:</w:t>
      </w:r>
    </w:p>
    <w:p w:rsidR="004A3F56" w:rsidRDefault="004A3F56" w:rsidP="004A3F56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1.Внести в </w:t>
      </w:r>
      <w:r w:rsidRPr="00CA61FE">
        <w:rPr>
          <w:rFonts w:ascii="Arial" w:hAnsi="Arial" w:cs="Arial"/>
          <w:color w:val="303030"/>
          <w:sz w:val="24"/>
          <w:szCs w:val="24"/>
          <w:lang w:eastAsia="ru-RU"/>
        </w:rPr>
        <w:t>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color w:val="303030"/>
          <w:sz w:val="24"/>
          <w:szCs w:val="24"/>
          <w:lang w:eastAsia="ru-RU"/>
        </w:rPr>
        <w:t>Верхнеаткозинское</w:t>
      </w:r>
      <w:proofErr w:type="spellEnd"/>
      <w:r>
        <w:rPr>
          <w:rFonts w:ascii="Arial" w:hAnsi="Arial" w:cs="Arial"/>
          <w:color w:val="303030"/>
          <w:sz w:val="24"/>
          <w:szCs w:val="24"/>
          <w:lang w:eastAsia="ru-RU"/>
        </w:rPr>
        <w:t xml:space="preserve"> </w:t>
      </w:r>
      <w:r w:rsidRPr="00CA61FE">
        <w:rPr>
          <w:rFonts w:ascii="Arial" w:hAnsi="Arial" w:cs="Arial"/>
          <w:color w:val="303030"/>
          <w:sz w:val="24"/>
          <w:szCs w:val="24"/>
          <w:lang w:eastAsia="ru-RU"/>
        </w:rPr>
        <w:t>сельское поселение» Апастовского  муниципального района Республики Татарстан</w:t>
      </w:r>
      <w:r>
        <w:rPr>
          <w:rFonts w:ascii="Arial" w:hAnsi="Arial" w:cs="Arial"/>
          <w:color w:val="303030"/>
          <w:sz w:val="24"/>
          <w:szCs w:val="24"/>
          <w:lang w:eastAsia="ru-RU"/>
        </w:rPr>
        <w:t xml:space="preserve">, утвержденные решением Совета Апастовского </w:t>
      </w:r>
      <w:r w:rsidRPr="00D61FF8">
        <w:rPr>
          <w:rFonts w:ascii="Arial" w:hAnsi="Arial" w:cs="Arial"/>
          <w:sz w:val="24"/>
          <w:szCs w:val="24"/>
        </w:rPr>
        <w:t xml:space="preserve"> </w:t>
      </w:r>
      <w:r w:rsidRPr="00CA61FE">
        <w:rPr>
          <w:rFonts w:ascii="Arial" w:hAnsi="Arial" w:cs="Arial"/>
          <w:sz w:val="24"/>
          <w:szCs w:val="24"/>
        </w:rPr>
        <w:t xml:space="preserve">муниципального района Республики Татарстан   </w:t>
      </w:r>
      <w:r>
        <w:rPr>
          <w:rFonts w:ascii="Arial" w:hAnsi="Arial" w:cs="Arial"/>
          <w:sz w:val="24"/>
          <w:szCs w:val="24"/>
        </w:rPr>
        <w:t>от 21 февраля  2022 года № 98,  следующие изменения:</w:t>
      </w:r>
    </w:p>
    <w:p w:rsidR="004A3F56" w:rsidRPr="0084196E" w:rsidRDefault="004A3F56" w:rsidP="004A3F56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84196E">
        <w:rPr>
          <w:rFonts w:ascii="Arial" w:hAnsi="Arial" w:cs="Arial"/>
          <w:sz w:val="24"/>
          <w:szCs w:val="24"/>
        </w:rPr>
        <w:t xml:space="preserve"> статье 10 пункт 8 дополнить абзацем шестым следующего содержания:</w:t>
      </w:r>
    </w:p>
    <w:p w:rsidR="004A3F56" w:rsidRPr="0084196E" w:rsidRDefault="004A3F56" w:rsidP="004A3F5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4196E">
        <w:rPr>
          <w:rFonts w:ascii="Arial" w:hAnsi="Arial" w:cs="Arial"/>
        </w:rPr>
        <w:t>«требования к архитектурно-градостроительному облику объектов капитального строительства</w:t>
      </w:r>
      <w:proofErr w:type="gramStart"/>
      <w:r w:rsidRPr="0084196E">
        <w:rPr>
          <w:rFonts w:ascii="Arial" w:hAnsi="Arial" w:cs="Arial"/>
        </w:rPr>
        <w:t>;»</w:t>
      </w:r>
      <w:proofErr w:type="gramEnd"/>
      <w:r w:rsidRPr="0084196E">
        <w:rPr>
          <w:rFonts w:ascii="Arial" w:hAnsi="Arial" w:cs="Arial"/>
        </w:rPr>
        <w:t>;</w:t>
      </w:r>
    </w:p>
    <w:p w:rsidR="004A3F56" w:rsidRPr="0084196E" w:rsidRDefault="004A3F56" w:rsidP="004A3F5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84196E">
        <w:rPr>
          <w:rFonts w:ascii="Arial" w:hAnsi="Arial" w:cs="Arial"/>
        </w:rPr>
        <w:t>ункт 15 статьи 20 изложить  в следующей редакции:</w:t>
      </w:r>
    </w:p>
    <w:p w:rsidR="004A3F56" w:rsidRPr="0084196E" w:rsidRDefault="004A3F56" w:rsidP="004A3F5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4196E">
        <w:rPr>
          <w:rFonts w:ascii="Arial" w:hAnsi="Arial" w:cs="Arial"/>
        </w:rPr>
        <w:t>«15.После подготовки проекта внесения изменений в Правила Исполнительный комитет муниципального образования осуществляет проверку проекта, представленного Комиссией, в соответствии с частью 9 статьи  31 Градостроительного кодекса РФ</w:t>
      </w:r>
      <w:proofErr w:type="gramStart"/>
      <w:r w:rsidRPr="0084196E">
        <w:rPr>
          <w:rFonts w:ascii="Arial" w:hAnsi="Arial" w:cs="Arial"/>
        </w:rPr>
        <w:t>.».</w:t>
      </w:r>
      <w:proofErr w:type="gramEnd"/>
    </w:p>
    <w:p w:rsidR="004A3F56" w:rsidRPr="00CA61FE" w:rsidRDefault="004A3F56" w:rsidP="004A3F56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A3F56" w:rsidRPr="00CA61FE" w:rsidRDefault="004A3F56" w:rsidP="004A3F5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A61FE">
        <w:rPr>
          <w:sz w:val="24"/>
          <w:szCs w:val="24"/>
        </w:rPr>
        <w:t xml:space="preserve">.Опубликовать </w:t>
      </w:r>
      <w:r w:rsidRPr="00CA61FE">
        <w:rPr>
          <w:color w:val="000000" w:themeColor="text1"/>
          <w:sz w:val="24"/>
          <w:szCs w:val="24"/>
        </w:rPr>
        <w:t xml:space="preserve">настоящее решение на Официальном </w:t>
      </w:r>
      <w:r w:rsidRPr="00CA61FE">
        <w:rPr>
          <w:sz w:val="24"/>
          <w:szCs w:val="24"/>
        </w:rPr>
        <w:t>портале правовой информации Республики Татарстан в информационно-телекоммуникационной сети Интернет</w:t>
      </w:r>
      <w:r w:rsidRPr="00CA61FE">
        <w:rPr>
          <w:i/>
          <w:sz w:val="24"/>
          <w:szCs w:val="24"/>
        </w:rPr>
        <w:t>.</w:t>
      </w:r>
    </w:p>
    <w:p w:rsidR="004A3F56" w:rsidRPr="00CA61FE" w:rsidRDefault="004A3F56" w:rsidP="004A3F56">
      <w:pPr>
        <w:pStyle w:val="ConsPlusNormal"/>
        <w:ind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>3</w:t>
      </w:r>
      <w:r w:rsidRPr="00CA61FE">
        <w:rPr>
          <w:sz w:val="24"/>
          <w:szCs w:val="24"/>
        </w:rPr>
        <w:t>.</w:t>
      </w:r>
      <w:proofErr w:type="gramStart"/>
      <w:r w:rsidRPr="00CA61FE">
        <w:rPr>
          <w:sz w:val="24"/>
          <w:szCs w:val="24"/>
        </w:rPr>
        <w:t>Контроль за</w:t>
      </w:r>
      <w:proofErr w:type="gramEnd"/>
      <w:r w:rsidRPr="00CA61FE">
        <w:rPr>
          <w:sz w:val="24"/>
          <w:szCs w:val="24"/>
        </w:rPr>
        <w:t xml:space="preserve"> исполнением настоящего решения возложить    на комиссию по строительству, благоустройству, ЖКХ и инфраструктурному развитию.</w:t>
      </w:r>
    </w:p>
    <w:p w:rsidR="004A3F56" w:rsidRPr="00CA61FE" w:rsidRDefault="004A3F56" w:rsidP="004A3F56">
      <w:pPr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  <w:sz w:val="24"/>
          <w:szCs w:val="24"/>
          <w:lang w:eastAsia="ru-RU"/>
        </w:rPr>
      </w:pPr>
    </w:p>
    <w:p w:rsidR="004A3F56" w:rsidRPr="00CA61FE" w:rsidRDefault="004A3F56" w:rsidP="004A3F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61FE">
        <w:rPr>
          <w:rFonts w:ascii="Arial" w:hAnsi="Arial" w:cs="Arial"/>
          <w:sz w:val="24"/>
          <w:szCs w:val="24"/>
          <w:lang w:eastAsia="ru-RU"/>
        </w:rPr>
        <w:t xml:space="preserve">Глава Апастовского </w:t>
      </w:r>
      <w:proofErr w:type="gramStart"/>
      <w:r w:rsidRPr="00CA61FE">
        <w:rPr>
          <w:rFonts w:ascii="Arial" w:hAnsi="Arial" w:cs="Arial"/>
          <w:sz w:val="24"/>
          <w:szCs w:val="24"/>
          <w:lang w:eastAsia="ru-RU"/>
        </w:rPr>
        <w:t>муниципального</w:t>
      </w:r>
      <w:proofErr w:type="gramEnd"/>
      <w:r w:rsidRPr="00CA61F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A3F56" w:rsidRPr="00CA61FE" w:rsidRDefault="004A3F56" w:rsidP="004A3F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61FE">
        <w:rPr>
          <w:rFonts w:ascii="Arial" w:hAnsi="Arial" w:cs="Arial"/>
          <w:sz w:val="24"/>
          <w:szCs w:val="24"/>
          <w:lang w:eastAsia="ru-RU"/>
        </w:rPr>
        <w:t>района Республики Татарстан –</w:t>
      </w:r>
    </w:p>
    <w:p w:rsidR="004A3F56" w:rsidRPr="00CA61FE" w:rsidRDefault="004A3F56" w:rsidP="004A3F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61FE">
        <w:rPr>
          <w:rFonts w:ascii="Arial" w:hAnsi="Arial" w:cs="Arial"/>
          <w:sz w:val="24"/>
          <w:szCs w:val="24"/>
          <w:lang w:eastAsia="ru-RU"/>
        </w:rPr>
        <w:t xml:space="preserve">Председатель Совета </w:t>
      </w:r>
    </w:p>
    <w:p w:rsidR="004A3F56" w:rsidRPr="00CA61FE" w:rsidRDefault="004A3F56" w:rsidP="004A3F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61FE">
        <w:rPr>
          <w:rFonts w:ascii="Arial" w:hAnsi="Arial" w:cs="Arial"/>
          <w:sz w:val="24"/>
          <w:szCs w:val="24"/>
          <w:lang w:eastAsia="ru-RU"/>
        </w:rPr>
        <w:t>Апастовского муниципального района</w:t>
      </w:r>
    </w:p>
    <w:p w:rsidR="004A3F56" w:rsidRPr="00CA61FE" w:rsidRDefault="004A3F56" w:rsidP="004A3F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61FE">
        <w:rPr>
          <w:rFonts w:ascii="Arial" w:hAnsi="Arial" w:cs="Arial"/>
          <w:sz w:val="24"/>
          <w:szCs w:val="24"/>
          <w:lang w:eastAsia="ru-RU"/>
        </w:rPr>
        <w:t xml:space="preserve">Республики Татарстан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Pr="00CA61FE">
        <w:rPr>
          <w:rFonts w:ascii="Arial" w:hAnsi="Arial" w:cs="Arial"/>
          <w:sz w:val="24"/>
          <w:szCs w:val="24"/>
          <w:lang w:eastAsia="ru-RU"/>
        </w:rPr>
        <w:t xml:space="preserve">         А.Г. </w:t>
      </w:r>
      <w:proofErr w:type="spellStart"/>
      <w:r w:rsidRPr="00CA61FE">
        <w:rPr>
          <w:rFonts w:ascii="Arial" w:hAnsi="Arial" w:cs="Arial"/>
          <w:sz w:val="24"/>
          <w:szCs w:val="24"/>
          <w:lang w:eastAsia="ru-RU"/>
        </w:rPr>
        <w:t>Зиганшин</w:t>
      </w:r>
      <w:proofErr w:type="spellEnd"/>
    </w:p>
    <w:p w:rsidR="004A3F56" w:rsidRDefault="004A3F56" w:rsidP="004A3F56"/>
    <w:p w:rsidR="00C01572" w:rsidRDefault="00C02999"/>
    <w:sectPr w:rsidR="00C0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56"/>
    <w:rsid w:val="004A3F56"/>
    <w:rsid w:val="00691048"/>
    <w:rsid w:val="007E6266"/>
    <w:rsid w:val="00C0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A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3F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4A3F56"/>
    <w:pPr>
      <w:tabs>
        <w:tab w:val="num" w:pos="0"/>
      </w:tabs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rsid w:val="004A3F56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A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3F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4A3F56"/>
    <w:pPr>
      <w:tabs>
        <w:tab w:val="num" w:pos="0"/>
      </w:tabs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rsid w:val="004A3F5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2023-04-04T08:04:00Z</dcterms:created>
  <dcterms:modified xsi:type="dcterms:W3CDTF">2023-04-04T08:09:00Z</dcterms:modified>
</cp:coreProperties>
</file>