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9" w:rsidRPr="00907752" w:rsidRDefault="005B4EB9" w:rsidP="00A4568C">
      <w:pPr>
        <w:pStyle w:val="HEADERTEXT"/>
        <w:jc w:val="center"/>
        <w:rPr>
          <w:bCs/>
          <w:color w:val="auto"/>
          <w:sz w:val="24"/>
          <w:szCs w:val="24"/>
        </w:rPr>
      </w:pPr>
    </w:p>
    <w:p w:rsidR="00A4568C" w:rsidRPr="00907752" w:rsidRDefault="00905D2D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 xml:space="preserve">СОВЕТ </w:t>
      </w:r>
      <w:r w:rsidR="00907752" w:rsidRPr="00907752">
        <w:rPr>
          <w:bCs/>
          <w:color w:val="auto"/>
          <w:sz w:val="24"/>
          <w:szCs w:val="24"/>
        </w:rPr>
        <w:t xml:space="preserve">АПАСТОВСКОГО ГОРОДСКОГО ПОСЕЛЕНИЯ </w:t>
      </w:r>
      <w:r w:rsidRPr="00907752">
        <w:rPr>
          <w:bCs/>
          <w:color w:val="auto"/>
          <w:sz w:val="24"/>
          <w:szCs w:val="24"/>
        </w:rPr>
        <w:t xml:space="preserve">АПАСТОВСКОГО МУНИЦИПАЛЬНОГО РАЙОНА </w:t>
      </w:r>
    </w:p>
    <w:p w:rsidR="002D5EE6" w:rsidRPr="00907752" w:rsidRDefault="00905D2D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>РЕСПУБЛИКИ ТАТАРСТАН</w:t>
      </w:r>
    </w:p>
    <w:p w:rsidR="002D5EE6" w:rsidRPr="00907752" w:rsidRDefault="002D5EE6" w:rsidP="00A4568C">
      <w:pPr>
        <w:pStyle w:val="HEADERTEXT"/>
        <w:rPr>
          <w:bCs/>
          <w:color w:val="auto"/>
          <w:sz w:val="24"/>
          <w:szCs w:val="24"/>
        </w:rPr>
      </w:pPr>
    </w:p>
    <w:p w:rsidR="002D5EE6" w:rsidRPr="00907752" w:rsidRDefault="00905D2D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>РЕШЕНИЕ</w:t>
      </w:r>
    </w:p>
    <w:p w:rsidR="002D5EE6" w:rsidRPr="00907752" w:rsidRDefault="002D5EE6" w:rsidP="00A4568C">
      <w:pPr>
        <w:pStyle w:val="HEADERTEXT"/>
        <w:rPr>
          <w:bCs/>
          <w:color w:val="auto"/>
          <w:sz w:val="24"/>
          <w:szCs w:val="24"/>
        </w:rPr>
      </w:pPr>
    </w:p>
    <w:p w:rsidR="002D5EE6" w:rsidRPr="00907752" w:rsidRDefault="00A4568C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>«______»__________ 2023 г.</w:t>
      </w:r>
      <w:r w:rsidR="00665FB3" w:rsidRPr="00907752">
        <w:rPr>
          <w:bCs/>
          <w:color w:val="auto"/>
          <w:sz w:val="24"/>
          <w:szCs w:val="24"/>
        </w:rPr>
        <w:t xml:space="preserve">                                   </w:t>
      </w:r>
      <w:r w:rsidR="00905D2D" w:rsidRPr="00907752">
        <w:rPr>
          <w:bCs/>
          <w:color w:val="auto"/>
          <w:sz w:val="24"/>
          <w:szCs w:val="24"/>
        </w:rPr>
        <w:t xml:space="preserve"> </w:t>
      </w:r>
      <w:r w:rsidR="00BC5F62" w:rsidRPr="00907752">
        <w:rPr>
          <w:bCs/>
          <w:color w:val="auto"/>
          <w:sz w:val="24"/>
          <w:szCs w:val="24"/>
        </w:rPr>
        <w:t>№</w:t>
      </w:r>
      <w:r w:rsidRPr="00907752">
        <w:rPr>
          <w:bCs/>
          <w:color w:val="auto"/>
          <w:sz w:val="24"/>
          <w:szCs w:val="24"/>
        </w:rPr>
        <w:t>_____</w:t>
      </w:r>
    </w:p>
    <w:p w:rsidR="002D5EE6" w:rsidRPr="00907752" w:rsidRDefault="00665FB3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 xml:space="preserve"> </w:t>
      </w:r>
    </w:p>
    <w:p w:rsidR="005B4EB9" w:rsidRPr="00907752" w:rsidRDefault="005B4EB9" w:rsidP="00A4568C">
      <w:pPr>
        <w:pStyle w:val="HEADERTEXT"/>
        <w:jc w:val="center"/>
        <w:rPr>
          <w:bCs/>
          <w:color w:val="auto"/>
          <w:sz w:val="24"/>
          <w:szCs w:val="24"/>
        </w:rPr>
      </w:pPr>
      <w:r w:rsidRPr="00907752">
        <w:rPr>
          <w:bCs/>
          <w:color w:val="auto"/>
          <w:sz w:val="24"/>
          <w:szCs w:val="24"/>
        </w:rPr>
        <w:t>О внесении изменений в</w:t>
      </w:r>
      <w:r w:rsidR="00A4568C" w:rsidRPr="00907752">
        <w:rPr>
          <w:bCs/>
          <w:color w:val="auto"/>
          <w:sz w:val="24"/>
          <w:szCs w:val="24"/>
        </w:rPr>
        <w:t xml:space="preserve"> некоторые </w:t>
      </w:r>
      <w:r w:rsidRPr="00907752">
        <w:rPr>
          <w:bCs/>
          <w:color w:val="auto"/>
          <w:sz w:val="24"/>
          <w:szCs w:val="24"/>
        </w:rPr>
        <w:t xml:space="preserve"> </w:t>
      </w:r>
      <w:r w:rsidR="00A4568C" w:rsidRPr="00907752">
        <w:rPr>
          <w:bCs/>
          <w:color w:val="auto"/>
          <w:sz w:val="24"/>
          <w:szCs w:val="24"/>
        </w:rPr>
        <w:t>решения</w:t>
      </w:r>
      <w:r w:rsidR="001337B9" w:rsidRPr="00907752">
        <w:rPr>
          <w:bCs/>
          <w:color w:val="auto"/>
          <w:sz w:val="24"/>
          <w:szCs w:val="24"/>
        </w:rPr>
        <w:t xml:space="preserve"> Совета </w:t>
      </w:r>
      <w:r w:rsidR="00CE5B79">
        <w:rPr>
          <w:bCs/>
          <w:color w:val="auto"/>
          <w:sz w:val="24"/>
          <w:szCs w:val="24"/>
        </w:rPr>
        <w:t>Апастовского город</w:t>
      </w:r>
      <w:bookmarkStart w:id="0" w:name="_GoBack"/>
      <w:bookmarkEnd w:id="0"/>
      <w:r w:rsidR="00CE5B79">
        <w:rPr>
          <w:bCs/>
          <w:color w:val="auto"/>
          <w:sz w:val="24"/>
          <w:szCs w:val="24"/>
        </w:rPr>
        <w:t xml:space="preserve">ского поселения </w:t>
      </w:r>
      <w:r w:rsidR="001337B9" w:rsidRPr="00907752">
        <w:rPr>
          <w:bCs/>
          <w:color w:val="auto"/>
          <w:sz w:val="24"/>
          <w:szCs w:val="24"/>
        </w:rPr>
        <w:t>Апастовского муниципального района Республики Татарстан</w:t>
      </w:r>
      <w:r w:rsidR="00A4568C" w:rsidRPr="00907752">
        <w:rPr>
          <w:bCs/>
          <w:color w:val="auto"/>
          <w:sz w:val="24"/>
          <w:szCs w:val="24"/>
        </w:rPr>
        <w:t xml:space="preserve"> </w:t>
      </w:r>
      <w:r w:rsidR="001337B9" w:rsidRPr="00907752">
        <w:rPr>
          <w:bCs/>
          <w:color w:val="auto"/>
          <w:sz w:val="24"/>
          <w:szCs w:val="24"/>
        </w:rPr>
        <w:t xml:space="preserve"> </w:t>
      </w:r>
    </w:p>
    <w:p w:rsidR="00A4568C" w:rsidRPr="00907752" w:rsidRDefault="00A4568C" w:rsidP="00A4568C">
      <w:pPr>
        <w:pStyle w:val="HEADERTEXT"/>
        <w:jc w:val="center"/>
        <w:rPr>
          <w:bCs/>
          <w:color w:val="auto"/>
          <w:sz w:val="24"/>
          <w:szCs w:val="24"/>
        </w:rPr>
      </w:pPr>
    </w:p>
    <w:p w:rsidR="002D5EE6" w:rsidRPr="00907752" w:rsidRDefault="00905D2D" w:rsidP="00A456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752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0775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907752">
        <w:rPr>
          <w:rFonts w:ascii="Arial" w:hAnsi="Arial" w:cs="Arial"/>
          <w:sz w:val="24"/>
          <w:szCs w:val="24"/>
        </w:rPr>
        <w:t xml:space="preserve"> </w:t>
      </w:r>
      <w:r w:rsidR="00CC1791" w:rsidRPr="00907752">
        <w:rPr>
          <w:rFonts w:ascii="Arial" w:hAnsi="Arial" w:cs="Arial"/>
          <w:sz w:val="24"/>
          <w:szCs w:val="24"/>
        </w:rPr>
        <w:t xml:space="preserve">с Федеральным законом </w:t>
      </w:r>
      <w:r w:rsidRPr="00907752">
        <w:rPr>
          <w:rFonts w:ascii="Arial" w:hAnsi="Arial" w:cs="Arial"/>
          <w:sz w:val="24"/>
          <w:szCs w:val="24"/>
        </w:rPr>
        <w:t xml:space="preserve">от 31 июля 2020 года </w:t>
      </w:r>
      <w:r w:rsidR="005B4EB9" w:rsidRPr="00907752">
        <w:rPr>
          <w:rFonts w:ascii="Arial" w:hAnsi="Arial" w:cs="Arial"/>
          <w:sz w:val="24"/>
          <w:szCs w:val="24"/>
        </w:rPr>
        <w:t xml:space="preserve">№ 248-ФЗ </w:t>
      </w:r>
      <w:r w:rsidR="001337B9" w:rsidRPr="00907752">
        <w:rPr>
          <w:rFonts w:ascii="Arial" w:hAnsi="Arial" w:cs="Arial"/>
          <w:sz w:val="24"/>
          <w:szCs w:val="24"/>
        </w:rPr>
        <w:t xml:space="preserve">     </w:t>
      </w:r>
      <w:r w:rsidR="005B4EB9" w:rsidRPr="00907752">
        <w:rPr>
          <w:rFonts w:ascii="Arial" w:hAnsi="Arial" w:cs="Arial"/>
          <w:sz w:val="24"/>
          <w:szCs w:val="24"/>
        </w:rPr>
        <w:t>«</w:t>
      </w:r>
      <w:r w:rsidRPr="00907752">
        <w:rPr>
          <w:rFonts w:ascii="Arial" w:hAnsi="Arial" w:cs="Arial"/>
          <w:sz w:val="24"/>
          <w:szCs w:val="24"/>
        </w:rPr>
        <w:t xml:space="preserve">О государственном контроле (надзоре) и муниципальном </w:t>
      </w:r>
      <w:r w:rsidR="005B4EB9" w:rsidRPr="00907752">
        <w:rPr>
          <w:rFonts w:ascii="Arial" w:hAnsi="Arial" w:cs="Arial"/>
          <w:sz w:val="24"/>
          <w:szCs w:val="24"/>
        </w:rPr>
        <w:t>контроле в Российской Федерации»</w:t>
      </w:r>
      <w:r w:rsidRPr="00907752">
        <w:rPr>
          <w:rFonts w:ascii="Arial" w:hAnsi="Arial" w:cs="Arial"/>
          <w:sz w:val="24"/>
          <w:szCs w:val="24"/>
        </w:rPr>
        <w:t xml:space="preserve"> </w:t>
      </w:r>
      <w:r w:rsidR="005B4EB9" w:rsidRPr="00907752">
        <w:rPr>
          <w:rFonts w:ascii="Arial" w:hAnsi="Arial" w:cs="Arial"/>
          <w:sz w:val="24"/>
          <w:szCs w:val="24"/>
        </w:rPr>
        <w:t xml:space="preserve">Совет </w:t>
      </w:r>
      <w:r w:rsidR="00907752" w:rsidRPr="00907752">
        <w:rPr>
          <w:rFonts w:ascii="Arial" w:hAnsi="Arial" w:cs="Arial"/>
          <w:sz w:val="24"/>
          <w:szCs w:val="24"/>
        </w:rPr>
        <w:t>Апастовского городского поселения</w:t>
      </w:r>
      <w:r w:rsidR="00D562D0">
        <w:rPr>
          <w:rFonts w:ascii="Arial" w:hAnsi="Arial" w:cs="Arial"/>
          <w:sz w:val="24"/>
          <w:szCs w:val="24"/>
        </w:rPr>
        <w:t xml:space="preserve"> </w:t>
      </w:r>
      <w:r w:rsidR="005B4EB9" w:rsidRPr="00907752">
        <w:rPr>
          <w:rFonts w:ascii="Arial" w:hAnsi="Arial" w:cs="Arial"/>
          <w:sz w:val="24"/>
          <w:szCs w:val="24"/>
        </w:rPr>
        <w:t xml:space="preserve">Апастовского муниципального района Республики Татарстан </w:t>
      </w:r>
      <w:r w:rsidRPr="00907752">
        <w:rPr>
          <w:rFonts w:ascii="Arial" w:hAnsi="Arial" w:cs="Arial"/>
          <w:sz w:val="24"/>
          <w:szCs w:val="24"/>
        </w:rPr>
        <w:t>решил:</w:t>
      </w:r>
    </w:p>
    <w:p w:rsidR="00907752" w:rsidRPr="00907752" w:rsidRDefault="001337B9" w:rsidP="00907752">
      <w:pPr>
        <w:pStyle w:val="headertext0"/>
        <w:ind w:firstLine="709"/>
        <w:jc w:val="both"/>
        <w:rPr>
          <w:rFonts w:ascii="Arial" w:hAnsi="Arial" w:cs="Arial"/>
        </w:rPr>
      </w:pPr>
      <w:proofErr w:type="gramStart"/>
      <w:r w:rsidRPr="00907752">
        <w:rPr>
          <w:rFonts w:ascii="Arial" w:hAnsi="Arial" w:cs="Arial"/>
        </w:rPr>
        <w:t xml:space="preserve">1.Внести </w:t>
      </w:r>
      <w:r w:rsidR="00907752" w:rsidRPr="00907752">
        <w:rPr>
          <w:rFonts w:ascii="Arial" w:hAnsi="Arial" w:cs="Arial"/>
        </w:rPr>
        <w:t xml:space="preserve">в Перечень индикаторов риска нарушения обязательных требований, проверяемых в рамках осуществления </w:t>
      </w:r>
      <w:r w:rsidR="00907752" w:rsidRPr="00907752">
        <w:rPr>
          <w:rStyle w:val="match"/>
          <w:rFonts w:ascii="Arial" w:hAnsi="Arial" w:cs="Arial"/>
        </w:rPr>
        <w:t>муниципального</w:t>
      </w:r>
      <w:r w:rsidR="00907752" w:rsidRPr="00907752">
        <w:rPr>
          <w:rFonts w:ascii="Arial" w:hAnsi="Arial" w:cs="Arial"/>
        </w:rPr>
        <w:t xml:space="preserve"> земельного </w:t>
      </w:r>
      <w:r w:rsidR="00907752" w:rsidRPr="00907752">
        <w:rPr>
          <w:rStyle w:val="match"/>
          <w:rFonts w:ascii="Arial" w:hAnsi="Arial" w:cs="Arial"/>
        </w:rPr>
        <w:t xml:space="preserve">контроля, утвержденный решением </w:t>
      </w:r>
      <w:r w:rsidR="005B4EB9" w:rsidRPr="00907752">
        <w:rPr>
          <w:rFonts w:ascii="Arial" w:hAnsi="Arial" w:cs="Arial"/>
        </w:rPr>
        <w:t>Совет</w:t>
      </w:r>
      <w:r w:rsidRPr="00907752">
        <w:rPr>
          <w:rFonts w:ascii="Arial" w:hAnsi="Arial" w:cs="Arial"/>
        </w:rPr>
        <w:t>а</w:t>
      </w:r>
      <w:r w:rsidR="00907752" w:rsidRPr="00907752">
        <w:rPr>
          <w:rFonts w:ascii="Arial" w:hAnsi="Arial" w:cs="Arial"/>
        </w:rPr>
        <w:t xml:space="preserve"> Апастовского городского поселения</w:t>
      </w:r>
      <w:r w:rsidR="005B4EB9" w:rsidRPr="00907752">
        <w:rPr>
          <w:rFonts w:ascii="Arial" w:hAnsi="Arial" w:cs="Arial"/>
        </w:rPr>
        <w:t xml:space="preserve"> Апастовского муниципального района Республики Татарстан</w:t>
      </w:r>
      <w:r w:rsidRPr="00907752">
        <w:rPr>
          <w:rFonts w:ascii="Arial" w:hAnsi="Arial" w:cs="Arial"/>
        </w:rPr>
        <w:t xml:space="preserve"> </w:t>
      </w:r>
      <w:r w:rsidR="00BC5F62" w:rsidRPr="00907752">
        <w:rPr>
          <w:rFonts w:ascii="Arial" w:hAnsi="Arial" w:cs="Arial"/>
          <w:bCs/>
        </w:rPr>
        <w:t>от 0</w:t>
      </w:r>
      <w:r w:rsidR="00907752" w:rsidRPr="00907752">
        <w:rPr>
          <w:rFonts w:ascii="Arial" w:hAnsi="Arial" w:cs="Arial"/>
          <w:bCs/>
        </w:rPr>
        <w:t>7</w:t>
      </w:r>
      <w:r w:rsidR="00BC5F62" w:rsidRPr="00907752">
        <w:rPr>
          <w:rFonts w:ascii="Arial" w:hAnsi="Arial" w:cs="Arial"/>
          <w:bCs/>
        </w:rPr>
        <w:t>.1</w:t>
      </w:r>
      <w:r w:rsidR="00907752" w:rsidRPr="00907752">
        <w:rPr>
          <w:rFonts w:ascii="Arial" w:hAnsi="Arial" w:cs="Arial"/>
          <w:bCs/>
        </w:rPr>
        <w:t>2</w:t>
      </w:r>
      <w:r w:rsidR="00BC5F62" w:rsidRPr="00907752">
        <w:rPr>
          <w:rFonts w:ascii="Arial" w:hAnsi="Arial" w:cs="Arial"/>
          <w:bCs/>
        </w:rPr>
        <w:t>.2021 № 7</w:t>
      </w:r>
      <w:r w:rsidR="00907752" w:rsidRPr="00907752">
        <w:rPr>
          <w:rFonts w:ascii="Arial" w:hAnsi="Arial" w:cs="Arial"/>
          <w:bCs/>
        </w:rPr>
        <w:t>1</w:t>
      </w:r>
      <w:r w:rsidR="00BC5F62" w:rsidRPr="00907752">
        <w:rPr>
          <w:rFonts w:ascii="Arial" w:hAnsi="Arial" w:cs="Arial"/>
          <w:bCs/>
        </w:rPr>
        <w:t xml:space="preserve"> «</w:t>
      </w:r>
      <w:r w:rsidR="00907752" w:rsidRPr="00907752">
        <w:rPr>
          <w:rFonts w:ascii="Arial" w:hAnsi="Arial" w:cs="Arial"/>
          <w:bCs/>
        </w:rPr>
        <w:t>Об осуществлении муниципального земельного контроля на территории муниципального образования "Поселок городского типа Апастово"»  следующие изменения:</w:t>
      </w:r>
      <w:proofErr w:type="gramEnd"/>
    </w:p>
    <w:p w:rsidR="00A4568C" w:rsidRPr="00907752" w:rsidRDefault="00A4568C" w:rsidP="00907752">
      <w:pPr>
        <w:pStyle w:val="header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P0106"/>
      <w:bookmarkEnd w:id="1"/>
      <w:r w:rsidRPr="00907752">
        <w:rPr>
          <w:rFonts w:ascii="Arial" w:hAnsi="Arial" w:cs="Arial"/>
        </w:rPr>
        <w:t>дополнить пунктами 5 и 6 следующего содержания:</w:t>
      </w:r>
    </w:p>
    <w:p w:rsidR="00A4568C" w:rsidRPr="00907752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907752">
        <w:rPr>
          <w:rFonts w:ascii="Arial" w:hAnsi="Arial" w:cs="Arial"/>
        </w:rPr>
        <w:t xml:space="preserve">«4.Отклонение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 государственном реестре недвижимости, на величину, превышающую значения точности (средней </w:t>
      </w:r>
      <w:proofErr w:type="spellStart"/>
      <w:r w:rsidRPr="00907752">
        <w:rPr>
          <w:rFonts w:ascii="Arial" w:hAnsi="Arial" w:cs="Arial"/>
        </w:rPr>
        <w:t>квадратической</w:t>
      </w:r>
      <w:proofErr w:type="spellEnd"/>
      <w:r w:rsidRPr="00907752">
        <w:rPr>
          <w:rFonts w:ascii="Arial" w:hAnsi="Arial" w:cs="Arial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№ П/0393 «Об утверждении требований к точности и методам</w:t>
      </w:r>
      <w:proofErr w:type="gramEnd"/>
      <w:r w:rsidRPr="00907752">
        <w:rPr>
          <w:rFonts w:ascii="Arial" w:hAnsi="Arial" w:cs="Arial"/>
        </w:rPr>
        <w:t xml:space="preserve">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907752">
        <w:rPr>
          <w:rFonts w:ascii="Arial" w:hAnsi="Arial" w:cs="Arial"/>
        </w:rPr>
        <w:t>машино</w:t>
      </w:r>
      <w:proofErr w:type="spellEnd"/>
      <w:r w:rsidRPr="00907752">
        <w:rPr>
          <w:rFonts w:ascii="Arial" w:hAnsi="Arial" w:cs="Arial"/>
        </w:rPr>
        <w:t>-места.</w:t>
      </w:r>
    </w:p>
    <w:p w:rsidR="00A4568C" w:rsidRPr="00907752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907752">
        <w:rPr>
          <w:rFonts w:ascii="Arial" w:hAnsi="Arial" w:cs="Arial"/>
        </w:rPr>
        <w:t>5.Зарастание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(статья 6 Федерального закона от 24 июля 2002 года № 101-ФЗ «Об обороте земель сельскохозяйственного назначения»;</w:t>
      </w:r>
      <w:proofErr w:type="gramEnd"/>
      <w:r w:rsidRPr="00907752">
        <w:rPr>
          <w:rFonts w:ascii="Arial" w:hAnsi="Arial" w:cs="Arial"/>
        </w:rPr>
        <w:t xml:space="preserve"> </w:t>
      </w:r>
      <w:proofErr w:type="gramStart"/>
      <w:r w:rsidRPr="00907752">
        <w:rPr>
          <w:rFonts w:ascii="Arial" w:hAnsi="Arial" w:cs="Arial"/>
        </w:rPr>
        <w:t>Постановление Правительства Российской Федерации от 18 сентября 2020 г.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Федерации»).».</w:t>
      </w:r>
      <w:proofErr w:type="gramEnd"/>
    </w:p>
    <w:p w:rsidR="00A4568C" w:rsidRPr="00907752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07752" w:rsidRPr="00907752" w:rsidRDefault="00A4568C" w:rsidP="00907752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07752">
        <w:rPr>
          <w:rFonts w:ascii="Arial" w:eastAsia="Calibri" w:hAnsi="Arial" w:cs="Arial"/>
        </w:rPr>
        <w:t>2.</w:t>
      </w:r>
      <w:r w:rsidRPr="00907752">
        <w:rPr>
          <w:rFonts w:ascii="Arial" w:hAnsi="Arial" w:cs="Arial"/>
        </w:rPr>
        <w:t xml:space="preserve"> Внести в </w:t>
      </w:r>
      <w:r w:rsidR="00907752" w:rsidRPr="00907752">
        <w:rPr>
          <w:rFonts w:ascii="Arial" w:hAnsi="Arial" w:cs="Arial"/>
        </w:rPr>
        <w:t xml:space="preserve">Положение о муниципальном контроле </w:t>
      </w:r>
      <w:r w:rsidR="00907752" w:rsidRPr="00907752">
        <w:rPr>
          <w:rFonts w:ascii="Arial" w:hAnsi="Arial" w:cs="Arial"/>
          <w:color w:val="000000" w:themeColor="text1"/>
        </w:rPr>
        <w:t xml:space="preserve">на территории муниципального образования «Поселок городского типа Апастово», утвержденный решением </w:t>
      </w:r>
      <w:r w:rsidR="00907752" w:rsidRPr="00907752">
        <w:rPr>
          <w:rFonts w:ascii="Arial" w:hAnsi="Arial" w:cs="Arial"/>
        </w:rPr>
        <w:t xml:space="preserve">утвержденное </w:t>
      </w:r>
      <w:hyperlink r:id="rId8" w:history="1">
        <w:r w:rsidR="00907752" w:rsidRPr="00907752">
          <w:rPr>
            <w:rStyle w:val="a7"/>
            <w:rFonts w:ascii="Arial" w:hAnsi="Arial" w:cs="Arial"/>
            <w:color w:val="auto"/>
            <w:u w:val="none"/>
          </w:rPr>
          <w:t xml:space="preserve">решением Совета Апастовского городского поселения </w:t>
        </w:r>
        <w:r w:rsidR="00907752" w:rsidRPr="00907752">
          <w:rPr>
            <w:rStyle w:val="a7"/>
            <w:rFonts w:ascii="Arial" w:hAnsi="Arial" w:cs="Arial"/>
            <w:color w:val="auto"/>
            <w:u w:val="none"/>
          </w:rPr>
          <w:lastRenderedPageBreak/>
          <w:t xml:space="preserve">Апастовского муниципального района Республики Татарстан от 11 октября 2021 года N </w:t>
        </w:r>
      </w:hyperlink>
      <w:r w:rsidR="00907752" w:rsidRPr="00907752">
        <w:rPr>
          <w:rStyle w:val="a7"/>
          <w:rFonts w:ascii="Arial" w:hAnsi="Arial" w:cs="Arial"/>
          <w:color w:val="auto"/>
          <w:u w:val="none"/>
        </w:rPr>
        <w:t>65</w:t>
      </w:r>
      <w:r w:rsidR="00907752" w:rsidRPr="00907752">
        <w:rPr>
          <w:rFonts w:ascii="Arial" w:hAnsi="Arial" w:cs="Arial"/>
        </w:rPr>
        <w:t>, следующие изменения:</w:t>
      </w:r>
    </w:p>
    <w:p w:rsidR="00A4568C" w:rsidRPr="00907752" w:rsidRDefault="00907752" w:rsidP="00D562D0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907752">
        <w:rPr>
          <w:rFonts w:ascii="Arial" w:hAnsi="Arial" w:cs="Arial"/>
          <w:color w:val="000000" w:themeColor="text1"/>
          <w:sz w:val="24"/>
          <w:szCs w:val="24"/>
        </w:rPr>
        <w:t>Приложение № 3 «</w:t>
      </w:r>
      <w:r w:rsidRPr="00907752">
        <w:rPr>
          <w:rFonts w:ascii="Arial" w:hAnsi="Arial" w:cs="Arial"/>
          <w:bCs/>
          <w:sz w:val="24"/>
          <w:szCs w:val="24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</w:t>
      </w:r>
      <w:r w:rsidRPr="00907752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Pr="00907752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«Поселок городского типа Апастово» </w:t>
      </w:r>
      <w:r w:rsidR="00A4568C" w:rsidRPr="00907752">
        <w:rPr>
          <w:rFonts w:ascii="Arial" w:eastAsia="Times New Roman" w:hAnsi="Arial" w:cs="Arial"/>
          <w:sz w:val="24"/>
          <w:szCs w:val="24"/>
        </w:rPr>
        <w:t>дополнить пунктами 4,5,6 следующего содержания:</w:t>
      </w:r>
    </w:p>
    <w:p w:rsidR="00A4568C" w:rsidRPr="00907752" w:rsidRDefault="00A4568C" w:rsidP="00A4568C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907752">
        <w:rPr>
          <w:rFonts w:ascii="Arial" w:eastAsia="Times New Roman" w:hAnsi="Arial" w:cs="Arial"/>
          <w:sz w:val="24"/>
          <w:szCs w:val="24"/>
        </w:rPr>
        <w:t>«4.Два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той же дороге местного значения.</w:t>
      </w:r>
    </w:p>
    <w:p w:rsidR="00A4568C" w:rsidRPr="00907752" w:rsidRDefault="00A4568C" w:rsidP="00A4568C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907752">
        <w:rPr>
          <w:rFonts w:ascii="Arial" w:eastAsia="Times New Roman" w:hAnsi="Arial" w:cs="Arial"/>
          <w:sz w:val="24"/>
          <w:szCs w:val="24"/>
        </w:rPr>
        <w:t>5.Увеличение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A4568C" w:rsidRPr="00907752" w:rsidRDefault="00A4568C" w:rsidP="00A4568C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907752">
        <w:rPr>
          <w:rFonts w:ascii="Arial" w:eastAsia="Times New Roman" w:hAnsi="Arial" w:cs="Arial"/>
          <w:sz w:val="24"/>
          <w:szCs w:val="24"/>
        </w:rPr>
        <w:t>6.Выявление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</w:t>
      </w:r>
      <w:proofErr w:type="gramStart"/>
      <w:r w:rsidRPr="00907752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2D5EE6" w:rsidRPr="00907752" w:rsidRDefault="00907752" w:rsidP="00A4568C">
      <w:pPr>
        <w:pStyle w:val="FORMATTEXT"/>
        <w:ind w:firstLine="480"/>
        <w:jc w:val="both"/>
        <w:rPr>
          <w:sz w:val="24"/>
          <w:szCs w:val="24"/>
        </w:rPr>
      </w:pPr>
      <w:r w:rsidRPr="00907752">
        <w:rPr>
          <w:sz w:val="24"/>
          <w:szCs w:val="24"/>
        </w:rPr>
        <w:t>3</w:t>
      </w:r>
      <w:r w:rsidR="00905D2D" w:rsidRPr="00907752">
        <w:rPr>
          <w:sz w:val="24"/>
          <w:szCs w:val="24"/>
        </w:rPr>
        <w:t>.Опубликовать</w:t>
      </w:r>
      <w:r w:rsidR="001337B9" w:rsidRPr="00907752">
        <w:rPr>
          <w:sz w:val="24"/>
          <w:szCs w:val="24"/>
        </w:rPr>
        <w:t xml:space="preserve"> (обнародовать)</w:t>
      </w:r>
      <w:r w:rsidR="00905D2D" w:rsidRPr="00907752">
        <w:rPr>
          <w:sz w:val="24"/>
          <w:szCs w:val="24"/>
        </w:rPr>
        <w:t xml:space="preserve"> настоящее решение на </w:t>
      </w:r>
      <w:r w:rsidR="001337B9" w:rsidRPr="00907752">
        <w:rPr>
          <w:sz w:val="24"/>
          <w:szCs w:val="24"/>
        </w:rPr>
        <w:t>О</w:t>
      </w:r>
      <w:r w:rsidR="00905D2D" w:rsidRPr="00907752">
        <w:rPr>
          <w:sz w:val="24"/>
          <w:szCs w:val="24"/>
        </w:rPr>
        <w:t>фициальном портале правовой информации Республики Татарстан</w:t>
      </w:r>
      <w:r w:rsidR="001337B9" w:rsidRPr="00907752">
        <w:rPr>
          <w:sz w:val="24"/>
          <w:szCs w:val="24"/>
        </w:rPr>
        <w:t xml:space="preserve"> (</w:t>
      </w:r>
      <w:proofErr w:type="spellStart"/>
      <w:r w:rsidR="001337B9" w:rsidRPr="00907752">
        <w:rPr>
          <w:sz w:val="24"/>
          <w:szCs w:val="24"/>
          <w:lang w:val="en-US"/>
        </w:rPr>
        <w:t>pravo</w:t>
      </w:r>
      <w:proofErr w:type="spellEnd"/>
      <w:r w:rsidR="001337B9" w:rsidRPr="00907752">
        <w:rPr>
          <w:sz w:val="24"/>
          <w:szCs w:val="24"/>
        </w:rPr>
        <w:t>.</w:t>
      </w:r>
      <w:proofErr w:type="spellStart"/>
      <w:r w:rsidR="001337B9" w:rsidRPr="00907752">
        <w:rPr>
          <w:sz w:val="24"/>
          <w:szCs w:val="24"/>
          <w:lang w:val="en-US"/>
        </w:rPr>
        <w:t>tatarstan</w:t>
      </w:r>
      <w:proofErr w:type="spellEnd"/>
      <w:r w:rsidR="001337B9" w:rsidRPr="00907752">
        <w:rPr>
          <w:sz w:val="24"/>
          <w:szCs w:val="24"/>
        </w:rPr>
        <w:t>.</w:t>
      </w:r>
      <w:proofErr w:type="spellStart"/>
      <w:r w:rsidR="001337B9" w:rsidRPr="00907752">
        <w:rPr>
          <w:sz w:val="24"/>
          <w:szCs w:val="24"/>
          <w:lang w:val="en-US"/>
        </w:rPr>
        <w:t>ru</w:t>
      </w:r>
      <w:proofErr w:type="spellEnd"/>
      <w:r w:rsidR="001337B9" w:rsidRPr="00907752">
        <w:rPr>
          <w:sz w:val="24"/>
          <w:szCs w:val="24"/>
        </w:rPr>
        <w:t>)</w:t>
      </w:r>
      <w:r w:rsidR="00905D2D" w:rsidRPr="00907752">
        <w:rPr>
          <w:sz w:val="24"/>
          <w:szCs w:val="24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2725"/>
        <w:gridCol w:w="2323"/>
      </w:tblGrid>
      <w:tr w:rsidR="00907752" w:rsidRPr="00907752" w:rsidTr="00130C7F">
        <w:tc>
          <w:tcPr>
            <w:tcW w:w="4928" w:type="dxa"/>
          </w:tcPr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752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907752" w:rsidRPr="00907752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«Поселок городского типа Апастово»  </w:t>
            </w:r>
            <w:r w:rsidRPr="00907752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752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</w:p>
          <w:p w:rsidR="00A4568C" w:rsidRPr="00907752" w:rsidRDefault="00A4568C" w:rsidP="00907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752">
              <w:rPr>
                <w:rFonts w:ascii="Arial" w:hAnsi="Arial" w:cs="Arial"/>
                <w:sz w:val="24"/>
                <w:szCs w:val="24"/>
              </w:rPr>
              <w:t xml:space="preserve">Апастовского </w:t>
            </w:r>
            <w:r w:rsidR="00907752" w:rsidRPr="00907752">
              <w:rPr>
                <w:rFonts w:ascii="Arial" w:hAnsi="Arial" w:cs="Arial"/>
                <w:sz w:val="24"/>
                <w:szCs w:val="24"/>
              </w:rPr>
              <w:t>городского поселения</w:t>
            </w:r>
          </w:p>
        </w:tc>
        <w:tc>
          <w:tcPr>
            <w:tcW w:w="2835" w:type="dxa"/>
          </w:tcPr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</w:tcPr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8C" w:rsidRPr="00907752" w:rsidRDefault="00A4568C" w:rsidP="00A4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7752" w:rsidRPr="00907752" w:rsidRDefault="00907752" w:rsidP="00907752">
            <w:pPr>
              <w:rPr>
                <w:rFonts w:ascii="Arial" w:hAnsi="Arial" w:cs="Arial"/>
                <w:sz w:val="24"/>
                <w:szCs w:val="24"/>
              </w:rPr>
            </w:pPr>
          </w:p>
          <w:p w:rsidR="00A4568C" w:rsidRPr="00907752" w:rsidRDefault="00A4568C" w:rsidP="00907752">
            <w:pPr>
              <w:rPr>
                <w:rFonts w:ascii="Arial" w:hAnsi="Arial" w:cs="Arial"/>
                <w:sz w:val="24"/>
                <w:szCs w:val="24"/>
              </w:rPr>
            </w:pPr>
            <w:r w:rsidRPr="00907752">
              <w:rPr>
                <w:rFonts w:ascii="Arial" w:hAnsi="Arial" w:cs="Arial"/>
                <w:sz w:val="24"/>
                <w:szCs w:val="24"/>
              </w:rPr>
              <w:t xml:space="preserve">А.Г. </w:t>
            </w:r>
            <w:proofErr w:type="spellStart"/>
            <w:r w:rsidRPr="00907752">
              <w:rPr>
                <w:rFonts w:ascii="Arial" w:hAnsi="Arial" w:cs="Arial"/>
                <w:sz w:val="24"/>
                <w:szCs w:val="24"/>
              </w:rPr>
              <w:t>Зиганшин</w:t>
            </w:r>
            <w:proofErr w:type="spellEnd"/>
          </w:p>
        </w:tc>
      </w:tr>
    </w:tbl>
    <w:p w:rsidR="00A4568C" w:rsidRPr="00907752" w:rsidRDefault="00A4568C" w:rsidP="00A4568C">
      <w:pPr>
        <w:pStyle w:val="FORMATTEXT"/>
        <w:ind w:firstLine="709"/>
        <w:jc w:val="both"/>
        <w:rPr>
          <w:sz w:val="24"/>
          <w:szCs w:val="24"/>
        </w:rPr>
      </w:pPr>
    </w:p>
    <w:sectPr w:rsidR="00A4568C" w:rsidRPr="00907752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82" w:rsidRDefault="00B05F82">
      <w:pPr>
        <w:spacing w:after="0" w:line="240" w:lineRule="auto"/>
      </w:pPr>
      <w:r>
        <w:separator/>
      </w:r>
    </w:p>
  </w:endnote>
  <w:endnote w:type="continuationSeparator" w:id="0">
    <w:p w:rsidR="00B05F82" w:rsidRDefault="00B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82" w:rsidRDefault="00B05F82">
      <w:pPr>
        <w:spacing w:after="0" w:line="240" w:lineRule="auto"/>
      </w:pPr>
      <w:r>
        <w:separator/>
      </w:r>
    </w:p>
  </w:footnote>
  <w:footnote w:type="continuationSeparator" w:id="0">
    <w:p w:rsidR="00B05F82" w:rsidRDefault="00B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B07"/>
    <w:multiLevelType w:val="hybridMultilevel"/>
    <w:tmpl w:val="A1C69EEE"/>
    <w:lvl w:ilvl="0" w:tplc="3EAA8BEE">
      <w:start w:val="1"/>
      <w:numFmt w:val="decimal"/>
      <w:lvlText w:val="%1."/>
      <w:lvlJc w:val="left"/>
      <w:pPr>
        <w:ind w:left="1408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1"/>
    <w:rsid w:val="00002E83"/>
    <w:rsid w:val="000046B8"/>
    <w:rsid w:val="00026FEF"/>
    <w:rsid w:val="000451B5"/>
    <w:rsid w:val="00053887"/>
    <w:rsid w:val="000665C0"/>
    <w:rsid w:val="000772A6"/>
    <w:rsid w:val="000776E1"/>
    <w:rsid w:val="000875AF"/>
    <w:rsid w:val="000E0AD6"/>
    <w:rsid w:val="00105A2B"/>
    <w:rsid w:val="00105DC1"/>
    <w:rsid w:val="0010676F"/>
    <w:rsid w:val="001264A6"/>
    <w:rsid w:val="001337B9"/>
    <w:rsid w:val="001342A8"/>
    <w:rsid w:val="00144767"/>
    <w:rsid w:val="00144D7E"/>
    <w:rsid w:val="00156734"/>
    <w:rsid w:val="001618B8"/>
    <w:rsid w:val="00184878"/>
    <w:rsid w:val="00191126"/>
    <w:rsid w:val="00195DF4"/>
    <w:rsid w:val="001A0D99"/>
    <w:rsid w:val="001B2D39"/>
    <w:rsid w:val="00206712"/>
    <w:rsid w:val="00210BB6"/>
    <w:rsid w:val="00213426"/>
    <w:rsid w:val="00215C93"/>
    <w:rsid w:val="00220C0E"/>
    <w:rsid w:val="00226D20"/>
    <w:rsid w:val="00236E62"/>
    <w:rsid w:val="0025302D"/>
    <w:rsid w:val="00285B5C"/>
    <w:rsid w:val="002B75A9"/>
    <w:rsid w:val="002D5EE6"/>
    <w:rsid w:val="002E3E6C"/>
    <w:rsid w:val="002E6943"/>
    <w:rsid w:val="00306693"/>
    <w:rsid w:val="00312D51"/>
    <w:rsid w:val="0031742A"/>
    <w:rsid w:val="00344531"/>
    <w:rsid w:val="00352D20"/>
    <w:rsid w:val="00360FFB"/>
    <w:rsid w:val="00372E85"/>
    <w:rsid w:val="00375F46"/>
    <w:rsid w:val="00381D56"/>
    <w:rsid w:val="003923DC"/>
    <w:rsid w:val="003A7090"/>
    <w:rsid w:val="003C49DD"/>
    <w:rsid w:val="003C73A7"/>
    <w:rsid w:val="003D38F2"/>
    <w:rsid w:val="003E6493"/>
    <w:rsid w:val="003F6515"/>
    <w:rsid w:val="00401EAD"/>
    <w:rsid w:val="004054F6"/>
    <w:rsid w:val="00421AE3"/>
    <w:rsid w:val="004371DE"/>
    <w:rsid w:val="00446A64"/>
    <w:rsid w:val="00450064"/>
    <w:rsid w:val="00470B72"/>
    <w:rsid w:val="00485F41"/>
    <w:rsid w:val="004965EA"/>
    <w:rsid w:val="004A1711"/>
    <w:rsid w:val="004A5AE0"/>
    <w:rsid w:val="004B26D5"/>
    <w:rsid w:val="004C4418"/>
    <w:rsid w:val="004C5422"/>
    <w:rsid w:val="004C5977"/>
    <w:rsid w:val="004C7BB7"/>
    <w:rsid w:val="004D59C9"/>
    <w:rsid w:val="004E4556"/>
    <w:rsid w:val="004E48AA"/>
    <w:rsid w:val="00504749"/>
    <w:rsid w:val="005115CC"/>
    <w:rsid w:val="00517D09"/>
    <w:rsid w:val="00543A5F"/>
    <w:rsid w:val="00550487"/>
    <w:rsid w:val="005625E9"/>
    <w:rsid w:val="00566C6F"/>
    <w:rsid w:val="00584759"/>
    <w:rsid w:val="005904A7"/>
    <w:rsid w:val="005A6FDE"/>
    <w:rsid w:val="005A7411"/>
    <w:rsid w:val="005B4EB9"/>
    <w:rsid w:val="005C0FC1"/>
    <w:rsid w:val="005C2696"/>
    <w:rsid w:val="005C2B0B"/>
    <w:rsid w:val="005C7324"/>
    <w:rsid w:val="005D1675"/>
    <w:rsid w:val="005D74E0"/>
    <w:rsid w:val="005E3B40"/>
    <w:rsid w:val="0061123A"/>
    <w:rsid w:val="00613DB0"/>
    <w:rsid w:val="00617016"/>
    <w:rsid w:val="00627DA3"/>
    <w:rsid w:val="00632682"/>
    <w:rsid w:val="00642788"/>
    <w:rsid w:val="00642C08"/>
    <w:rsid w:val="006621D6"/>
    <w:rsid w:val="00665FB3"/>
    <w:rsid w:val="006769BE"/>
    <w:rsid w:val="00677AAE"/>
    <w:rsid w:val="006A72F2"/>
    <w:rsid w:val="006B0BA9"/>
    <w:rsid w:val="006C4BB7"/>
    <w:rsid w:val="006D778F"/>
    <w:rsid w:val="006E2ACC"/>
    <w:rsid w:val="007074BE"/>
    <w:rsid w:val="00730BEE"/>
    <w:rsid w:val="0074508F"/>
    <w:rsid w:val="00750993"/>
    <w:rsid w:val="00755485"/>
    <w:rsid w:val="00770CDA"/>
    <w:rsid w:val="00771283"/>
    <w:rsid w:val="007815DC"/>
    <w:rsid w:val="00790722"/>
    <w:rsid w:val="007B19EF"/>
    <w:rsid w:val="007B36A2"/>
    <w:rsid w:val="007B5A50"/>
    <w:rsid w:val="007C3FE0"/>
    <w:rsid w:val="007C549D"/>
    <w:rsid w:val="007E2769"/>
    <w:rsid w:val="007F56A8"/>
    <w:rsid w:val="00805DC5"/>
    <w:rsid w:val="00806A6F"/>
    <w:rsid w:val="00824936"/>
    <w:rsid w:val="008458B8"/>
    <w:rsid w:val="00857FAF"/>
    <w:rsid w:val="00884852"/>
    <w:rsid w:val="0088607A"/>
    <w:rsid w:val="00893D28"/>
    <w:rsid w:val="008A0E88"/>
    <w:rsid w:val="008B0992"/>
    <w:rsid w:val="008B4B77"/>
    <w:rsid w:val="008B5DA4"/>
    <w:rsid w:val="008B75C1"/>
    <w:rsid w:val="00905D2D"/>
    <w:rsid w:val="00907113"/>
    <w:rsid w:val="00907752"/>
    <w:rsid w:val="00922707"/>
    <w:rsid w:val="009312F1"/>
    <w:rsid w:val="0094163E"/>
    <w:rsid w:val="00944402"/>
    <w:rsid w:val="009617BD"/>
    <w:rsid w:val="00962364"/>
    <w:rsid w:val="00964A4C"/>
    <w:rsid w:val="00970015"/>
    <w:rsid w:val="00986A03"/>
    <w:rsid w:val="009A2A45"/>
    <w:rsid w:val="009A4234"/>
    <w:rsid w:val="009B4D73"/>
    <w:rsid w:val="009D2720"/>
    <w:rsid w:val="009D70B7"/>
    <w:rsid w:val="009E6D39"/>
    <w:rsid w:val="00A0260B"/>
    <w:rsid w:val="00A21F32"/>
    <w:rsid w:val="00A2613B"/>
    <w:rsid w:val="00A2691E"/>
    <w:rsid w:val="00A27CB2"/>
    <w:rsid w:val="00A40460"/>
    <w:rsid w:val="00A44750"/>
    <w:rsid w:val="00A4568C"/>
    <w:rsid w:val="00A654CB"/>
    <w:rsid w:val="00A72E92"/>
    <w:rsid w:val="00A8202C"/>
    <w:rsid w:val="00A83BB0"/>
    <w:rsid w:val="00AA2850"/>
    <w:rsid w:val="00AA7058"/>
    <w:rsid w:val="00AE0A80"/>
    <w:rsid w:val="00AF1643"/>
    <w:rsid w:val="00B05F82"/>
    <w:rsid w:val="00B27D72"/>
    <w:rsid w:val="00B36B0C"/>
    <w:rsid w:val="00B42C71"/>
    <w:rsid w:val="00B44E04"/>
    <w:rsid w:val="00B47840"/>
    <w:rsid w:val="00B76FE1"/>
    <w:rsid w:val="00B86100"/>
    <w:rsid w:val="00B94F6C"/>
    <w:rsid w:val="00B971EB"/>
    <w:rsid w:val="00BA759F"/>
    <w:rsid w:val="00BB41CC"/>
    <w:rsid w:val="00BB6F84"/>
    <w:rsid w:val="00BC5F62"/>
    <w:rsid w:val="00BD7839"/>
    <w:rsid w:val="00BF712F"/>
    <w:rsid w:val="00BF7696"/>
    <w:rsid w:val="00C122D0"/>
    <w:rsid w:val="00C169C9"/>
    <w:rsid w:val="00C348BF"/>
    <w:rsid w:val="00C356A8"/>
    <w:rsid w:val="00C37456"/>
    <w:rsid w:val="00C37B2F"/>
    <w:rsid w:val="00C45E01"/>
    <w:rsid w:val="00C55DFA"/>
    <w:rsid w:val="00C649B3"/>
    <w:rsid w:val="00C65AE7"/>
    <w:rsid w:val="00C66296"/>
    <w:rsid w:val="00C816A1"/>
    <w:rsid w:val="00C866EE"/>
    <w:rsid w:val="00CA5723"/>
    <w:rsid w:val="00CC1791"/>
    <w:rsid w:val="00CC20AB"/>
    <w:rsid w:val="00CE1FBB"/>
    <w:rsid w:val="00CE5B79"/>
    <w:rsid w:val="00CF438B"/>
    <w:rsid w:val="00D01321"/>
    <w:rsid w:val="00D0404D"/>
    <w:rsid w:val="00D11424"/>
    <w:rsid w:val="00D11AD6"/>
    <w:rsid w:val="00D31A0D"/>
    <w:rsid w:val="00D33442"/>
    <w:rsid w:val="00D47B4D"/>
    <w:rsid w:val="00D562D0"/>
    <w:rsid w:val="00D66093"/>
    <w:rsid w:val="00D746FF"/>
    <w:rsid w:val="00D921B6"/>
    <w:rsid w:val="00DB7B45"/>
    <w:rsid w:val="00DC5460"/>
    <w:rsid w:val="00DC574F"/>
    <w:rsid w:val="00DD6A60"/>
    <w:rsid w:val="00DE6E77"/>
    <w:rsid w:val="00DF363F"/>
    <w:rsid w:val="00DF4391"/>
    <w:rsid w:val="00DF5131"/>
    <w:rsid w:val="00E11A8B"/>
    <w:rsid w:val="00E144DC"/>
    <w:rsid w:val="00E313AC"/>
    <w:rsid w:val="00E343A3"/>
    <w:rsid w:val="00E35500"/>
    <w:rsid w:val="00E35792"/>
    <w:rsid w:val="00E43318"/>
    <w:rsid w:val="00E46781"/>
    <w:rsid w:val="00E540B9"/>
    <w:rsid w:val="00E66C9F"/>
    <w:rsid w:val="00E77610"/>
    <w:rsid w:val="00E82770"/>
    <w:rsid w:val="00E83D81"/>
    <w:rsid w:val="00E91CDB"/>
    <w:rsid w:val="00EA3084"/>
    <w:rsid w:val="00EC343E"/>
    <w:rsid w:val="00ED347D"/>
    <w:rsid w:val="00EE09BA"/>
    <w:rsid w:val="00EF54E5"/>
    <w:rsid w:val="00F1295B"/>
    <w:rsid w:val="00F131B0"/>
    <w:rsid w:val="00F2766F"/>
    <w:rsid w:val="00F355B0"/>
    <w:rsid w:val="00F443FB"/>
    <w:rsid w:val="00F528CF"/>
    <w:rsid w:val="00F57B72"/>
    <w:rsid w:val="00F65B73"/>
    <w:rsid w:val="00F663F3"/>
    <w:rsid w:val="00F70304"/>
    <w:rsid w:val="00F84B4E"/>
    <w:rsid w:val="00FA27EC"/>
    <w:rsid w:val="00FA7C3D"/>
    <w:rsid w:val="00FB309D"/>
    <w:rsid w:val="00FB469E"/>
    <w:rsid w:val="00FC6C9C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link w:val="ConsPlusNormal1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uiPriority w:val="99"/>
    <w:locked/>
    <w:rsid w:val="00907752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link w:val="ConsPlusNormal1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uiPriority w:val="99"/>
    <w:locked/>
    <w:rsid w:val="0090775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67624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осуществлении муниципального земельного контроля на территории муниципального образования "Поселок городского типа Апастово"</vt:lpstr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муниципального земельного контроля на территории муниципального образования "Поселок городского типа Апастово"</dc:title>
  <dc:creator>YouRist_1</dc:creator>
  <cp:lastModifiedBy>YouRist_1</cp:lastModifiedBy>
  <cp:revision>3</cp:revision>
  <cp:lastPrinted>2023-10-20T10:11:00Z</cp:lastPrinted>
  <dcterms:created xsi:type="dcterms:W3CDTF">2023-10-20T10:11:00Z</dcterms:created>
  <dcterms:modified xsi:type="dcterms:W3CDTF">2023-10-20T10:30:00Z</dcterms:modified>
</cp:coreProperties>
</file>