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53"/>
        <w:gridCol w:w="1134"/>
        <w:gridCol w:w="4252"/>
      </w:tblGrid>
      <w:tr w:rsidR="000157CA" w:rsidRPr="00B50BD8" w:rsidTr="00FE1C19">
        <w:trPr>
          <w:trHeight w:hRule="exact" w:val="1418"/>
        </w:trPr>
        <w:tc>
          <w:tcPr>
            <w:tcW w:w="4253" w:type="dxa"/>
            <w:shd w:val="clear" w:color="auto" w:fill="auto"/>
            <w:vAlign w:val="center"/>
          </w:tcPr>
          <w:p w:rsidR="000157CA" w:rsidRPr="006C5827" w:rsidRDefault="000157CA" w:rsidP="00FE1C19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  <w:lang w:val="tt-RU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РЕСПУБЛИК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>А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ТАТАРСТАН АПАСТОВСК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 xml:space="preserve">ИЙ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МУНИЦИПАЛЬН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>ЫЙ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 xml:space="preserve">  РАЙОН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ПАЛАТА ИМУЩЕСТВЕННЫХ И ЗЕМЕЛЬНЫХ ОТНОШЕНИЙ  </w:t>
            </w:r>
          </w:p>
          <w:p w:rsidR="000157CA" w:rsidRDefault="000157CA" w:rsidP="00FE1C19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7CA" w:rsidRPr="00B50BD8" w:rsidRDefault="000157CA" w:rsidP="00FE1C19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пгт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>. Апастово, улица Советская, д.2</w:t>
            </w:r>
          </w:p>
        </w:tc>
        <w:tc>
          <w:tcPr>
            <w:tcW w:w="1134" w:type="dxa"/>
            <w:shd w:val="clear" w:color="auto" w:fill="auto"/>
          </w:tcPr>
          <w:p w:rsidR="000157CA" w:rsidRDefault="000157CA" w:rsidP="00FE1C19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8C2A090" wp14:editId="5D969A97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4445</wp:posOffset>
                  </wp:positionV>
                  <wp:extent cx="714375" cy="895350"/>
                  <wp:effectExtent l="0" t="0" r="9525" b="0"/>
                  <wp:wrapNone/>
                  <wp:docPr id="22" name="Рисунок 22" descr="герб Апастово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ерб Апастово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0157CA" w:rsidRPr="00B50BD8" w:rsidRDefault="000157CA" w:rsidP="00FE1C19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b/>
                <w:caps/>
                <w:sz w:val="20"/>
              </w:rPr>
              <w:t>ТАТАРСТАН  РЕСПУБЛИКАСЫ</w:t>
            </w:r>
          </w:p>
          <w:p w:rsidR="000157CA" w:rsidRPr="006C5827" w:rsidRDefault="000157CA" w:rsidP="00FE1C19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  <w:t>АПАС МУНИЦИПАЛЬ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 xml:space="preserve"> </w:t>
            </w:r>
            <w:r w:rsidRPr="00B50BD8">
              <w:rPr>
                <w:rFonts w:ascii="Times New Roman" w:hAnsi="Times New Roman"/>
                <w:b/>
                <w:caps/>
                <w:sz w:val="20"/>
              </w:rPr>
              <w:t>РАЙОНЫ</w:t>
            </w:r>
            <w:r>
              <w:rPr>
                <w:rFonts w:ascii="Times New Roman" w:hAnsi="Times New Roman"/>
                <w:b/>
                <w:caps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>МӨЛКӘ</w:t>
            </w:r>
            <w:proofErr w:type="gramStart"/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>ТИ ҺӘМ</w:t>
            </w:r>
            <w:proofErr w:type="gramEnd"/>
            <w:r>
              <w:rPr>
                <w:rFonts w:ascii="Times New Roman" w:hAnsi="Times New Roman"/>
                <w:b/>
                <w:caps/>
                <w:sz w:val="20"/>
                <w:lang w:val="tt-RU"/>
              </w:rPr>
              <w:t xml:space="preserve"> ҖИР МӨНӘСӘБӘТЛӘРЕ ПАЛАТАСЫ</w:t>
            </w:r>
          </w:p>
          <w:p w:rsidR="000157CA" w:rsidRDefault="000157CA" w:rsidP="00FE1C19">
            <w:pPr>
              <w:spacing w:after="0" w:line="22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157CA" w:rsidRPr="00B50BD8" w:rsidRDefault="000157CA" w:rsidP="00FE1C19">
            <w:pPr>
              <w:spacing w:after="0" w:line="220" w:lineRule="exact"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 w:rsidRPr="00B50BD8">
              <w:rPr>
                <w:rFonts w:ascii="Times New Roman" w:hAnsi="Times New Roman"/>
                <w:sz w:val="20"/>
                <w:szCs w:val="20"/>
              </w:rPr>
              <w:t xml:space="preserve">422350,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штп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Апас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Советская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урамы</w:t>
            </w:r>
            <w:proofErr w:type="spellEnd"/>
            <w:r w:rsidRPr="00B50BD8">
              <w:rPr>
                <w:rFonts w:ascii="Times New Roman" w:hAnsi="Times New Roman"/>
                <w:sz w:val="20"/>
                <w:szCs w:val="20"/>
              </w:rPr>
              <w:t xml:space="preserve">, 2 </w:t>
            </w:r>
            <w:proofErr w:type="spellStart"/>
            <w:r w:rsidRPr="00B50BD8">
              <w:rPr>
                <w:rFonts w:ascii="Times New Roman" w:hAnsi="Times New Roman"/>
                <w:sz w:val="20"/>
                <w:szCs w:val="20"/>
              </w:rPr>
              <w:t>йорт</w:t>
            </w:r>
            <w:proofErr w:type="spellEnd"/>
          </w:p>
        </w:tc>
      </w:tr>
      <w:tr w:rsidR="000157CA" w:rsidRPr="00B50BD8" w:rsidTr="00FE1C19">
        <w:trPr>
          <w:trHeight w:val="680"/>
        </w:trPr>
        <w:tc>
          <w:tcPr>
            <w:tcW w:w="9639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bottom"/>
          </w:tcPr>
          <w:p w:rsidR="000157CA" w:rsidRPr="00B50BD8" w:rsidRDefault="000157CA" w:rsidP="00FE1C19">
            <w:pPr>
              <w:spacing w:after="0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тел.: (84376) 2-</w:t>
            </w:r>
            <w:r>
              <w:rPr>
                <w:rFonts w:ascii="Times New Roman" w:hAnsi="Times New Roman"/>
                <w:sz w:val="20"/>
                <w:lang w:val="tt-RU"/>
              </w:rPr>
              <w:t>24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tt-RU"/>
              </w:rPr>
              <w:t>71</w:t>
            </w:r>
            <w:r>
              <w:rPr>
                <w:rFonts w:ascii="Times New Roman" w:hAnsi="Times New Roman"/>
                <w:sz w:val="20"/>
              </w:rPr>
              <w:t>, факс: 2-</w:t>
            </w:r>
            <w:r>
              <w:rPr>
                <w:rFonts w:ascii="Times New Roman" w:hAnsi="Times New Roman"/>
                <w:sz w:val="20"/>
                <w:lang w:val="tt-RU"/>
              </w:rPr>
              <w:t>24</w:t>
            </w: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  <w:lang w:val="tt-RU"/>
              </w:rPr>
              <w:t>54</w:t>
            </w:r>
            <w:r w:rsidRPr="00B50BD8">
              <w:rPr>
                <w:rFonts w:ascii="Times New Roman" w:hAnsi="Times New Roman"/>
                <w:sz w:val="20"/>
              </w:rPr>
              <w:t xml:space="preserve">, 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e</w:t>
            </w:r>
            <w:r w:rsidRPr="00B50BD8">
              <w:rPr>
                <w:rFonts w:ascii="Times New Roman" w:hAnsi="Times New Roman"/>
                <w:sz w:val="20"/>
              </w:rPr>
              <w:t>-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mail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: </w:t>
            </w:r>
            <w:proofErr w:type="spellStart"/>
            <w:r w:rsidRPr="00B50BD8">
              <w:rPr>
                <w:rFonts w:ascii="Times New Roman" w:hAnsi="Times New Roman"/>
                <w:sz w:val="20"/>
              </w:rPr>
              <w:t>apas</w:t>
            </w:r>
            <w:proofErr w:type="spellEnd"/>
            <w:r>
              <w:rPr>
                <w:rFonts w:ascii="Times New Roman" w:hAnsi="Times New Roman"/>
                <w:sz w:val="20"/>
                <w:lang w:val="en-US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lang w:val="en-US"/>
              </w:rPr>
              <w:t>pizo</w:t>
            </w:r>
            <w:proofErr w:type="spellEnd"/>
            <w:r w:rsidRPr="00B50BD8">
              <w:rPr>
                <w:rFonts w:ascii="Times New Roman" w:hAnsi="Times New Roman"/>
                <w:sz w:val="20"/>
              </w:rPr>
              <w:t xml:space="preserve">@tatar.ru, 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http</w:t>
            </w:r>
            <w:r w:rsidRPr="00B50BD8">
              <w:rPr>
                <w:rFonts w:ascii="Times New Roman" w:hAnsi="Times New Roman"/>
                <w:sz w:val="20"/>
              </w:rPr>
              <w:t>://</w:t>
            </w:r>
            <w:r w:rsidRPr="00B50BD8">
              <w:rPr>
                <w:rFonts w:ascii="Times New Roman" w:hAnsi="Times New Roman"/>
                <w:sz w:val="20"/>
                <w:lang w:val="en-US"/>
              </w:rPr>
              <w:t>apastovo.tatarstan.ru</w:t>
            </w:r>
          </w:p>
        </w:tc>
      </w:tr>
      <w:tr w:rsidR="000157CA" w:rsidRPr="00775B2C" w:rsidTr="00FE1C19">
        <w:trPr>
          <w:trHeight w:hRule="exact" w:val="851"/>
        </w:trPr>
        <w:tc>
          <w:tcPr>
            <w:tcW w:w="4253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89"/>
              <w:gridCol w:w="1063"/>
              <w:gridCol w:w="425"/>
              <w:gridCol w:w="2160"/>
            </w:tblGrid>
            <w:tr w:rsidR="000157CA" w:rsidTr="00FE1C19">
              <w:trPr>
                <w:trHeight w:hRule="exact" w:val="284"/>
              </w:trPr>
              <w:tc>
                <w:tcPr>
                  <w:tcW w:w="4037" w:type="dxa"/>
                  <w:gridSpan w:val="4"/>
                  <w:shd w:val="clear" w:color="auto" w:fill="auto"/>
                  <w:vAlign w:val="bottom"/>
                </w:tcPr>
                <w:p w:rsidR="000157CA" w:rsidRPr="003311E5" w:rsidRDefault="000157CA" w:rsidP="00FE1C19">
                  <w:pPr>
                    <w:spacing w:after="0" w:line="220" w:lineRule="exact"/>
                    <w:jc w:val="center"/>
                    <w:rPr>
                      <w:rFonts w:ascii="Times New Roman" w:hAnsi="Times New Roman"/>
                      <w:b/>
                      <w:sz w:val="20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4"/>
                    </w:rPr>
                    <w:t>РАСПОРЯЖЕНИЕ</w:t>
                  </w:r>
                </w:p>
              </w:tc>
            </w:tr>
            <w:tr w:rsidR="000157CA" w:rsidTr="00FE1C19">
              <w:trPr>
                <w:trHeight w:hRule="exact" w:val="284"/>
              </w:trPr>
              <w:tc>
                <w:tcPr>
                  <w:tcW w:w="389" w:type="dxa"/>
                  <w:shd w:val="clear" w:color="auto" w:fill="auto"/>
                  <w:vAlign w:val="bottom"/>
                </w:tcPr>
                <w:p w:rsidR="000157CA" w:rsidRPr="00987B2F" w:rsidRDefault="000157CA" w:rsidP="00FE1C19">
                  <w:pPr>
                    <w:spacing w:after="0" w:line="240" w:lineRule="auto"/>
                    <w:ind w:left="-79" w:hanging="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1063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157CA" w:rsidRPr="00987B2F" w:rsidRDefault="000157CA" w:rsidP="00FE1C19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  <w:vAlign w:val="bottom"/>
                </w:tcPr>
                <w:p w:rsidR="000157CA" w:rsidRPr="00987B2F" w:rsidRDefault="000157CA" w:rsidP="00FE1C1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987B2F">
                    <w:rPr>
                      <w:rFonts w:ascii="Times New Roman" w:hAnsi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160" w:type="dxa"/>
                  <w:tcBorders>
                    <w:bottom w:val="single" w:sz="4" w:space="0" w:color="auto"/>
                  </w:tcBorders>
                  <w:shd w:val="clear" w:color="auto" w:fill="auto"/>
                  <w:vAlign w:val="bottom"/>
                </w:tcPr>
                <w:p w:rsidR="000157CA" w:rsidRPr="006218CB" w:rsidRDefault="000157CA" w:rsidP="000157CA">
                  <w:pPr>
                    <w:spacing w:after="0" w:line="220" w:lineRule="exact"/>
                    <w:rPr>
                      <w:rFonts w:ascii="Times New Roman" w:hAnsi="Times New Roman"/>
                      <w:sz w:val="20"/>
                      <w:szCs w:val="24"/>
                    </w:rPr>
                  </w:pPr>
                </w:p>
              </w:tc>
            </w:tr>
          </w:tbl>
          <w:p w:rsidR="000157CA" w:rsidRPr="00B50BD8" w:rsidRDefault="000157CA" w:rsidP="00FE1C19">
            <w:pPr>
              <w:spacing w:after="120" w:line="220" w:lineRule="exact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thinThickSmallGap" w:sz="24" w:space="0" w:color="auto"/>
            </w:tcBorders>
            <w:shd w:val="clear" w:color="auto" w:fill="auto"/>
            <w:vAlign w:val="bottom"/>
          </w:tcPr>
          <w:p w:rsidR="000157CA" w:rsidRDefault="000157CA" w:rsidP="00FE1C19">
            <w:pPr>
              <w:jc w:val="center"/>
            </w:pPr>
          </w:p>
        </w:tc>
        <w:tc>
          <w:tcPr>
            <w:tcW w:w="4252" w:type="dxa"/>
            <w:tcBorders>
              <w:top w:val="thinThickSmallGap" w:sz="24" w:space="0" w:color="auto"/>
            </w:tcBorders>
            <w:shd w:val="clear" w:color="auto" w:fill="auto"/>
            <w:vAlign w:val="center"/>
          </w:tcPr>
          <w:p w:rsidR="000157CA" w:rsidRPr="00775B2C" w:rsidRDefault="000157CA" w:rsidP="00FE1C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БОЕРЫК</w:t>
            </w:r>
          </w:p>
        </w:tc>
      </w:tr>
      <w:tr w:rsidR="000157CA" w:rsidTr="00FE1C19">
        <w:trPr>
          <w:trHeight w:hRule="exact" w:val="1134"/>
        </w:trPr>
        <w:tc>
          <w:tcPr>
            <w:tcW w:w="9639" w:type="dxa"/>
            <w:gridSpan w:val="3"/>
            <w:shd w:val="clear" w:color="auto" w:fill="auto"/>
          </w:tcPr>
          <w:p w:rsidR="000157CA" w:rsidRDefault="000157CA" w:rsidP="00FE1C19"/>
        </w:tc>
      </w:tr>
    </w:tbl>
    <w:p w:rsidR="000157CA" w:rsidRPr="00791F41" w:rsidRDefault="0039429C" w:rsidP="00D50173">
      <w:pPr>
        <w:pStyle w:val="ConsPlusTitle"/>
        <w:widowControl/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791F41">
        <w:rPr>
          <w:rFonts w:ascii="Times New Roman" w:hAnsi="Times New Roman" w:cs="Times New Roman"/>
          <w:sz w:val="28"/>
          <w:szCs w:val="28"/>
        </w:rPr>
        <w:t xml:space="preserve">О внесении изменений в  </w:t>
      </w:r>
      <w:r w:rsidRPr="00791F41">
        <w:rPr>
          <w:rFonts w:ascii="Times New Roman" w:hAnsi="Times New Roman" w:cs="Times New Roman"/>
          <w:sz w:val="28"/>
          <w:szCs w:val="28"/>
          <w:lang w:eastAsia="zh-CN"/>
        </w:rPr>
        <w:t>административны</w:t>
      </w:r>
      <w:r w:rsidR="00D50173" w:rsidRPr="00791F41">
        <w:rPr>
          <w:rFonts w:ascii="Times New Roman" w:hAnsi="Times New Roman" w:cs="Times New Roman"/>
          <w:sz w:val="28"/>
          <w:szCs w:val="28"/>
          <w:lang w:eastAsia="zh-CN"/>
        </w:rPr>
        <w:t>е</w:t>
      </w:r>
      <w:r w:rsidRPr="00791F41">
        <w:rPr>
          <w:rFonts w:ascii="Times New Roman" w:hAnsi="Times New Roman" w:cs="Times New Roman"/>
          <w:sz w:val="28"/>
          <w:szCs w:val="28"/>
          <w:lang w:eastAsia="zh-CN"/>
        </w:rPr>
        <w:t xml:space="preserve"> регламент</w:t>
      </w:r>
      <w:r w:rsidR="00D50173" w:rsidRPr="00791F41">
        <w:rPr>
          <w:rFonts w:ascii="Times New Roman" w:hAnsi="Times New Roman" w:cs="Times New Roman"/>
          <w:sz w:val="28"/>
          <w:szCs w:val="28"/>
          <w:lang w:eastAsia="zh-CN"/>
        </w:rPr>
        <w:t>ы</w:t>
      </w:r>
      <w:r w:rsidRPr="00791F41">
        <w:rPr>
          <w:rFonts w:ascii="Times New Roman" w:hAnsi="Times New Roman" w:cs="Times New Roman"/>
          <w:sz w:val="28"/>
          <w:szCs w:val="28"/>
          <w:lang w:eastAsia="zh-CN"/>
        </w:rPr>
        <w:t xml:space="preserve"> предоставления муниципальн</w:t>
      </w:r>
      <w:r w:rsidR="00D50173" w:rsidRPr="00791F41">
        <w:rPr>
          <w:rFonts w:ascii="Times New Roman" w:hAnsi="Times New Roman" w:cs="Times New Roman"/>
          <w:sz w:val="28"/>
          <w:szCs w:val="28"/>
          <w:lang w:eastAsia="zh-CN"/>
        </w:rPr>
        <w:t>ых</w:t>
      </w:r>
      <w:r w:rsidRPr="00791F41">
        <w:rPr>
          <w:rFonts w:ascii="Times New Roman" w:hAnsi="Times New Roman" w:cs="Times New Roman"/>
          <w:sz w:val="28"/>
          <w:szCs w:val="28"/>
          <w:lang w:eastAsia="zh-CN"/>
        </w:rPr>
        <w:t xml:space="preserve"> услуг</w:t>
      </w:r>
      <w:r w:rsidR="00D50173" w:rsidRPr="00791F4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Pr="00791F41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</w:p>
    <w:p w:rsidR="000E5F09" w:rsidRPr="00791F41" w:rsidRDefault="000E5F09" w:rsidP="000E5F09">
      <w:pPr>
        <w:pStyle w:val="1"/>
        <w:ind w:right="-2" w:firstLine="708"/>
        <w:rPr>
          <w:b w:val="0"/>
          <w:szCs w:val="28"/>
          <w:lang w:val="ru-RU"/>
        </w:rPr>
      </w:pPr>
    </w:p>
    <w:p w:rsidR="000157CA" w:rsidRPr="00791F41" w:rsidRDefault="000157CA" w:rsidP="000E5F09">
      <w:pPr>
        <w:pStyle w:val="1"/>
        <w:ind w:right="-2" w:firstLine="708"/>
        <w:rPr>
          <w:szCs w:val="28"/>
        </w:rPr>
      </w:pPr>
      <w:r w:rsidRPr="00791F41">
        <w:rPr>
          <w:b w:val="0"/>
          <w:szCs w:val="28"/>
          <w:lang w:val="ru-RU"/>
        </w:rPr>
        <w:t xml:space="preserve">В </w:t>
      </w:r>
      <w:proofErr w:type="gramStart"/>
      <w:r w:rsidRPr="00791F41">
        <w:rPr>
          <w:b w:val="0"/>
          <w:szCs w:val="28"/>
          <w:lang w:val="ru-RU"/>
        </w:rPr>
        <w:t>соответствии</w:t>
      </w:r>
      <w:proofErr w:type="gramEnd"/>
      <w:r w:rsidRPr="00791F41">
        <w:rPr>
          <w:b w:val="0"/>
          <w:szCs w:val="28"/>
          <w:lang w:val="ru-RU"/>
        </w:rPr>
        <w:t xml:space="preserve"> с  </w:t>
      </w:r>
      <w:r w:rsidRPr="00791F41">
        <w:rPr>
          <w:b w:val="0"/>
          <w:szCs w:val="28"/>
        </w:rPr>
        <w:t>Федеральны</w:t>
      </w:r>
      <w:r w:rsidRPr="00791F41">
        <w:rPr>
          <w:b w:val="0"/>
          <w:szCs w:val="28"/>
          <w:lang w:val="ru-RU"/>
        </w:rPr>
        <w:t>м</w:t>
      </w:r>
      <w:r w:rsidRPr="00791F41">
        <w:rPr>
          <w:b w:val="0"/>
          <w:szCs w:val="28"/>
        </w:rPr>
        <w:t xml:space="preserve"> закон</w:t>
      </w:r>
      <w:r w:rsidRPr="00791F41">
        <w:rPr>
          <w:b w:val="0"/>
          <w:szCs w:val="28"/>
          <w:lang w:val="ru-RU"/>
        </w:rPr>
        <w:t>ом</w:t>
      </w:r>
      <w:r w:rsidRPr="00791F41">
        <w:rPr>
          <w:b w:val="0"/>
          <w:szCs w:val="28"/>
        </w:rPr>
        <w:t xml:space="preserve"> от 27 июля 2010 г</w:t>
      </w:r>
      <w:r w:rsidRPr="00791F41">
        <w:rPr>
          <w:b w:val="0"/>
          <w:szCs w:val="28"/>
          <w:lang w:val="ru-RU"/>
        </w:rPr>
        <w:t>ода</w:t>
      </w:r>
      <w:r w:rsidRPr="00791F41">
        <w:rPr>
          <w:b w:val="0"/>
          <w:szCs w:val="28"/>
        </w:rPr>
        <w:t xml:space="preserve"> N 210-ФЗ</w:t>
      </w:r>
      <w:r w:rsidRPr="00791F41">
        <w:rPr>
          <w:b w:val="0"/>
          <w:szCs w:val="28"/>
          <w:lang w:val="ru-RU"/>
        </w:rPr>
        <w:t xml:space="preserve"> </w:t>
      </w:r>
      <w:r w:rsidRPr="00791F41">
        <w:rPr>
          <w:b w:val="0"/>
          <w:szCs w:val="28"/>
        </w:rPr>
        <w:t>"Об организации предоставления государственных и муниципальных услуг"</w:t>
      </w:r>
      <w:r w:rsidRPr="00791F41">
        <w:rPr>
          <w:b w:val="0"/>
          <w:szCs w:val="28"/>
          <w:lang w:val="ru-RU"/>
        </w:rPr>
        <w:t xml:space="preserve"> </w:t>
      </w:r>
    </w:p>
    <w:p w:rsidR="000157CA" w:rsidRPr="00791F41" w:rsidRDefault="000157CA" w:rsidP="00B30C8F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  <w:r w:rsidRPr="00791F41">
        <w:rPr>
          <w:rFonts w:ascii="Times New Roman" w:hAnsi="Times New Roman"/>
          <w:sz w:val="28"/>
          <w:szCs w:val="28"/>
        </w:rPr>
        <w:t>1.</w:t>
      </w:r>
      <w:r w:rsidR="0039429C" w:rsidRPr="00791F41">
        <w:rPr>
          <w:rFonts w:ascii="Times New Roman" w:hAnsi="Times New Roman"/>
          <w:sz w:val="28"/>
          <w:szCs w:val="28"/>
        </w:rPr>
        <w:t>Внести</w:t>
      </w:r>
      <w:r w:rsidR="0039429C" w:rsidRPr="00791F41">
        <w:rPr>
          <w:rFonts w:ascii="Times New Roman" w:hAnsi="Times New Roman"/>
          <w:b/>
          <w:sz w:val="28"/>
          <w:szCs w:val="28"/>
        </w:rPr>
        <w:t xml:space="preserve">  </w:t>
      </w:r>
      <w:r w:rsidR="00D50173" w:rsidRPr="00791F41">
        <w:rPr>
          <w:rFonts w:ascii="Times New Roman" w:hAnsi="Times New Roman"/>
          <w:sz w:val="28"/>
          <w:szCs w:val="28"/>
        </w:rPr>
        <w:t>в</w:t>
      </w:r>
      <w:r w:rsidR="00D50173" w:rsidRPr="00791F41">
        <w:rPr>
          <w:rFonts w:ascii="Times New Roman" w:hAnsi="Times New Roman"/>
          <w:b/>
          <w:sz w:val="28"/>
          <w:szCs w:val="28"/>
        </w:rPr>
        <w:t xml:space="preserve"> </w:t>
      </w:r>
      <w:r w:rsidR="00D50173" w:rsidRPr="00791F41">
        <w:rPr>
          <w:rFonts w:ascii="Times New Roman" w:hAnsi="Times New Roman"/>
          <w:bCs/>
          <w:sz w:val="28"/>
          <w:szCs w:val="28"/>
          <w:lang w:eastAsia="zh-CN"/>
        </w:rPr>
        <w:t xml:space="preserve">административный регламент предоставления муниципальной услуги по предоставлению земельного участка, находящегося в муниципальной собственности, в собственность бесплатно </w:t>
      </w:r>
      <w:r w:rsidR="00D50173" w:rsidRPr="00791F41">
        <w:rPr>
          <w:rFonts w:ascii="Times New Roman" w:hAnsi="Times New Roman"/>
          <w:sz w:val="28"/>
          <w:szCs w:val="28"/>
        </w:rPr>
        <w:t xml:space="preserve"> </w:t>
      </w:r>
      <w:r w:rsidRPr="00791F41">
        <w:rPr>
          <w:rFonts w:ascii="Times New Roman" w:hAnsi="Times New Roman"/>
          <w:sz w:val="28"/>
          <w:szCs w:val="28"/>
        </w:rPr>
        <w:t xml:space="preserve">(приложение № </w:t>
      </w:r>
      <w:r w:rsidR="00D50173" w:rsidRPr="00791F41">
        <w:rPr>
          <w:rFonts w:ascii="Times New Roman" w:hAnsi="Times New Roman"/>
          <w:sz w:val="28"/>
          <w:szCs w:val="28"/>
        </w:rPr>
        <w:t>2</w:t>
      </w:r>
      <w:r w:rsidR="0039429C" w:rsidRPr="00791F41">
        <w:rPr>
          <w:rFonts w:ascii="Times New Roman" w:hAnsi="Times New Roman"/>
          <w:sz w:val="28"/>
          <w:szCs w:val="28"/>
        </w:rPr>
        <w:t xml:space="preserve"> к распоряжению Палаты имущественных и земельных отношений Апастовского муниципального района Республики Татарстан  от 8 сентября   2021 г. № 101-р</w:t>
      </w:r>
      <w:r w:rsidRPr="00791F41">
        <w:rPr>
          <w:rFonts w:ascii="Times New Roman" w:hAnsi="Times New Roman"/>
          <w:sz w:val="28"/>
          <w:szCs w:val="28"/>
        </w:rPr>
        <w:t>)</w:t>
      </w:r>
      <w:r w:rsidR="0039429C" w:rsidRPr="00791F41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:rsidR="00D50173" w:rsidRPr="00791F41" w:rsidRDefault="00D50173" w:rsidP="00D50173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  <w:r w:rsidRPr="00791F41">
        <w:rPr>
          <w:rFonts w:ascii="Times New Roman" w:hAnsi="Times New Roman"/>
          <w:sz w:val="28"/>
          <w:szCs w:val="28"/>
        </w:rPr>
        <w:t xml:space="preserve">пункт </w:t>
      </w:r>
      <w:r w:rsidR="00E40AF3" w:rsidRPr="00791F41">
        <w:rPr>
          <w:rFonts w:ascii="Times New Roman" w:hAnsi="Times New Roman"/>
          <w:sz w:val="28"/>
          <w:szCs w:val="28"/>
        </w:rPr>
        <w:t>3.3.3.4</w:t>
      </w:r>
      <w:r w:rsidRPr="00791F41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4B238A" w:rsidRPr="00791F41">
        <w:rPr>
          <w:rFonts w:ascii="Times New Roman" w:hAnsi="Times New Roman"/>
          <w:sz w:val="28"/>
          <w:szCs w:val="28"/>
        </w:rPr>
        <w:t>:</w:t>
      </w:r>
    </w:p>
    <w:p w:rsidR="00E40AF3" w:rsidRPr="00791F41" w:rsidRDefault="00D50173" w:rsidP="00E40AF3">
      <w:pPr>
        <w:pStyle w:val="Default"/>
        <w:ind w:firstLine="644"/>
        <w:jc w:val="both"/>
        <w:rPr>
          <w:rFonts w:eastAsiaTheme="minorHAnsi"/>
          <w:sz w:val="28"/>
          <w:szCs w:val="28"/>
          <w:lang w:eastAsia="en-US"/>
        </w:rPr>
      </w:pPr>
      <w:r w:rsidRPr="00791F41">
        <w:rPr>
          <w:sz w:val="28"/>
          <w:szCs w:val="28"/>
        </w:rPr>
        <w:t>«</w:t>
      </w:r>
      <w:r w:rsidR="00E40AF3" w:rsidRPr="00791F41">
        <w:rPr>
          <w:rFonts w:eastAsiaTheme="minorHAnsi"/>
          <w:sz w:val="28"/>
          <w:szCs w:val="28"/>
          <w:lang w:eastAsia="en-US"/>
        </w:rPr>
        <w:t>3.3.3.4. Исполнение процедур, указанных в пунктах 3.3.3.1, 3.3.3.3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D50173" w:rsidRPr="00791F41" w:rsidRDefault="00E40AF3" w:rsidP="00E40AF3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рамках исполнения отдельных процедур, указанных в пунктах 3.3.3.1, 3.3.3.3 Регламента, и </w:t>
      </w:r>
      <w:proofErr w:type="gramStart"/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связанных</w:t>
      </w:r>
      <w:proofErr w:type="gramEnd"/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Pr="00791F41">
        <w:rPr>
          <w:rFonts w:ascii="Times New Roman" w:hAnsi="Times New Roman"/>
          <w:sz w:val="28"/>
          <w:szCs w:val="28"/>
        </w:rPr>
        <w:t>»;</w:t>
      </w:r>
    </w:p>
    <w:p w:rsidR="00E40AF3" w:rsidRPr="00791F41" w:rsidRDefault="00E40AF3" w:rsidP="00E40AF3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  <w:r w:rsidRPr="00791F41">
        <w:rPr>
          <w:rFonts w:ascii="Times New Roman" w:hAnsi="Times New Roman"/>
          <w:sz w:val="28"/>
          <w:szCs w:val="28"/>
        </w:rPr>
        <w:t xml:space="preserve">пункт </w:t>
      </w:r>
      <w:r w:rsidR="00791F41">
        <w:rPr>
          <w:rFonts w:ascii="Times New Roman" w:hAnsi="Times New Roman"/>
          <w:sz w:val="28"/>
          <w:szCs w:val="28"/>
        </w:rPr>
        <w:t xml:space="preserve">3.4.5 </w:t>
      </w:r>
      <w:r w:rsidRPr="00791F4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40AF3" w:rsidRPr="00791F41" w:rsidRDefault="00E40AF3" w:rsidP="00E40AF3">
      <w:pPr>
        <w:pStyle w:val="Default"/>
        <w:ind w:firstLine="644"/>
        <w:jc w:val="both"/>
        <w:rPr>
          <w:rFonts w:eastAsiaTheme="minorHAnsi"/>
          <w:sz w:val="28"/>
          <w:szCs w:val="28"/>
          <w:lang w:eastAsia="en-US"/>
        </w:rPr>
      </w:pPr>
      <w:r w:rsidRPr="00791F41">
        <w:rPr>
          <w:sz w:val="28"/>
          <w:szCs w:val="28"/>
        </w:rPr>
        <w:t>«</w:t>
      </w:r>
      <w:r w:rsidRPr="00791F41">
        <w:rPr>
          <w:rFonts w:eastAsiaTheme="minorHAnsi"/>
          <w:sz w:val="28"/>
          <w:szCs w:val="28"/>
          <w:lang w:eastAsia="en-US"/>
        </w:rPr>
        <w:t>3.4.5. Исполнение процедур, указанных в пунктах 3.4.2, 3.4.4, 3.4.5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:rsidR="00E40AF3" w:rsidRPr="00791F41" w:rsidRDefault="00E40AF3" w:rsidP="00E40AF3">
      <w:pPr>
        <w:pStyle w:val="Default"/>
        <w:ind w:firstLine="644"/>
        <w:jc w:val="both"/>
        <w:rPr>
          <w:sz w:val="28"/>
          <w:szCs w:val="28"/>
        </w:rPr>
      </w:pPr>
      <w:r w:rsidRPr="00E40AF3">
        <w:rPr>
          <w:rFonts w:eastAsiaTheme="minorHAnsi"/>
          <w:sz w:val="28"/>
          <w:szCs w:val="28"/>
          <w:lang w:eastAsia="en-US"/>
        </w:rPr>
        <w:t>В рамках исполнения отдельных процедур, указанных</w:t>
      </w:r>
      <w:r w:rsidRPr="00791F41">
        <w:rPr>
          <w:rFonts w:eastAsiaTheme="minorHAnsi"/>
          <w:sz w:val="28"/>
          <w:szCs w:val="28"/>
          <w:lang w:eastAsia="en-US"/>
        </w:rPr>
        <w:t xml:space="preserve"> в пунктах 3.4.2, 3.4.4, 3.4.5 Регламента, и </w:t>
      </w:r>
      <w:proofErr w:type="gramStart"/>
      <w:r w:rsidRPr="00791F41">
        <w:rPr>
          <w:rFonts w:eastAsiaTheme="minorHAnsi"/>
          <w:sz w:val="28"/>
          <w:szCs w:val="28"/>
          <w:lang w:eastAsia="en-US"/>
        </w:rPr>
        <w:t>связанных</w:t>
      </w:r>
      <w:proofErr w:type="gramEnd"/>
      <w:r w:rsidRPr="00791F41">
        <w:rPr>
          <w:rFonts w:eastAsiaTheme="minorHAnsi"/>
          <w:sz w:val="28"/>
          <w:szCs w:val="28"/>
          <w:lang w:eastAsia="en-US"/>
        </w:rPr>
        <w:t xml:space="preserve"> в том числе с использованием пространственных данных, допускается использование федеральной государственной </w:t>
      </w:r>
      <w:r w:rsidRPr="00791F41">
        <w:rPr>
          <w:rFonts w:eastAsiaTheme="minorHAnsi"/>
          <w:sz w:val="28"/>
          <w:szCs w:val="28"/>
          <w:lang w:eastAsia="en-US"/>
        </w:rPr>
        <w:lastRenderedPageBreak/>
        <w:t>географической информационной системы, обеспечивающей функционирование национальной системы пространственных данных.</w:t>
      </w:r>
      <w:r w:rsidRPr="00E40AF3">
        <w:rPr>
          <w:rFonts w:eastAsiaTheme="minorHAnsi"/>
          <w:sz w:val="28"/>
          <w:szCs w:val="28"/>
          <w:lang w:eastAsia="en-US"/>
        </w:rPr>
        <w:t xml:space="preserve"> </w:t>
      </w:r>
      <w:r w:rsidRPr="00791F41">
        <w:rPr>
          <w:sz w:val="28"/>
          <w:szCs w:val="28"/>
        </w:rPr>
        <w:t>»;</w:t>
      </w:r>
    </w:p>
    <w:p w:rsidR="00E40AF3" w:rsidRPr="00791F41" w:rsidRDefault="00E40AF3" w:rsidP="00E40AF3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  <w:r w:rsidRPr="00791F41">
        <w:rPr>
          <w:rFonts w:ascii="Times New Roman" w:hAnsi="Times New Roman"/>
          <w:sz w:val="28"/>
          <w:szCs w:val="28"/>
        </w:rPr>
        <w:t xml:space="preserve">пункт </w:t>
      </w:r>
      <w:r w:rsidR="00791F41">
        <w:rPr>
          <w:rFonts w:ascii="Times New Roman" w:hAnsi="Times New Roman"/>
          <w:sz w:val="28"/>
          <w:szCs w:val="28"/>
        </w:rPr>
        <w:t xml:space="preserve">3.5.4 </w:t>
      </w:r>
      <w:r w:rsidRPr="00791F4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40AF3" w:rsidRPr="00791F41" w:rsidRDefault="00E40AF3" w:rsidP="00E40AF3">
      <w:pPr>
        <w:pStyle w:val="Default"/>
        <w:ind w:firstLine="644"/>
        <w:jc w:val="both"/>
        <w:rPr>
          <w:rFonts w:eastAsiaTheme="minorHAnsi"/>
          <w:sz w:val="28"/>
          <w:szCs w:val="28"/>
          <w:lang w:eastAsia="en-US"/>
        </w:rPr>
      </w:pPr>
      <w:r w:rsidRPr="00791F41">
        <w:rPr>
          <w:sz w:val="28"/>
          <w:szCs w:val="28"/>
        </w:rPr>
        <w:t>«</w:t>
      </w:r>
      <w:r w:rsidRPr="00791F41">
        <w:rPr>
          <w:rFonts w:eastAsiaTheme="minorHAnsi"/>
          <w:sz w:val="28"/>
          <w:szCs w:val="28"/>
          <w:lang w:eastAsia="en-US"/>
        </w:rPr>
        <w:t>3.5.4. Исполнение процедур, указанных в пунктах 3.5.2 -3.5.3. Регламента, при</w:t>
      </w:r>
      <w:r w:rsidR="00791F41">
        <w:rPr>
          <w:rFonts w:eastAsiaTheme="minorHAnsi"/>
          <w:sz w:val="28"/>
          <w:szCs w:val="28"/>
          <w:lang w:eastAsia="en-US"/>
        </w:rPr>
        <w:t xml:space="preserve"> </w:t>
      </w:r>
      <w:r w:rsidRPr="00791F41">
        <w:rPr>
          <w:rFonts w:eastAsiaTheme="minorHAnsi"/>
          <w:sz w:val="28"/>
          <w:szCs w:val="28"/>
          <w:lang w:eastAsia="en-US"/>
        </w:rPr>
        <w:t>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40AF3" w:rsidRPr="00791F41" w:rsidRDefault="00E40AF3" w:rsidP="00E40AF3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</w:t>
      </w:r>
      <w:proofErr w:type="gramStart"/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рамках</w:t>
      </w:r>
      <w:proofErr w:type="gramEnd"/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исполнения отдельных процедур, указанных в пунктах 3.5.2 -3.5.3. Регламента, и </w:t>
      </w:r>
      <w:proofErr w:type="gramStart"/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связанных</w:t>
      </w:r>
      <w:proofErr w:type="gramEnd"/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Pr="00791F41">
        <w:rPr>
          <w:rFonts w:ascii="Times New Roman" w:hAnsi="Times New Roman"/>
          <w:sz w:val="28"/>
          <w:szCs w:val="28"/>
        </w:rPr>
        <w:t>»;</w:t>
      </w:r>
    </w:p>
    <w:p w:rsidR="00E40AF3" w:rsidRPr="00791F41" w:rsidRDefault="00E40AF3" w:rsidP="00E40AF3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791F4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дополнить пунктом 3.5.5 следующего содержания:</w:t>
      </w:r>
    </w:p>
    <w:p w:rsidR="00E40AF3" w:rsidRPr="00791F41" w:rsidRDefault="00E40AF3" w:rsidP="00E40AF3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791F4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</w:t>
      </w:r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3.5.5. Максимальный срок выполнения административных процедур, указанных в пункте 3.5. Регламента, составляет 14 рабочих дней</w:t>
      </w:r>
      <w:proofErr w:type="gramStart"/>
      <w:r w:rsidRPr="00791F4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.»;</w:t>
      </w:r>
    </w:p>
    <w:p w:rsidR="00E40AF3" w:rsidRPr="00791F41" w:rsidRDefault="00E40AF3" w:rsidP="00E40AF3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  <w:proofErr w:type="gramEnd"/>
      <w:r w:rsidRPr="00791F41">
        <w:rPr>
          <w:rFonts w:ascii="Times New Roman" w:hAnsi="Times New Roman"/>
          <w:sz w:val="28"/>
          <w:szCs w:val="28"/>
        </w:rPr>
        <w:t xml:space="preserve">пункт </w:t>
      </w:r>
      <w:r w:rsidR="00791F41">
        <w:rPr>
          <w:rFonts w:ascii="Times New Roman" w:hAnsi="Times New Roman"/>
          <w:sz w:val="28"/>
          <w:szCs w:val="28"/>
        </w:rPr>
        <w:t xml:space="preserve">3.6.1 </w:t>
      </w:r>
      <w:r w:rsidRPr="00791F4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40AF3" w:rsidRPr="00791F41" w:rsidRDefault="00E40AF3" w:rsidP="00E40AF3">
      <w:pPr>
        <w:pStyle w:val="Default"/>
        <w:ind w:firstLine="644"/>
        <w:jc w:val="both"/>
        <w:rPr>
          <w:rFonts w:eastAsiaTheme="minorHAnsi"/>
          <w:sz w:val="28"/>
          <w:szCs w:val="28"/>
          <w:lang w:eastAsia="en-US"/>
        </w:rPr>
      </w:pPr>
      <w:r w:rsidRPr="00791F41">
        <w:rPr>
          <w:sz w:val="28"/>
          <w:szCs w:val="28"/>
        </w:rPr>
        <w:t>«</w:t>
      </w:r>
      <w:r w:rsidRPr="00791F41">
        <w:rPr>
          <w:rFonts w:eastAsiaTheme="minorHAnsi"/>
          <w:sz w:val="28"/>
          <w:szCs w:val="28"/>
          <w:lang w:eastAsia="en-US"/>
        </w:rPr>
        <w:t>3.6.1.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муниципальной услуги.</w:t>
      </w:r>
    </w:p>
    <w:p w:rsidR="00E40AF3" w:rsidRPr="00E40AF3" w:rsidRDefault="00E40AF3" w:rsidP="00E40A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Должностным лицом, ответственным за выполнение административной процедуры, является заместитель председателя Палаты (далее </w:t>
      </w:r>
      <w:proofErr w:type="gramStart"/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-д</w:t>
      </w:r>
      <w:proofErr w:type="gramEnd"/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олжностное лицо, ответственное за выдачу (направление) документов).</w:t>
      </w:r>
    </w:p>
    <w:p w:rsidR="00E40AF3" w:rsidRPr="00E40AF3" w:rsidRDefault="00E40AF3" w:rsidP="00E40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Должностное лицо, ответственное за выдачу (направление) документов:</w:t>
      </w:r>
    </w:p>
    <w:p w:rsidR="00E40AF3" w:rsidRPr="00791F41" w:rsidRDefault="00E40AF3" w:rsidP="00E40AF3">
      <w:pPr>
        <w:pStyle w:val="Default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E40AF3">
        <w:rPr>
          <w:rFonts w:eastAsiaTheme="minorHAnsi"/>
          <w:sz w:val="28"/>
          <w:szCs w:val="28"/>
          <w:lang w:eastAsia="en-US"/>
        </w:rPr>
        <w:t>обеспечивает регистрацию и внесение сведений</w:t>
      </w:r>
      <w:r w:rsidRPr="00791F41">
        <w:rPr>
          <w:rFonts w:eastAsiaTheme="minorHAnsi"/>
          <w:sz w:val="28"/>
          <w:szCs w:val="28"/>
          <w:lang w:eastAsia="en-US"/>
        </w:rPr>
        <w:t xml:space="preserve">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государственную информационную систему обеспечения градостроительной деятельности;</w:t>
      </w:r>
    </w:p>
    <w:p w:rsidR="00E40AF3" w:rsidRPr="00E40AF3" w:rsidRDefault="00E40AF3" w:rsidP="00E40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proofErr w:type="gramStart"/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извещает заявителя (его представителя)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</w:t>
      </w:r>
      <w:r w:rsidRPr="00791F4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proofErr w:type="gramEnd"/>
    </w:p>
    <w:p w:rsidR="00E40AF3" w:rsidRPr="00E40AF3" w:rsidRDefault="00E40AF3" w:rsidP="00E40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Исполнение процедур при наличии технической возможности осуществляется</w:t>
      </w:r>
      <w:r w:rsidR="00791F4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</w:t>
      </w:r>
    </w:p>
    <w:p w:rsidR="00E40AF3" w:rsidRPr="00E40AF3" w:rsidRDefault="00E40AF3" w:rsidP="00E40A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рамках исполнения процедур, </w:t>
      </w:r>
      <w:proofErr w:type="gramStart"/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связанных</w:t>
      </w:r>
      <w:proofErr w:type="gramEnd"/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</w:p>
    <w:p w:rsidR="00E40AF3" w:rsidRPr="00E40AF3" w:rsidRDefault="00E40AF3" w:rsidP="00E40AF3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Административные процедуры, устанавливаемые настоящим пунктом, выполняются в течение одного рабочего дня со дня подписания документа, подтверждающего предоставление (отказ в предоставлении) муниципальной услуги, уполномоченным должностным лицом Палаты (Палатой)</w:t>
      </w:r>
      <w:r w:rsidRPr="00791F4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</w:p>
    <w:p w:rsidR="00E40AF3" w:rsidRPr="00791F41" w:rsidRDefault="00E40AF3" w:rsidP="00E40AF3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  <w:r w:rsidRPr="00E40AF3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</w:t>
      </w:r>
      <w:proofErr w:type="gramStart"/>
      <w:r w:rsidRPr="00791F4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r w:rsidRPr="00791F41">
        <w:rPr>
          <w:rFonts w:ascii="Times New Roman" w:hAnsi="Times New Roman"/>
          <w:sz w:val="28"/>
          <w:szCs w:val="28"/>
        </w:rPr>
        <w:t>»</w:t>
      </w:r>
      <w:r w:rsidR="00791F41">
        <w:rPr>
          <w:rFonts w:ascii="Times New Roman" w:hAnsi="Times New Roman"/>
          <w:sz w:val="28"/>
          <w:szCs w:val="28"/>
        </w:rPr>
        <w:t>.</w:t>
      </w:r>
      <w:proofErr w:type="gramEnd"/>
    </w:p>
    <w:p w:rsidR="00E40AF3" w:rsidRPr="00791F41" w:rsidRDefault="00E40AF3" w:rsidP="00D50173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</w:p>
    <w:p w:rsidR="00D50173" w:rsidRPr="00791F41" w:rsidRDefault="00D50173" w:rsidP="00D50173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  <w:proofErr w:type="gramStart"/>
      <w:r w:rsidRPr="00791F41">
        <w:rPr>
          <w:rFonts w:ascii="Times New Roman" w:hAnsi="Times New Roman"/>
          <w:sz w:val="28"/>
          <w:szCs w:val="28"/>
        </w:rPr>
        <w:t xml:space="preserve">2.Внести в  </w:t>
      </w:r>
      <w:r w:rsidRPr="00791F41">
        <w:rPr>
          <w:rFonts w:ascii="Times New Roman" w:hAnsi="Times New Roman"/>
          <w:bCs/>
          <w:sz w:val="28"/>
          <w:szCs w:val="28"/>
          <w:lang w:eastAsia="zh-CN"/>
        </w:rPr>
        <w:t xml:space="preserve">административный регламент предоставления муниципальной услуги по предоставлению </w:t>
      </w:r>
      <w:bookmarkStart w:id="0" w:name="_Hlk79352836"/>
      <w:r w:rsidRPr="00791F41">
        <w:rPr>
          <w:rFonts w:ascii="Times New Roman" w:hAnsi="Times New Roman"/>
          <w:bCs/>
          <w:sz w:val="28"/>
          <w:szCs w:val="28"/>
          <w:lang w:eastAsia="zh-CN"/>
        </w:rPr>
        <w:t>в собственность, аренду, постоянное  бессрочное) пользование, безвозмездное пользование земельного участка, находящегося в муниципальной собственности, без проведения торгов</w:t>
      </w:r>
      <w:bookmarkEnd w:id="0"/>
      <w:r w:rsidRPr="00791F41">
        <w:rPr>
          <w:rFonts w:ascii="Times New Roman" w:hAnsi="Times New Roman"/>
          <w:sz w:val="28"/>
          <w:szCs w:val="28"/>
        </w:rPr>
        <w:t xml:space="preserve"> (приложение № 3 к распоряжению Палаты имущественных и земельных отношений Апастовского муниципального района Республики Татарстан  от 8 сентября   2021 г. № 101-р) следующие изменения:</w:t>
      </w:r>
      <w:proofErr w:type="gramEnd"/>
    </w:p>
    <w:p w:rsidR="00E40AF3" w:rsidRPr="00791F41" w:rsidRDefault="00E40AF3" w:rsidP="00E40AF3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  <w:r w:rsidRPr="00791F41">
        <w:rPr>
          <w:rFonts w:ascii="Times New Roman" w:hAnsi="Times New Roman"/>
          <w:sz w:val="28"/>
          <w:szCs w:val="28"/>
        </w:rPr>
        <w:t xml:space="preserve">пункт </w:t>
      </w:r>
      <w:r w:rsidR="00791F41">
        <w:rPr>
          <w:rFonts w:ascii="Times New Roman" w:hAnsi="Times New Roman"/>
          <w:sz w:val="28"/>
          <w:szCs w:val="28"/>
        </w:rPr>
        <w:t xml:space="preserve">3.3.3.4 </w:t>
      </w:r>
      <w:r w:rsidRPr="00791F4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113B9" w:rsidRPr="00791F41" w:rsidRDefault="00E40AF3" w:rsidP="00B113B9">
      <w:pPr>
        <w:pStyle w:val="Default"/>
        <w:ind w:firstLine="644"/>
        <w:jc w:val="both"/>
        <w:rPr>
          <w:rFonts w:eastAsiaTheme="minorHAnsi"/>
          <w:sz w:val="28"/>
          <w:szCs w:val="28"/>
          <w:lang w:eastAsia="en-US"/>
        </w:rPr>
      </w:pPr>
      <w:r w:rsidRPr="00791F41">
        <w:rPr>
          <w:sz w:val="28"/>
          <w:szCs w:val="28"/>
        </w:rPr>
        <w:t>«</w:t>
      </w:r>
      <w:r w:rsidR="00B113B9" w:rsidRPr="00791F41">
        <w:rPr>
          <w:rFonts w:eastAsiaTheme="minorHAnsi"/>
          <w:sz w:val="28"/>
          <w:szCs w:val="28"/>
          <w:lang w:eastAsia="en-US"/>
        </w:rPr>
        <w:t>3.3.3.4. Исполнение процедур, указанных в пунктах 3.3.3.1, 3.3.3.3Регламента,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40AF3" w:rsidRPr="00791F41" w:rsidRDefault="00B113B9" w:rsidP="00B113B9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рамках исполнения отдельных процедур, указанных в пунктах 3.3.3.1, 3.3.3.3 Регламента, и </w:t>
      </w:r>
      <w:proofErr w:type="gramStart"/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связанных</w:t>
      </w:r>
      <w:proofErr w:type="gramEnd"/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Pr="00791F4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r w:rsidR="00E40AF3" w:rsidRPr="00791F41">
        <w:rPr>
          <w:rFonts w:ascii="Times New Roman" w:hAnsi="Times New Roman"/>
          <w:sz w:val="28"/>
          <w:szCs w:val="28"/>
        </w:rPr>
        <w:t>»;</w:t>
      </w:r>
    </w:p>
    <w:p w:rsidR="00E40AF3" w:rsidRPr="00791F41" w:rsidRDefault="00791F41" w:rsidP="00E40AF3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40AF3" w:rsidRPr="00791F41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 3.4.5 </w:t>
      </w:r>
      <w:r w:rsidR="00E40AF3" w:rsidRPr="00791F4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113B9" w:rsidRPr="00791F41" w:rsidRDefault="00E40AF3" w:rsidP="00B113B9">
      <w:pPr>
        <w:pStyle w:val="Default"/>
        <w:ind w:firstLine="644"/>
        <w:jc w:val="both"/>
        <w:rPr>
          <w:rFonts w:eastAsiaTheme="minorHAnsi"/>
          <w:sz w:val="28"/>
          <w:szCs w:val="28"/>
          <w:lang w:eastAsia="en-US"/>
        </w:rPr>
      </w:pPr>
      <w:r w:rsidRPr="00791F41">
        <w:rPr>
          <w:sz w:val="28"/>
          <w:szCs w:val="28"/>
        </w:rPr>
        <w:t>«</w:t>
      </w:r>
      <w:r w:rsidR="00B113B9" w:rsidRPr="00791F41">
        <w:rPr>
          <w:rFonts w:eastAsiaTheme="minorHAnsi"/>
          <w:sz w:val="28"/>
          <w:szCs w:val="28"/>
          <w:lang w:eastAsia="en-US"/>
        </w:rPr>
        <w:t>3.4.5. Исполнение процедур, указанных в пунктах 3.4.2, 3.4.4, 3.4.5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услуг, в том числе с момента регистрации заявления в соответствии с пунктом 2.13 Регламента.</w:t>
      </w:r>
    </w:p>
    <w:p w:rsidR="00E40AF3" w:rsidRPr="00791F41" w:rsidRDefault="00B113B9" w:rsidP="00B113B9">
      <w:pPr>
        <w:pStyle w:val="Default"/>
        <w:ind w:firstLine="644"/>
        <w:jc w:val="both"/>
        <w:rPr>
          <w:sz w:val="28"/>
          <w:szCs w:val="28"/>
        </w:rPr>
      </w:pPr>
      <w:r w:rsidRPr="00B113B9">
        <w:rPr>
          <w:rFonts w:eastAsiaTheme="minorHAnsi"/>
          <w:sz w:val="28"/>
          <w:szCs w:val="28"/>
          <w:lang w:eastAsia="en-US"/>
        </w:rPr>
        <w:t xml:space="preserve">В рамках исполнения отдельных процедур, указанных в пунктах 3.4.2, 3.4.4, 3.4.5 Регламента, и </w:t>
      </w:r>
      <w:proofErr w:type="gramStart"/>
      <w:r w:rsidRPr="00B113B9">
        <w:rPr>
          <w:rFonts w:eastAsiaTheme="minorHAnsi"/>
          <w:sz w:val="28"/>
          <w:szCs w:val="28"/>
          <w:lang w:eastAsia="en-US"/>
        </w:rPr>
        <w:t>связанных</w:t>
      </w:r>
      <w:proofErr w:type="gramEnd"/>
      <w:r w:rsidRPr="00B113B9">
        <w:rPr>
          <w:rFonts w:eastAsiaTheme="minorHAnsi"/>
          <w:sz w:val="28"/>
          <w:szCs w:val="28"/>
          <w:lang w:eastAsia="en-US"/>
        </w:rPr>
        <w:t xml:space="preserve">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Pr="00791F41">
        <w:rPr>
          <w:rFonts w:eastAsiaTheme="minorHAnsi"/>
          <w:sz w:val="28"/>
          <w:szCs w:val="28"/>
          <w:lang w:eastAsia="en-US"/>
        </w:rPr>
        <w:t>.</w:t>
      </w:r>
      <w:r w:rsidR="00E40AF3" w:rsidRPr="00791F41">
        <w:rPr>
          <w:sz w:val="28"/>
          <w:szCs w:val="28"/>
        </w:rPr>
        <w:t>»;</w:t>
      </w:r>
    </w:p>
    <w:p w:rsidR="00E40AF3" w:rsidRPr="00791F41" w:rsidRDefault="00791F41" w:rsidP="00E40AF3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E40AF3" w:rsidRPr="00791F41">
        <w:rPr>
          <w:rFonts w:ascii="Times New Roman" w:hAnsi="Times New Roman"/>
          <w:sz w:val="28"/>
          <w:szCs w:val="28"/>
        </w:rPr>
        <w:t>ункт</w:t>
      </w:r>
      <w:r>
        <w:rPr>
          <w:rFonts w:ascii="Times New Roman" w:hAnsi="Times New Roman"/>
          <w:sz w:val="28"/>
          <w:szCs w:val="28"/>
        </w:rPr>
        <w:t xml:space="preserve"> 3.5.6 </w:t>
      </w:r>
      <w:r w:rsidR="00E40AF3" w:rsidRPr="00791F41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B113B9" w:rsidRPr="00791F41" w:rsidRDefault="00E40AF3" w:rsidP="00B113B9">
      <w:pPr>
        <w:pStyle w:val="Default"/>
        <w:ind w:firstLine="644"/>
        <w:jc w:val="both"/>
        <w:rPr>
          <w:rFonts w:eastAsiaTheme="minorHAnsi"/>
          <w:sz w:val="28"/>
          <w:szCs w:val="28"/>
          <w:lang w:eastAsia="en-US"/>
        </w:rPr>
      </w:pPr>
      <w:r w:rsidRPr="00791F41">
        <w:rPr>
          <w:sz w:val="28"/>
          <w:szCs w:val="28"/>
        </w:rPr>
        <w:t>«</w:t>
      </w:r>
      <w:r w:rsidR="00B113B9" w:rsidRPr="00791F41">
        <w:rPr>
          <w:rFonts w:eastAsiaTheme="minorHAnsi"/>
          <w:sz w:val="28"/>
          <w:szCs w:val="28"/>
          <w:lang w:eastAsia="en-US"/>
        </w:rPr>
        <w:t>3.5.6. Исполнение процедур, указанных в пунктах 3.5.3 -3.5.5.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40AF3" w:rsidRPr="00791F41" w:rsidRDefault="00B113B9" w:rsidP="00B113B9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</w:t>
      </w:r>
      <w:proofErr w:type="gramStart"/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рамках</w:t>
      </w:r>
      <w:proofErr w:type="gramEnd"/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исполнения отдельных процедур, указанных в пунктах 3.5.3 -3.5.5. Регламента, и </w:t>
      </w:r>
      <w:proofErr w:type="gramStart"/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связанных</w:t>
      </w:r>
      <w:proofErr w:type="gramEnd"/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</w:t>
      </w:r>
      <w:r w:rsidR="00E40AF3" w:rsidRPr="00791F41">
        <w:rPr>
          <w:rFonts w:ascii="Times New Roman" w:hAnsi="Times New Roman"/>
          <w:sz w:val="28"/>
          <w:szCs w:val="28"/>
        </w:rPr>
        <w:t>»;</w:t>
      </w:r>
    </w:p>
    <w:p w:rsidR="00B113B9" w:rsidRPr="00791F41" w:rsidRDefault="00B113B9" w:rsidP="00B113B9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791F4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lastRenderedPageBreak/>
        <w:t xml:space="preserve">дополнить </w:t>
      </w:r>
      <w:r w:rsidRPr="00791F4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пунктом 3.5.7</w:t>
      </w:r>
      <w:r w:rsidRPr="00791F4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следующего содержания:</w:t>
      </w:r>
    </w:p>
    <w:p w:rsidR="00B113B9" w:rsidRPr="00791F41" w:rsidRDefault="00B113B9" w:rsidP="00B113B9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791F4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«</w:t>
      </w:r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3.5.7 Максимальный срок выполнения административных процедур, указанных в пункте 3.5. Регламента, составляет 14 рабочих дней, в случае опубликования извещения о предстоящем предоставлении земельного участка –47 рабочих дней</w:t>
      </w:r>
      <w:proofErr w:type="gramStart"/>
      <w:r w:rsidRPr="00791F4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.»;</w:t>
      </w:r>
    </w:p>
    <w:p w:rsidR="00E40AF3" w:rsidRPr="00791F41" w:rsidRDefault="00E40AF3" w:rsidP="00E40AF3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  <w:proofErr w:type="gramEnd"/>
      <w:r w:rsidRPr="00791F41">
        <w:rPr>
          <w:rFonts w:ascii="Times New Roman" w:hAnsi="Times New Roman"/>
          <w:sz w:val="28"/>
          <w:szCs w:val="28"/>
        </w:rPr>
        <w:t xml:space="preserve">пункт </w:t>
      </w:r>
      <w:r w:rsidR="00791F41">
        <w:rPr>
          <w:rFonts w:ascii="Times New Roman" w:hAnsi="Times New Roman"/>
          <w:sz w:val="28"/>
          <w:szCs w:val="28"/>
        </w:rPr>
        <w:t xml:space="preserve">3.6.2 </w:t>
      </w:r>
      <w:r w:rsidRPr="00791F41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113B9" w:rsidRPr="00791F41" w:rsidRDefault="00E40AF3" w:rsidP="00B113B9">
      <w:pPr>
        <w:pStyle w:val="Default"/>
        <w:ind w:firstLine="644"/>
        <w:jc w:val="both"/>
        <w:rPr>
          <w:rFonts w:eastAsiaTheme="minorHAnsi"/>
          <w:sz w:val="28"/>
          <w:szCs w:val="28"/>
          <w:lang w:eastAsia="en-US"/>
        </w:rPr>
      </w:pPr>
      <w:r w:rsidRPr="00791F41">
        <w:rPr>
          <w:sz w:val="28"/>
          <w:szCs w:val="28"/>
        </w:rPr>
        <w:t>«</w:t>
      </w:r>
      <w:r w:rsidR="00B113B9" w:rsidRPr="00791F41">
        <w:rPr>
          <w:rFonts w:eastAsiaTheme="minorHAnsi"/>
          <w:sz w:val="28"/>
          <w:szCs w:val="28"/>
          <w:lang w:eastAsia="en-US"/>
        </w:rPr>
        <w:t>3.6.2. Должностное лицо, ответственное за выдачу (направление) документов:</w:t>
      </w:r>
    </w:p>
    <w:p w:rsidR="00B113B9" w:rsidRPr="00791F41" w:rsidRDefault="00B113B9" w:rsidP="00B113B9">
      <w:pPr>
        <w:pStyle w:val="Default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B113B9">
        <w:rPr>
          <w:rFonts w:eastAsiaTheme="minorHAnsi"/>
          <w:sz w:val="28"/>
          <w:szCs w:val="28"/>
          <w:lang w:eastAsia="en-US"/>
        </w:rPr>
        <w:t>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</w:t>
      </w:r>
      <w:r w:rsidRPr="00791F41">
        <w:rPr>
          <w:rFonts w:eastAsiaTheme="minorHAnsi"/>
          <w:sz w:val="28"/>
          <w:szCs w:val="28"/>
          <w:lang w:eastAsia="en-US"/>
        </w:rPr>
        <w:t xml:space="preserve"> и (или) информационную систему обеспечения градостроительной деятельности;</w:t>
      </w:r>
      <w:proofErr w:type="gramEnd"/>
    </w:p>
    <w:p w:rsidR="00B113B9" w:rsidRPr="00B113B9" w:rsidRDefault="00B113B9" w:rsidP="00B113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извещает заявителя (его представителя) способом, указанным в заявлении, о результате предоставления муниципальной услуги и о возможности получения результата предоставления муниципальной услуги в Палате или в МФЦ.</w:t>
      </w:r>
    </w:p>
    <w:p w:rsidR="00B113B9" w:rsidRPr="00B113B9" w:rsidRDefault="00B113B9" w:rsidP="00B113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</w:t>
      </w:r>
      <w:proofErr w:type="spellStart"/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дляоказания</w:t>
      </w:r>
      <w:proofErr w:type="spellEnd"/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государственных и муниципальных услуг.</w:t>
      </w:r>
    </w:p>
    <w:p w:rsidR="00B113B9" w:rsidRPr="00B113B9" w:rsidRDefault="00B113B9" w:rsidP="00B113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В рамках исполнения процедур, </w:t>
      </w:r>
      <w:proofErr w:type="gramStart"/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связанных</w:t>
      </w:r>
      <w:proofErr w:type="gramEnd"/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в том числе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</w:p>
    <w:p w:rsidR="00B113B9" w:rsidRPr="00B113B9" w:rsidRDefault="00B113B9" w:rsidP="00B113B9">
      <w:pPr>
        <w:autoSpaceDE w:val="0"/>
        <w:autoSpaceDN w:val="0"/>
        <w:adjustRightInd w:val="0"/>
        <w:spacing w:after="0" w:line="240" w:lineRule="auto"/>
        <w:ind w:firstLine="644"/>
        <w:jc w:val="both"/>
        <w:rPr>
          <w:rFonts w:ascii="Times New Roman" w:eastAsiaTheme="minorHAnsi" w:hAnsi="Times New Roman"/>
          <w:color w:val="000000"/>
          <w:sz w:val="28"/>
          <w:szCs w:val="28"/>
          <w:lang w:eastAsia="en-US"/>
        </w:rPr>
      </w:pPr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Административные процедуры, устанавливаемые настоящим пунктом, выполняются в течение одного рабочего дня со дня подписания документа, подтверждающего предоставление (отказ в предоставлении) муниципальной услуги, уполномоченным должностным лицом Палаты (Палатой).</w:t>
      </w:r>
    </w:p>
    <w:p w:rsidR="00E40AF3" w:rsidRPr="00791F41" w:rsidRDefault="00B113B9" w:rsidP="00B113B9">
      <w:pPr>
        <w:spacing w:after="0" w:line="240" w:lineRule="auto"/>
        <w:ind w:right="-1" w:firstLine="644"/>
        <w:jc w:val="both"/>
        <w:rPr>
          <w:rFonts w:ascii="Times New Roman" w:hAnsi="Times New Roman"/>
          <w:sz w:val="28"/>
          <w:szCs w:val="28"/>
        </w:rPr>
      </w:pPr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Результатами выполнения административных процедур являются: размещение сведений о результате предоставления муниципальной услуги в информационных системах, извещение заявителя (его представителя) о результате предоставления муниципальной услуги и способах его получения</w:t>
      </w:r>
      <w:proofErr w:type="gramStart"/>
      <w:r w:rsidRPr="00791F41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>.</w:t>
      </w:r>
      <w:r w:rsidRPr="00B113B9">
        <w:rPr>
          <w:rFonts w:ascii="Times New Roman" w:eastAsiaTheme="minorHAnsi" w:hAnsi="Times New Roman"/>
          <w:color w:val="000000"/>
          <w:sz w:val="28"/>
          <w:szCs w:val="28"/>
          <w:lang w:eastAsia="en-US"/>
        </w:rPr>
        <w:t xml:space="preserve"> </w:t>
      </w:r>
      <w:r w:rsidR="00E40AF3" w:rsidRPr="00791F41">
        <w:rPr>
          <w:rFonts w:ascii="Times New Roman" w:hAnsi="Times New Roman"/>
          <w:sz w:val="28"/>
          <w:szCs w:val="28"/>
        </w:rPr>
        <w:t>»</w:t>
      </w:r>
      <w:r w:rsidRPr="00791F41">
        <w:rPr>
          <w:rFonts w:ascii="Times New Roman" w:hAnsi="Times New Roman"/>
          <w:sz w:val="28"/>
          <w:szCs w:val="28"/>
        </w:rPr>
        <w:t>.</w:t>
      </w:r>
      <w:proofErr w:type="gramEnd"/>
    </w:p>
    <w:p w:rsidR="000157CA" w:rsidRPr="00791F41" w:rsidRDefault="000157CA" w:rsidP="000E5F09">
      <w:pPr>
        <w:pStyle w:val="ConsPlusTitle"/>
        <w:widowControl/>
        <w:ind w:right="-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1F41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Pr="00791F41">
        <w:rPr>
          <w:rFonts w:ascii="Times New Roman" w:hAnsi="Times New Roman" w:cs="Times New Roman"/>
          <w:b w:val="0"/>
          <w:sz w:val="28"/>
          <w:szCs w:val="28"/>
        </w:rPr>
        <w:tab/>
      </w:r>
      <w:r w:rsidR="00B30C8F" w:rsidRPr="00791F41">
        <w:rPr>
          <w:rFonts w:ascii="Times New Roman" w:hAnsi="Times New Roman" w:cs="Times New Roman"/>
          <w:b w:val="0"/>
          <w:sz w:val="28"/>
          <w:szCs w:val="28"/>
        </w:rPr>
        <w:t>3</w:t>
      </w:r>
      <w:r w:rsidRPr="00791F41">
        <w:rPr>
          <w:rFonts w:ascii="Times New Roman" w:hAnsi="Times New Roman" w:cs="Times New Roman"/>
          <w:b w:val="0"/>
          <w:sz w:val="28"/>
          <w:szCs w:val="28"/>
        </w:rPr>
        <w:t xml:space="preserve">.Опубликовать настоящее </w:t>
      </w:r>
      <w:r w:rsidR="0039429C" w:rsidRPr="00791F41">
        <w:rPr>
          <w:rFonts w:ascii="Times New Roman" w:hAnsi="Times New Roman" w:cs="Times New Roman"/>
          <w:b w:val="0"/>
          <w:sz w:val="28"/>
          <w:szCs w:val="28"/>
        </w:rPr>
        <w:t>распоряжение</w:t>
      </w:r>
      <w:r w:rsidRPr="00791F41">
        <w:rPr>
          <w:rFonts w:ascii="Times New Roman" w:hAnsi="Times New Roman" w:cs="Times New Roman"/>
          <w:b w:val="0"/>
          <w:sz w:val="28"/>
          <w:szCs w:val="28"/>
        </w:rPr>
        <w:t xml:space="preserve"> на официальном портале правовой информации и разместить  на официальном сайте Апастовского </w:t>
      </w:r>
      <w:proofErr w:type="gramStart"/>
      <w:r w:rsidRPr="00791F41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proofErr w:type="gramEnd"/>
      <w:r w:rsidRPr="00791F41">
        <w:rPr>
          <w:rFonts w:ascii="Times New Roman" w:hAnsi="Times New Roman" w:cs="Times New Roman"/>
          <w:b w:val="0"/>
          <w:sz w:val="28"/>
          <w:szCs w:val="28"/>
        </w:rPr>
        <w:t xml:space="preserve"> района.</w:t>
      </w:r>
    </w:p>
    <w:p w:rsidR="000157CA" w:rsidRPr="00791F41" w:rsidRDefault="00B30C8F" w:rsidP="000E5F09">
      <w:pPr>
        <w:pStyle w:val="ConsPlusTitle"/>
        <w:widowControl/>
        <w:tabs>
          <w:tab w:val="left" w:pos="9921"/>
        </w:tabs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1F41">
        <w:rPr>
          <w:rFonts w:ascii="Times New Roman" w:hAnsi="Times New Roman" w:cs="Times New Roman"/>
          <w:b w:val="0"/>
          <w:sz w:val="28"/>
          <w:szCs w:val="28"/>
        </w:rPr>
        <w:t>4</w:t>
      </w:r>
      <w:r w:rsidR="000157CA" w:rsidRPr="00791F41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Start"/>
      <w:r w:rsidR="000157CA" w:rsidRPr="00791F41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="000157CA" w:rsidRPr="00791F41"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39429C" w:rsidRPr="00791F41" w:rsidRDefault="0039429C" w:rsidP="000E5F09">
      <w:pPr>
        <w:pStyle w:val="ConsPlusTitle"/>
        <w:widowControl/>
        <w:tabs>
          <w:tab w:val="left" w:pos="9921"/>
        </w:tabs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9429C" w:rsidRPr="00791F41" w:rsidRDefault="0039429C" w:rsidP="000E5F09">
      <w:pPr>
        <w:pStyle w:val="ConsPlusTitle"/>
        <w:widowControl/>
        <w:tabs>
          <w:tab w:val="left" w:pos="9921"/>
        </w:tabs>
        <w:ind w:right="-2"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57CA" w:rsidRPr="00791F41" w:rsidRDefault="000157CA" w:rsidP="000E5F09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157CA" w:rsidRPr="00791F41" w:rsidRDefault="000157CA" w:rsidP="000E5F0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791F41">
        <w:rPr>
          <w:rFonts w:ascii="Times New Roman" w:hAnsi="Times New Roman"/>
          <w:b/>
          <w:sz w:val="28"/>
          <w:szCs w:val="28"/>
        </w:rPr>
        <w:t xml:space="preserve">Председатель                                    </w:t>
      </w:r>
      <w:r w:rsidR="00791F41">
        <w:rPr>
          <w:rFonts w:ascii="Times New Roman" w:hAnsi="Times New Roman"/>
          <w:b/>
          <w:sz w:val="28"/>
          <w:szCs w:val="28"/>
        </w:rPr>
        <w:t xml:space="preserve">                            </w:t>
      </w:r>
      <w:bookmarkStart w:id="1" w:name="_GoBack"/>
      <w:bookmarkEnd w:id="1"/>
      <w:r w:rsidR="005B21B8" w:rsidRPr="00791F41">
        <w:rPr>
          <w:rFonts w:ascii="Times New Roman" w:hAnsi="Times New Roman"/>
          <w:b/>
          <w:sz w:val="28"/>
          <w:szCs w:val="28"/>
        </w:rPr>
        <w:t xml:space="preserve">    Г.М. </w:t>
      </w:r>
      <w:proofErr w:type="spellStart"/>
      <w:r w:rsidR="005B21B8" w:rsidRPr="00791F41">
        <w:rPr>
          <w:rFonts w:ascii="Times New Roman" w:hAnsi="Times New Roman"/>
          <w:b/>
          <w:sz w:val="28"/>
          <w:szCs w:val="28"/>
        </w:rPr>
        <w:t>Сибгатуллина</w:t>
      </w:r>
      <w:proofErr w:type="spellEnd"/>
      <w:r w:rsidRPr="00791F41">
        <w:rPr>
          <w:rFonts w:ascii="Times New Roman" w:hAnsi="Times New Roman"/>
          <w:b/>
          <w:sz w:val="28"/>
          <w:szCs w:val="28"/>
        </w:rPr>
        <w:t xml:space="preserve">       </w:t>
      </w:r>
    </w:p>
    <w:sectPr w:rsidR="000157CA" w:rsidRPr="00791F41" w:rsidSect="004B238A">
      <w:pgSz w:w="11907" w:h="16840" w:code="9"/>
      <w:pgMar w:top="1134" w:right="851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7B" w:rsidRDefault="00EB3C7B">
      <w:pPr>
        <w:spacing w:after="0" w:line="240" w:lineRule="auto"/>
      </w:pPr>
      <w:r>
        <w:separator/>
      </w:r>
    </w:p>
  </w:endnote>
  <w:endnote w:type="continuationSeparator" w:id="0">
    <w:p w:rsidR="00EB3C7B" w:rsidRDefault="00EB3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7B" w:rsidRDefault="00EB3C7B">
      <w:pPr>
        <w:spacing w:after="0" w:line="240" w:lineRule="auto"/>
      </w:pPr>
      <w:r>
        <w:separator/>
      </w:r>
    </w:p>
  </w:footnote>
  <w:footnote w:type="continuationSeparator" w:id="0">
    <w:p w:rsidR="00EB3C7B" w:rsidRDefault="00EB3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75A00"/>
    <w:multiLevelType w:val="hybridMultilevel"/>
    <w:tmpl w:val="CC8CABCC"/>
    <w:lvl w:ilvl="0" w:tplc="938A968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12291D"/>
    <w:multiLevelType w:val="hybridMultilevel"/>
    <w:tmpl w:val="1116CC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96A38"/>
    <w:multiLevelType w:val="hybridMultilevel"/>
    <w:tmpl w:val="465A6C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01072DA"/>
    <w:multiLevelType w:val="hybridMultilevel"/>
    <w:tmpl w:val="465A6C52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8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9542F4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EF85786"/>
    <w:multiLevelType w:val="multilevel"/>
    <w:tmpl w:val="06262696"/>
    <w:numStyleLink w:val="Style1"/>
  </w:abstractNum>
  <w:abstractNum w:abstractNumId="11">
    <w:nsid w:val="21462A97"/>
    <w:multiLevelType w:val="hybridMultilevel"/>
    <w:tmpl w:val="DDFEF0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3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BA4693"/>
    <w:multiLevelType w:val="hybridMultilevel"/>
    <w:tmpl w:val="788E4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672D1C"/>
    <w:multiLevelType w:val="hybridMultilevel"/>
    <w:tmpl w:val="F1E69E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A823D30"/>
    <w:multiLevelType w:val="hybridMultilevel"/>
    <w:tmpl w:val="7BD41368"/>
    <w:lvl w:ilvl="0" w:tplc="AEE28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2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9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3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5982073"/>
    <w:multiLevelType w:val="multilevel"/>
    <w:tmpl w:val="06262696"/>
    <w:numStyleLink w:val="Style1"/>
  </w:abstractNum>
  <w:abstractNum w:abstractNumId="46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DCF3228"/>
    <w:multiLevelType w:val="hybridMultilevel"/>
    <w:tmpl w:val="FF46EB16"/>
    <w:lvl w:ilvl="0" w:tplc="8168E606">
      <w:start w:val="1"/>
      <w:numFmt w:val="decimal"/>
      <w:lvlText w:val="%1)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>
    <w:nsid w:val="7FDE4B4C"/>
    <w:multiLevelType w:val="hybridMultilevel"/>
    <w:tmpl w:val="AFCCBF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5"/>
  </w:num>
  <w:num w:numId="2">
    <w:abstractNumId w:val="11"/>
  </w:num>
  <w:num w:numId="3">
    <w:abstractNumId w:val="31"/>
  </w:num>
  <w:num w:numId="4">
    <w:abstractNumId w:val="4"/>
  </w:num>
  <w:num w:numId="5">
    <w:abstractNumId w:val="41"/>
  </w:num>
  <w:num w:numId="6">
    <w:abstractNumId w:val="28"/>
  </w:num>
  <w:num w:numId="7">
    <w:abstractNumId w:val="13"/>
  </w:num>
  <w:num w:numId="8">
    <w:abstractNumId w:val="30"/>
  </w:num>
  <w:num w:numId="9">
    <w:abstractNumId w:val="1"/>
  </w:num>
  <w:num w:numId="10">
    <w:abstractNumId w:val="49"/>
  </w:num>
  <w:num w:numId="11">
    <w:abstractNumId w:val="6"/>
  </w:num>
  <w:num w:numId="12">
    <w:abstractNumId w:val="48"/>
  </w:num>
  <w:num w:numId="13">
    <w:abstractNumId w:val="2"/>
  </w:num>
  <w:num w:numId="14">
    <w:abstractNumId w:val="9"/>
  </w:num>
  <w:num w:numId="15">
    <w:abstractNumId w:val="15"/>
  </w:num>
  <w:num w:numId="16">
    <w:abstractNumId w:val="18"/>
  </w:num>
  <w:num w:numId="17">
    <w:abstractNumId w:val="40"/>
  </w:num>
  <w:num w:numId="18">
    <w:abstractNumId w:val="39"/>
  </w:num>
  <w:num w:numId="19">
    <w:abstractNumId w:val="22"/>
  </w:num>
  <w:num w:numId="20">
    <w:abstractNumId w:val="12"/>
  </w:num>
  <w:num w:numId="21">
    <w:abstractNumId w:val="36"/>
  </w:num>
  <w:num w:numId="22">
    <w:abstractNumId w:val="44"/>
  </w:num>
  <w:num w:numId="23">
    <w:abstractNumId w:val="43"/>
  </w:num>
  <w:num w:numId="24">
    <w:abstractNumId w:val="8"/>
  </w:num>
  <w:num w:numId="25">
    <w:abstractNumId w:val="47"/>
  </w:num>
  <w:num w:numId="26">
    <w:abstractNumId w:val="27"/>
  </w:num>
  <w:num w:numId="27">
    <w:abstractNumId w:val="17"/>
  </w:num>
  <w:num w:numId="28">
    <w:abstractNumId w:val="23"/>
  </w:num>
  <w:num w:numId="29">
    <w:abstractNumId w:val="16"/>
  </w:num>
  <w:num w:numId="30">
    <w:abstractNumId w:val="33"/>
  </w:num>
  <w:num w:numId="31">
    <w:abstractNumId w:val="25"/>
  </w:num>
  <w:num w:numId="32">
    <w:abstractNumId w:val="10"/>
  </w:num>
  <w:num w:numId="33">
    <w:abstractNumId w:val="29"/>
  </w:num>
  <w:num w:numId="34">
    <w:abstractNumId w:val="14"/>
  </w:num>
  <w:num w:numId="35">
    <w:abstractNumId w:val="26"/>
  </w:num>
  <w:num w:numId="36">
    <w:abstractNumId w:val="38"/>
  </w:num>
  <w:num w:numId="37">
    <w:abstractNumId w:val="7"/>
  </w:num>
  <w:num w:numId="38">
    <w:abstractNumId w:val="42"/>
  </w:num>
  <w:num w:numId="39">
    <w:abstractNumId w:val="5"/>
  </w:num>
  <w:num w:numId="40">
    <w:abstractNumId w:val="45"/>
  </w:num>
  <w:num w:numId="41">
    <w:abstractNumId w:val="19"/>
  </w:num>
  <w:num w:numId="42">
    <w:abstractNumId w:val="32"/>
  </w:num>
  <w:num w:numId="43">
    <w:abstractNumId w:val="46"/>
  </w:num>
  <w:num w:numId="44">
    <w:abstractNumId w:val="3"/>
  </w:num>
  <w:num w:numId="45">
    <w:abstractNumId w:val="37"/>
  </w:num>
  <w:num w:numId="46">
    <w:abstractNumId w:val="34"/>
  </w:num>
  <w:num w:numId="47">
    <w:abstractNumId w:val="21"/>
  </w:num>
  <w:num w:numId="48">
    <w:abstractNumId w:val="0"/>
  </w:num>
  <w:num w:numId="49">
    <w:abstractNumId w:val="24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7CA"/>
    <w:rsid w:val="00001B6D"/>
    <w:rsid w:val="000157CA"/>
    <w:rsid w:val="000E5F09"/>
    <w:rsid w:val="00110FEA"/>
    <w:rsid w:val="00177EBE"/>
    <w:rsid w:val="00376404"/>
    <w:rsid w:val="0039429C"/>
    <w:rsid w:val="004569FB"/>
    <w:rsid w:val="00463B2A"/>
    <w:rsid w:val="004B238A"/>
    <w:rsid w:val="005B21B8"/>
    <w:rsid w:val="00691048"/>
    <w:rsid w:val="00771DC8"/>
    <w:rsid w:val="007801EF"/>
    <w:rsid w:val="00791F41"/>
    <w:rsid w:val="007B1FB9"/>
    <w:rsid w:val="007E6266"/>
    <w:rsid w:val="00976FAC"/>
    <w:rsid w:val="00B113B9"/>
    <w:rsid w:val="00B30C8F"/>
    <w:rsid w:val="00B74038"/>
    <w:rsid w:val="00D50173"/>
    <w:rsid w:val="00D6227A"/>
    <w:rsid w:val="00D87C22"/>
    <w:rsid w:val="00E40AF3"/>
    <w:rsid w:val="00EB3C7B"/>
    <w:rsid w:val="00FE1C19"/>
    <w:rsid w:val="00FF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57C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0157CA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customStyle="1" w:styleId="ConsPlusTitle">
    <w:name w:val="ConsPlusTitle"/>
    <w:qFormat/>
    <w:rsid w:val="00015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eading1Char">
    <w:name w:val="Heading 1 Char"/>
    <w:basedOn w:val="a0"/>
    <w:uiPriority w:val="99"/>
    <w:locked/>
    <w:rsid w:val="000157C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0157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157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157CA"/>
    <w:rPr>
      <w:rFonts w:cs="Times New Roman"/>
    </w:rPr>
  </w:style>
  <w:style w:type="paragraph" w:styleId="a6">
    <w:name w:val="footnote text"/>
    <w:basedOn w:val="a"/>
    <w:link w:val="a7"/>
    <w:semiHidden/>
    <w:rsid w:val="000157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157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0157CA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0157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157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157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01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57CA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0157C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15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015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57C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rsid w:val="000157CA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0157CA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0157CA"/>
    <w:pPr>
      <w:ind w:left="720"/>
      <w:contextualSpacing/>
    </w:pPr>
  </w:style>
  <w:style w:type="paragraph" w:customStyle="1" w:styleId="4">
    <w:name w:val="Знак Знак4"/>
    <w:basedOn w:val="a"/>
    <w:rsid w:val="000157C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rsid w:val="000157C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нак Знак41"/>
    <w:basedOn w:val="a"/>
    <w:rsid w:val="000157C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0157CA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0157CA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0157C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0157CA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0157CA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0157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0157CA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0157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0157CA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015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0157CA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0157CA"/>
    <w:pPr>
      <w:numPr>
        <w:numId w:val="3"/>
      </w:numPr>
    </w:pPr>
  </w:style>
  <w:style w:type="paragraph" w:customStyle="1" w:styleId="ConsPlusCell">
    <w:name w:val="ConsPlusCell"/>
    <w:rsid w:val="000157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5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15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5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57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157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4B238A"/>
    <w:rPr>
      <w:i/>
      <w:iCs/>
    </w:rPr>
  </w:style>
  <w:style w:type="paragraph" w:customStyle="1" w:styleId="s1">
    <w:name w:val="s_1"/>
    <w:basedOn w:val="a"/>
    <w:rsid w:val="004B2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50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D50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7CA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157CA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val="x-none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0157CA"/>
    <w:rPr>
      <w:rFonts w:ascii="Times New Roman" w:eastAsia="Times New Roman" w:hAnsi="Times New Roman" w:cs="Times New Roman"/>
      <w:b/>
      <w:sz w:val="28"/>
      <w:szCs w:val="20"/>
      <w:lang w:val="x-none" w:eastAsia="zh-CN"/>
    </w:rPr>
  </w:style>
  <w:style w:type="paragraph" w:customStyle="1" w:styleId="ConsPlusTitle">
    <w:name w:val="ConsPlusTitle"/>
    <w:qFormat/>
    <w:rsid w:val="00015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eading1Char">
    <w:name w:val="Heading 1 Char"/>
    <w:basedOn w:val="a0"/>
    <w:uiPriority w:val="99"/>
    <w:locked/>
    <w:rsid w:val="000157CA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0157C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0157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0157CA"/>
    <w:rPr>
      <w:rFonts w:cs="Times New Roman"/>
    </w:rPr>
  </w:style>
  <w:style w:type="paragraph" w:styleId="a6">
    <w:name w:val="footnote text"/>
    <w:basedOn w:val="a"/>
    <w:link w:val="a7"/>
    <w:semiHidden/>
    <w:rsid w:val="000157C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0157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0157CA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0157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157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157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rsid w:val="0001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157CA"/>
    <w:rPr>
      <w:rFonts w:ascii="Calibri" w:eastAsia="Times New Roman" w:hAnsi="Calibri" w:cs="Times New Roman"/>
      <w:lang w:eastAsia="ru-RU"/>
    </w:rPr>
  </w:style>
  <w:style w:type="paragraph" w:styleId="2">
    <w:name w:val="Body Text Indent 2"/>
    <w:basedOn w:val="a"/>
    <w:link w:val="20"/>
    <w:uiPriority w:val="99"/>
    <w:rsid w:val="000157CA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157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rsid w:val="00015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157C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Hyperlink"/>
    <w:basedOn w:val="a0"/>
    <w:uiPriority w:val="99"/>
    <w:rsid w:val="000157CA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0157CA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0157CA"/>
    <w:pPr>
      <w:ind w:left="720"/>
      <w:contextualSpacing/>
    </w:pPr>
  </w:style>
  <w:style w:type="paragraph" w:customStyle="1" w:styleId="4">
    <w:name w:val="Знак Знак4"/>
    <w:basedOn w:val="a"/>
    <w:rsid w:val="000157C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rsid w:val="000157C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">
    <w:name w:val="Знак Знак41"/>
    <w:basedOn w:val="a"/>
    <w:rsid w:val="000157CA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0157CA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0157CA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0157CA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0157CA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0157CA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0157C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0157CA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0157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0157CA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0157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0157CA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0157CA"/>
    <w:pPr>
      <w:numPr>
        <w:numId w:val="3"/>
      </w:numPr>
    </w:pPr>
  </w:style>
  <w:style w:type="paragraph" w:customStyle="1" w:styleId="ConsPlusCell">
    <w:name w:val="ConsPlusCell"/>
    <w:rsid w:val="000157C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157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15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157C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157C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157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c">
    <w:name w:val="Emphasis"/>
    <w:basedOn w:val="a0"/>
    <w:uiPriority w:val="20"/>
    <w:qFormat/>
    <w:rsid w:val="004B238A"/>
    <w:rPr>
      <w:i/>
      <w:iCs/>
    </w:rPr>
  </w:style>
  <w:style w:type="paragraph" w:customStyle="1" w:styleId="s1">
    <w:name w:val="s_1"/>
    <w:basedOn w:val="a"/>
    <w:rsid w:val="004B2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headertext">
    <w:name w:val="headertext"/>
    <w:basedOn w:val="a"/>
    <w:rsid w:val="00D50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">
    <w:name w:val="formattext"/>
    <w:basedOn w:val="a"/>
    <w:rsid w:val="00D501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2B4BA-64EC-4A63-B4BD-74FE1E309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1510</Words>
  <Characters>8612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3</cp:revision>
  <cp:lastPrinted>2024-08-21T12:16:00Z</cp:lastPrinted>
  <dcterms:created xsi:type="dcterms:W3CDTF">2024-11-12T05:59:00Z</dcterms:created>
  <dcterms:modified xsi:type="dcterms:W3CDTF">2024-11-12T06:41:00Z</dcterms:modified>
</cp:coreProperties>
</file>