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407472" w:rsidRPr="00B50BD8" w:rsidTr="008C2A54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 xml:space="preserve">ИСПОЛКОМ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АПАСТОВСК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МУНИЦИПАЛЬН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 РАЙОН</w:t>
            </w:r>
            <w:r>
              <w:rPr>
                <w:rFonts w:ascii="Times New Roman" w:hAnsi="Times New Roman"/>
                <w:b/>
                <w:caps/>
                <w:sz w:val="20"/>
              </w:rPr>
              <w:t>А</w:t>
            </w: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РЕСПУБЛИКИ ТАТАРСТАН</w:t>
            </w:r>
          </w:p>
          <w:p w:rsidR="00407472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407472" w:rsidRDefault="00407472" w:rsidP="008C2A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546BEC" wp14:editId="09BD1B5F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97" name="Рисунок 297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АПАС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</w:t>
            </w: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РАЙОНЫ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 БАШКАРМА КОМИТЕТЫ</w:t>
            </w:r>
          </w:p>
          <w:p w:rsidR="00407472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407472" w:rsidRPr="00B50BD8" w:rsidTr="008C2A54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407472" w:rsidRPr="00B50BD8" w:rsidRDefault="00407472" w:rsidP="008C2A5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50BD8">
              <w:rPr>
                <w:rFonts w:ascii="Times New Roman" w:hAnsi="Times New Roman"/>
                <w:sz w:val="20"/>
              </w:rPr>
              <w:t xml:space="preserve">тел.: (84376) 2-13-52, факс: 2-19-27,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0BD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: apast@tatar.ru,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B50BD8">
              <w:rPr>
                <w:rFonts w:ascii="Times New Roman" w:hAnsi="Times New Roman"/>
                <w:sz w:val="20"/>
              </w:rPr>
              <w:t>://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407472" w:rsidRPr="00775B2C" w:rsidTr="008C2A54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8"/>
              <w:gridCol w:w="425"/>
              <w:gridCol w:w="2109"/>
            </w:tblGrid>
            <w:tr w:rsidR="00407472" w:rsidTr="008C2A54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407472" w:rsidRPr="003311E5" w:rsidRDefault="00407472" w:rsidP="008C2A54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 w:rsidRPr="003311E5"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  <w:t>ПОСТАНОВЛЕНИЕ</w:t>
                  </w:r>
                </w:p>
              </w:tc>
            </w:tr>
            <w:tr w:rsidR="00407472" w:rsidTr="008C2A54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407472" w:rsidRPr="00987B2F" w:rsidRDefault="00407472" w:rsidP="008C2A54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07472" w:rsidRPr="00987B2F" w:rsidRDefault="00407472" w:rsidP="008C2A54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407472" w:rsidRPr="00987B2F" w:rsidRDefault="00407472" w:rsidP="008C2A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07472" w:rsidRPr="006218CB" w:rsidRDefault="00407472" w:rsidP="008C2A54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:rsidR="00407472" w:rsidRPr="00B50BD8" w:rsidRDefault="00407472" w:rsidP="008C2A54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407472" w:rsidRDefault="00407472" w:rsidP="008C2A54">
            <w:pPr>
              <w:jc w:val="center"/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7472" w:rsidRPr="00775B2C" w:rsidRDefault="00407472" w:rsidP="008C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КАРАР</w:t>
            </w:r>
          </w:p>
        </w:tc>
      </w:tr>
      <w:tr w:rsidR="00407472" w:rsidTr="008C2A54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407472" w:rsidRDefault="00407472" w:rsidP="008C2A54"/>
        </w:tc>
      </w:tr>
    </w:tbl>
    <w:p w:rsidR="00407472" w:rsidRPr="00021E0A" w:rsidRDefault="008D5911" w:rsidP="00EB6A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E0A">
        <w:rPr>
          <w:rFonts w:ascii="Times New Roman" w:hAnsi="Times New Roman"/>
          <w:b/>
          <w:sz w:val="28"/>
          <w:szCs w:val="28"/>
        </w:rPr>
        <w:t>О внесении изменений в постановление “</w:t>
      </w:r>
      <w:r w:rsidR="00407472" w:rsidRPr="00021E0A">
        <w:rPr>
          <w:rFonts w:ascii="Times New Roman" w:hAnsi="Times New Roman"/>
          <w:b/>
          <w:sz w:val="28"/>
          <w:szCs w:val="28"/>
        </w:rPr>
        <w:t>Об утверждении административных регламентов предоставления муниципальных услуг в сфере архитектуры и градостроительства</w:t>
      </w:r>
      <w:r w:rsidRPr="00021E0A">
        <w:rPr>
          <w:rFonts w:ascii="Times New Roman" w:hAnsi="Times New Roman"/>
          <w:b/>
          <w:sz w:val="28"/>
          <w:szCs w:val="28"/>
        </w:rPr>
        <w:t>”</w:t>
      </w:r>
    </w:p>
    <w:p w:rsidR="00407472" w:rsidRPr="00021E0A" w:rsidRDefault="00407472" w:rsidP="00EB6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911" w:rsidRPr="00021E0A" w:rsidRDefault="00021E0A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В соответствии с  Федеральным законом от 27 июля 2010 года N 210-ФЗ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E0A">
        <w:rPr>
          <w:rFonts w:ascii="Times New Roman" w:hAnsi="Times New Roman"/>
          <w:sz w:val="28"/>
          <w:szCs w:val="28"/>
        </w:rPr>
        <w:t xml:space="preserve">"Об организации предоставления государственных и муниципальных услуг" Исполнительный комитет Апастовского муниципального района Республики Татарстан </w:t>
      </w:r>
      <w:r w:rsidRPr="00B246FD">
        <w:rPr>
          <w:rFonts w:ascii="Arial" w:hAnsi="Arial" w:cs="Arial"/>
          <w:sz w:val="24"/>
          <w:szCs w:val="24"/>
        </w:rPr>
        <w:t xml:space="preserve">  </w:t>
      </w:r>
      <w:r w:rsidR="008D5911" w:rsidRPr="00021E0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D5911" w:rsidRPr="00021E0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D5911" w:rsidRPr="00021E0A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8D5911" w:rsidRPr="00021E0A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ab/>
        <w:t>1.</w:t>
      </w:r>
      <w:r w:rsidR="008D5911" w:rsidRPr="00021E0A">
        <w:rPr>
          <w:rFonts w:ascii="Times New Roman" w:hAnsi="Times New Roman"/>
          <w:sz w:val="28"/>
          <w:szCs w:val="28"/>
        </w:rPr>
        <w:t xml:space="preserve">Внести в постановление Исполнительного комитета Апастовского муниципального района Республики Татарстан от  </w:t>
      </w:r>
      <w:r w:rsidR="00F97EBB">
        <w:rPr>
          <w:rFonts w:ascii="Times New Roman" w:hAnsi="Times New Roman"/>
          <w:sz w:val="28"/>
          <w:szCs w:val="28"/>
        </w:rPr>
        <w:t>13 мая 2025</w:t>
      </w:r>
      <w:r w:rsidR="008D5911" w:rsidRPr="00021E0A">
        <w:rPr>
          <w:rFonts w:ascii="Times New Roman" w:hAnsi="Times New Roman"/>
          <w:sz w:val="28"/>
          <w:szCs w:val="28"/>
        </w:rPr>
        <w:t xml:space="preserve"> г. № </w:t>
      </w:r>
      <w:r w:rsidR="00F97EBB">
        <w:rPr>
          <w:rFonts w:ascii="Times New Roman" w:hAnsi="Times New Roman"/>
          <w:sz w:val="28"/>
          <w:szCs w:val="28"/>
        </w:rPr>
        <w:t>87</w:t>
      </w:r>
      <w:r w:rsidR="008D5911" w:rsidRPr="00021E0A">
        <w:rPr>
          <w:rFonts w:ascii="Times New Roman" w:hAnsi="Times New Roman"/>
          <w:sz w:val="28"/>
          <w:szCs w:val="28"/>
        </w:rPr>
        <w:t xml:space="preserve">  “Об утверждении административных регламентов предоставления муниципальных услуг в сфере архитектуры и градостроительства”  следующие изменения:</w:t>
      </w:r>
    </w:p>
    <w:p w:rsidR="00407472" w:rsidRPr="00D96689" w:rsidRDefault="008D5911" w:rsidP="00D96689">
      <w:pPr>
        <w:pStyle w:val="1"/>
        <w:ind w:right="-1" w:firstLine="709"/>
        <w:rPr>
          <w:b w:val="0"/>
          <w:szCs w:val="28"/>
        </w:rPr>
      </w:pPr>
      <w:r w:rsidRPr="00D96689">
        <w:rPr>
          <w:b w:val="0"/>
          <w:szCs w:val="28"/>
        </w:rPr>
        <w:t xml:space="preserve">в административном регламенте </w:t>
      </w:r>
      <w:r w:rsidR="00D96689" w:rsidRPr="00D96689">
        <w:rPr>
          <w:b w:val="0"/>
          <w:bCs/>
          <w:szCs w:val="28"/>
        </w:rPr>
        <w:t xml:space="preserve">предоставления муниципальной услуги по направлению </w:t>
      </w:r>
      <w:r w:rsidR="00D96689" w:rsidRPr="00D96689">
        <w:rPr>
          <w:b w:val="0"/>
          <w:color w:val="000000"/>
          <w:szCs w:val="28"/>
        </w:rPr>
        <w:t xml:space="preserve">уведомления о соответствии </w:t>
      </w:r>
      <w:proofErr w:type="gramStart"/>
      <w:r w:rsidR="00D96689" w:rsidRPr="00D96689">
        <w:rPr>
          <w:b w:val="0"/>
          <w:color w:val="000000"/>
          <w:szCs w:val="28"/>
        </w:rPr>
        <w:t>построенных</w:t>
      </w:r>
      <w:proofErr w:type="gramEnd"/>
      <w:r w:rsidR="00D96689" w:rsidRPr="00D96689">
        <w:rPr>
          <w:b w:val="0"/>
          <w:color w:val="000000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96689">
        <w:rPr>
          <w:b w:val="0"/>
          <w:color w:val="000000"/>
          <w:szCs w:val="28"/>
        </w:rPr>
        <w:t xml:space="preserve"> </w:t>
      </w:r>
      <w:r w:rsidR="00D96689" w:rsidRPr="00D96689">
        <w:rPr>
          <w:b w:val="0"/>
          <w:szCs w:val="28"/>
        </w:rPr>
        <w:t xml:space="preserve"> </w:t>
      </w:r>
    </w:p>
    <w:p w:rsidR="00AA4F92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пункт 3.3.3.</w:t>
      </w:r>
      <w:r w:rsidR="00F97EBB">
        <w:rPr>
          <w:rFonts w:ascii="Times New Roman" w:hAnsi="Times New Roman"/>
          <w:sz w:val="28"/>
          <w:szCs w:val="28"/>
        </w:rPr>
        <w:t>4</w:t>
      </w:r>
      <w:r w:rsidRPr="00021E0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>«3.3.3.</w:t>
      </w:r>
      <w:r w:rsidR="003F3EAB">
        <w:rPr>
          <w:sz w:val="28"/>
          <w:szCs w:val="28"/>
        </w:rPr>
        <w:t>4</w:t>
      </w:r>
      <w:r w:rsidRPr="00021E0A">
        <w:rPr>
          <w:sz w:val="28"/>
          <w:szCs w:val="28"/>
        </w:rPr>
        <w:t xml:space="preserve">. Исполнение процедур, указанных в </w:t>
      </w:r>
      <w:proofErr w:type="gramStart"/>
      <w:r w:rsidRPr="00021E0A">
        <w:rPr>
          <w:sz w:val="28"/>
          <w:szCs w:val="28"/>
        </w:rPr>
        <w:t>пункте</w:t>
      </w:r>
      <w:proofErr w:type="gramEnd"/>
      <w:r w:rsidRPr="00021E0A">
        <w:rPr>
          <w:sz w:val="28"/>
          <w:szCs w:val="28"/>
        </w:rPr>
        <w:t xml:space="preserve"> 3.3.3.1</w:t>
      </w:r>
      <w:r w:rsidR="00F97EBB">
        <w:rPr>
          <w:sz w:val="28"/>
          <w:szCs w:val="28"/>
        </w:rPr>
        <w:t>, 3.3.3.3</w:t>
      </w:r>
      <w:r w:rsidRPr="00021E0A">
        <w:rPr>
          <w:sz w:val="28"/>
          <w:szCs w:val="28"/>
        </w:rPr>
        <w:t xml:space="preserve">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021E0A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E0A">
        <w:rPr>
          <w:rFonts w:ascii="Times New Roman" w:hAnsi="Times New Roman"/>
          <w:sz w:val="28"/>
          <w:szCs w:val="28"/>
        </w:rPr>
        <w:t>В рамках исполнения отдельных процедур, указанных в пункте 3.3.3.1</w:t>
      </w:r>
      <w:r w:rsidR="00F97EBB">
        <w:rPr>
          <w:rFonts w:ascii="Times New Roman" w:hAnsi="Times New Roman"/>
          <w:sz w:val="28"/>
          <w:szCs w:val="28"/>
        </w:rPr>
        <w:t>, 3.3.3.3</w:t>
      </w:r>
      <w:r w:rsidRPr="00021E0A">
        <w:rPr>
          <w:rFonts w:ascii="Times New Roman" w:hAnsi="Times New Roman"/>
          <w:sz w:val="28"/>
          <w:szCs w:val="28"/>
        </w:rPr>
        <w:t xml:space="preserve">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</w:t>
      </w:r>
      <w:r w:rsidR="00D96689">
        <w:rPr>
          <w:rFonts w:ascii="Times New Roman" w:hAnsi="Times New Roman"/>
          <w:sz w:val="28"/>
          <w:szCs w:val="28"/>
        </w:rPr>
        <w:t>истемы пространственных данных.</w:t>
      </w:r>
      <w:r w:rsidRPr="00021E0A">
        <w:rPr>
          <w:rFonts w:ascii="Times New Roman" w:hAnsi="Times New Roman"/>
          <w:sz w:val="28"/>
          <w:szCs w:val="28"/>
        </w:rPr>
        <w:t>»;</w:t>
      </w:r>
      <w:proofErr w:type="gramEnd"/>
    </w:p>
    <w:p w:rsidR="00021E0A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пункт 3.5.4 изложить в следующей редакции: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lastRenderedPageBreak/>
        <w:t>«3.5.4.Исполнение процедур, указанных в пунктах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</w:t>
      </w:r>
      <w:r w:rsidR="00D96689">
        <w:rPr>
          <w:sz w:val="28"/>
          <w:szCs w:val="28"/>
        </w:rPr>
        <w:t>.</w:t>
      </w:r>
      <w:r w:rsidRPr="00021E0A">
        <w:rPr>
          <w:sz w:val="28"/>
          <w:szCs w:val="28"/>
        </w:rPr>
        <w:t xml:space="preserve"> </w:t>
      </w:r>
    </w:p>
    <w:p w:rsid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1E0A">
        <w:rPr>
          <w:rFonts w:ascii="Times New Roman" w:hAnsi="Times New Roman"/>
          <w:sz w:val="28"/>
          <w:szCs w:val="28"/>
        </w:rPr>
        <w:t>рамках</w:t>
      </w:r>
      <w:proofErr w:type="gramEnd"/>
      <w:r w:rsidRPr="00021E0A">
        <w:rPr>
          <w:rFonts w:ascii="Times New Roman" w:hAnsi="Times New Roman"/>
          <w:sz w:val="28"/>
          <w:szCs w:val="28"/>
        </w:rPr>
        <w:t xml:space="preserve"> исполнения отдельных процедур, указанных в пунктах 3.5.2, 3.5.3.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</w:t>
      </w:r>
      <w:r w:rsidR="003F3EAB">
        <w:rPr>
          <w:rFonts w:ascii="Times New Roman" w:hAnsi="Times New Roman"/>
          <w:sz w:val="28"/>
          <w:szCs w:val="28"/>
        </w:rPr>
        <w:t>стемы пространственных данных</w:t>
      </w:r>
      <w:proofErr w:type="gramStart"/>
      <w:r w:rsidR="003F3EAB">
        <w:rPr>
          <w:rFonts w:ascii="Times New Roman" w:hAnsi="Times New Roman"/>
          <w:sz w:val="28"/>
          <w:szCs w:val="28"/>
        </w:rPr>
        <w:t>.»;</w:t>
      </w:r>
      <w:proofErr w:type="gramEnd"/>
    </w:p>
    <w:p w:rsidR="003F3EAB" w:rsidRDefault="003F3EAB" w:rsidP="003F3EAB">
      <w:pPr>
        <w:pStyle w:val="1"/>
        <w:ind w:right="-1" w:firstLine="708"/>
        <w:rPr>
          <w:b w:val="0"/>
          <w:szCs w:val="28"/>
        </w:rPr>
      </w:pPr>
    </w:p>
    <w:p w:rsidR="003F3EAB" w:rsidRPr="003F3EAB" w:rsidRDefault="003F3EAB" w:rsidP="003F3EAB">
      <w:pPr>
        <w:pStyle w:val="1"/>
        <w:ind w:right="-1" w:firstLine="708"/>
        <w:rPr>
          <w:b w:val="0"/>
          <w:szCs w:val="28"/>
          <w:lang w:val="tt-RU"/>
        </w:rPr>
      </w:pPr>
      <w:proofErr w:type="gramStart"/>
      <w:r w:rsidRPr="003F3EAB">
        <w:rPr>
          <w:b w:val="0"/>
          <w:szCs w:val="28"/>
        </w:rPr>
        <w:t xml:space="preserve">в </w:t>
      </w:r>
      <w:r w:rsidRPr="003F3EAB">
        <w:rPr>
          <w:b w:val="0"/>
          <w:szCs w:val="28"/>
        </w:rPr>
        <w:t xml:space="preserve">административном регламенте </w:t>
      </w:r>
      <w:r w:rsidRPr="003F3EAB">
        <w:rPr>
          <w:b w:val="0"/>
          <w:bCs/>
          <w:szCs w:val="28"/>
        </w:rPr>
        <w:t>предоставления муниципальной услуги по</w:t>
      </w:r>
      <w:r w:rsidRPr="003F3EAB">
        <w:rPr>
          <w:b w:val="0"/>
          <w:bCs/>
          <w:szCs w:val="28"/>
        </w:rPr>
        <w:t xml:space="preserve"> </w:t>
      </w:r>
      <w:r w:rsidRPr="003F3EAB">
        <w:rPr>
          <w:b w:val="0"/>
          <w:szCs w:val="28"/>
        </w:rPr>
        <w:t xml:space="preserve">направлению </w:t>
      </w:r>
      <w:r w:rsidRPr="003F3EAB">
        <w:rPr>
          <w:b w:val="0"/>
          <w:color w:val="000000"/>
          <w:szCs w:val="28"/>
        </w:rPr>
        <w:t xml:space="preserve"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proofErr w:type="gramEnd"/>
    </w:p>
    <w:p w:rsidR="003F3EAB" w:rsidRPr="00021E0A" w:rsidRDefault="003F3EAB" w:rsidP="003F3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пункт 3.3.3.</w:t>
      </w:r>
      <w:r>
        <w:rPr>
          <w:rFonts w:ascii="Times New Roman" w:hAnsi="Times New Roman"/>
          <w:sz w:val="28"/>
          <w:szCs w:val="28"/>
        </w:rPr>
        <w:t>2</w:t>
      </w:r>
      <w:r w:rsidRPr="00021E0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F3EAB" w:rsidRPr="00021E0A" w:rsidRDefault="003F3EAB" w:rsidP="003F3EAB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 xml:space="preserve">«3.3.3.2. Исполнение процедур, указанных в </w:t>
      </w:r>
      <w:proofErr w:type="gramStart"/>
      <w:r w:rsidRPr="00021E0A">
        <w:rPr>
          <w:sz w:val="28"/>
          <w:szCs w:val="28"/>
        </w:rPr>
        <w:t>пункте</w:t>
      </w:r>
      <w:proofErr w:type="gramEnd"/>
      <w:r w:rsidRPr="00021E0A">
        <w:rPr>
          <w:sz w:val="28"/>
          <w:szCs w:val="28"/>
        </w:rPr>
        <w:t xml:space="preserve"> 3.3.3.1</w:t>
      </w:r>
      <w:r>
        <w:rPr>
          <w:sz w:val="28"/>
          <w:szCs w:val="28"/>
        </w:rPr>
        <w:t xml:space="preserve"> </w:t>
      </w:r>
      <w:r w:rsidRPr="00021E0A">
        <w:rPr>
          <w:sz w:val="28"/>
          <w:szCs w:val="28"/>
        </w:rPr>
        <w:t xml:space="preserve">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3F3EAB" w:rsidRPr="00021E0A" w:rsidRDefault="003F3EAB" w:rsidP="003F3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E0A">
        <w:rPr>
          <w:rFonts w:ascii="Times New Roman" w:hAnsi="Times New Roman"/>
          <w:sz w:val="28"/>
          <w:szCs w:val="28"/>
        </w:rPr>
        <w:t>В рамках исполнения отдельных процедур, указанных в пункте 3.3.3.1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E0A">
        <w:rPr>
          <w:rFonts w:ascii="Times New Roman" w:hAnsi="Times New Roman"/>
          <w:sz w:val="28"/>
          <w:szCs w:val="28"/>
        </w:rPr>
        <w:t xml:space="preserve">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</w:t>
      </w:r>
      <w:r>
        <w:rPr>
          <w:rFonts w:ascii="Times New Roman" w:hAnsi="Times New Roman"/>
          <w:sz w:val="28"/>
          <w:szCs w:val="28"/>
        </w:rPr>
        <w:t>истемы пространственных данных.</w:t>
      </w:r>
      <w:r w:rsidRPr="00021E0A">
        <w:rPr>
          <w:rFonts w:ascii="Times New Roman" w:hAnsi="Times New Roman"/>
          <w:sz w:val="28"/>
          <w:szCs w:val="28"/>
        </w:rPr>
        <w:t>»;</w:t>
      </w:r>
      <w:proofErr w:type="gramEnd"/>
    </w:p>
    <w:p w:rsidR="003F3EAB" w:rsidRPr="00021E0A" w:rsidRDefault="003F3EAB" w:rsidP="003F3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пункт 3.5.4 изложить в следующей редакции:</w:t>
      </w:r>
    </w:p>
    <w:p w:rsidR="003F3EAB" w:rsidRPr="00021E0A" w:rsidRDefault="003F3EAB" w:rsidP="003F3EAB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 xml:space="preserve">«3.5.4.Исполнение процедур, указанных в </w:t>
      </w:r>
      <w:proofErr w:type="gramStart"/>
      <w:r w:rsidRPr="00021E0A">
        <w:rPr>
          <w:sz w:val="28"/>
          <w:szCs w:val="28"/>
        </w:rPr>
        <w:t>пунктах</w:t>
      </w:r>
      <w:proofErr w:type="gramEnd"/>
      <w:r w:rsidRPr="00021E0A">
        <w:rPr>
          <w:sz w:val="28"/>
          <w:szCs w:val="28"/>
        </w:rPr>
        <w:t xml:space="preserve">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</w:t>
      </w:r>
      <w:r>
        <w:rPr>
          <w:sz w:val="28"/>
          <w:szCs w:val="28"/>
        </w:rPr>
        <w:t>.</w:t>
      </w:r>
      <w:r w:rsidRPr="00021E0A">
        <w:rPr>
          <w:sz w:val="28"/>
          <w:szCs w:val="28"/>
        </w:rPr>
        <w:t xml:space="preserve"> </w:t>
      </w:r>
    </w:p>
    <w:p w:rsidR="003F3EAB" w:rsidRDefault="003F3EAB" w:rsidP="003F3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1E0A">
        <w:rPr>
          <w:rFonts w:ascii="Times New Roman" w:hAnsi="Times New Roman"/>
          <w:sz w:val="28"/>
          <w:szCs w:val="28"/>
        </w:rPr>
        <w:t>рамках</w:t>
      </w:r>
      <w:proofErr w:type="gramEnd"/>
      <w:r w:rsidRPr="00021E0A">
        <w:rPr>
          <w:rFonts w:ascii="Times New Roman" w:hAnsi="Times New Roman"/>
          <w:sz w:val="28"/>
          <w:szCs w:val="28"/>
        </w:rPr>
        <w:t xml:space="preserve"> исполнения отдельных процедур, указанных в пунктах 3.5.2, 3.5.3.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</w:t>
      </w:r>
      <w:r>
        <w:rPr>
          <w:rFonts w:ascii="Times New Roman" w:hAnsi="Times New Roman"/>
          <w:sz w:val="28"/>
          <w:szCs w:val="28"/>
        </w:rPr>
        <w:t>стемы пространственных данных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3F3EAB" w:rsidRPr="003F3EAB" w:rsidRDefault="003F3EAB" w:rsidP="003F3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5911" w:rsidRPr="00021E0A" w:rsidRDefault="00EB6A2D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21E0A">
        <w:rPr>
          <w:rFonts w:ascii="Times New Roman" w:hAnsi="Times New Roman"/>
          <w:sz w:val="28"/>
          <w:szCs w:val="28"/>
        </w:rPr>
        <w:t>2</w:t>
      </w:r>
      <w:r w:rsidR="008D5911" w:rsidRPr="00021E0A">
        <w:rPr>
          <w:rFonts w:ascii="Times New Roman" w:hAnsi="Times New Roman"/>
          <w:sz w:val="28"/>
          <w:szCs w:val="28"/>
        </w:rPr>
        <w:t xml:space="preserve">.Обнародовать (опубликовать) настоящее постановление </w:t>
      </w:r>
      <w:r w:rsidR="008D5911" w:rsidRPr="00021E0A">
        <w:rPr>
          <w:rFonts w:ascii="Times New Roman" w:hAnsi="Times New Roman"/>
          <w:sz w:val="28"/>
          <w:szCs w:val="28"/>
        </w:rPr>
        <w:br/>
        <w:t>на Официальном портале правовой информации Республики Татарстан (PRAVO.TATARSTAN.RU).</w:t>
      </w:r>
    </w:p>
    <w:p w:rsidR="00407472" w:rsidRPr="00021E0A" w:rsidRDefault="00EB6A2D" w:rsidP="00395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lastRenderedPageBreak/>
        <w:t>3</w:t>
      </w:r>
      <w:r w:rsidR="00407472" w:rsidRPr="00021E0A">
        <w:rPr>
          <w:rFonts w:ascii="Times New Roman" w:hAnsi="Times New Roman"/>
          <w:sz w:val="28"/>
          <w:szCs w:val="28"/>
        </w:rPr>
        <w:t>.</w:t>
      </w:r>
      <w:proofErr w:type="gramStart"/>
      <w:r w:rsidR="00407472" w:rsidRPr="00021E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7472" w:rsidRPr="00021E0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по инфраструктурному  развитию  Хасанова А.М.</w:t>
      </w:r>
    </w:p>
    <w:p w:rsidR="00407472" w:rsidRPr="00021E0A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472" w:rsidRPr="00021E0A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472" w:rsidRPr="0002074B" w:rsidRDefault="00407472" w:rsidP="00EB6A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E0A"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</w:t>
      </w:r>
      <w:r w:rsidR="00D91B5E" w:rsidRPr="00021E0A">
        <w:rPr>
          <w:rFonts w:ascii="Times New Roman" w:hAnsi="Times New Roman"/>
          <w:b/>
          <w:sz w:val="28"/>
          <w:szCs w:val="28"/>
        </w:rPr>
        <w:t xml:space="preserve">     </w:t>
      </w:r>
      <w:r w:rsidR="008D5911" w:rsidRPr="00021E0A">
        <w:rPr>
          <w:rFonts w:ascii="Times New Roman" w:hAnsi="Times New Roman"/>
          <w:b/>
          <w:sz w:val="28"/>
          <w:szCs w:val="28"/>
        </w:rPr>
        <w:t xml:space="preserve">           </w:t>
      </w:r>
      <w:r w:rsidR="00D91B5E" w:rsidRPr="00021E0A">
        <w:rPr>
          <w:rFonts w:ascii="Times New Roman" w:hAnsi="Times New Roman"/>
          <w:b/>
          <w:sz w:val="28"/>
          <w:szCs w:val="28"/>
        </w:rPr>
        <w:t xml:space="preserve">              </w:t>
      </w:r>
      <w:r w:rsidR="00021E0A" w:rsidRPr="00021E0A">
        <w:rPr>
          <w:rFonts w:ascii="Times New Roman" w:hAnsi="Times New Roman"/>
          <w:b/>
          <w:sz w:val="28"/>
          <w:szCs w:val="28"/>
        </w:rPr>
        <w:t>Б.Н. Ахметзянов</w:t>
      </w:r>
      <w:r w:rsidRPr="00021E0A">
        <w:rPr>
          <w:rFonts w:ascii="Times New Roman" w:hAnsi="Times New Roman"/>
          <w:b/>
          <w:sz w:val="28"/>
          <w:szCs w:val="28"/>
        </w:rPr>
        <w:t xml:space="preserve">  </w:t>
      </w:r>
      <w:r w:rsidRPr="0002074B">
        <w:rPr>
          <w:rFonts w:ascii="Times New Roman" w:hAnsi="Times New Roman"/>
          <w:b/>
          <w:sz w:val="28"/>
          <w:szCs w:val="28"/>
        </w:rPr>
        <w:t xml:space="preserve">     </w:t>
      </w:r>
    </w:p>
    <w:p w:rsidR="00407472" w:rsidRPr="00EB6A2D" w:rsidRDefault="00407472" w:rsidP="00EB6A2D">
      <w:pPr>
        <w:spacing w:after="0" w:line="240" w:lineRule="auto"/>
        <w:ind w:left="5670" w:right="-1"/>
        <w:jc w:val="both"/>
        <w:rPr>
          <w:rFonts w:ascii="Times New Roman" w:hAnsi="Times New Roman"/>
          <w:sz w:val="26"/>
          <w:szCs w:val="26"/>
        </w:rPr>
      </w:pPr>
    </w:p>
    <w:p w:rsidR="00C01572" w:rsidRPr="00EB6A2D" w:rsidRDefault="003F3EAB" w:rsidP="00EB6A2D">
      <w:pPr>
        <w:jc w:val="both"/>
        <w:rPr>
          <w:sz w:val="26"/>
          <w:szCs w:val="26"/>
        </w:rPr>
      </w:pPr>
    </w:p>
    <w:sectPr w:rsidR="00C01572" w:rsidRPr="00EB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4FF0"/>
    <w:multiLevelType w:val="hybridMultilevel"/>
    <w:tmpl w:val="E7D6B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72"/>
    <w:rsid w:val="0002074B"/>
    <w:rsid w:val="00021E0A"/>
    <w:rsid w:val="00041D71"/>
    <w:rsid w:val="00146444"/>
    <w:rsid w:val="00192CA2"/>
    <w:rsid w:val="002475F9"/>
    <w:rsid w:val="00384656"/>
    <w:rsid w:val="0039563A"/>
    <w:rsid w:val="003F3EAB"/>
    <w:rsid w:val="00407472"/>
    <w:rsid w:val="005B741B"/>
    <w:rsid w:val="006524E3"/>
    <w:rsid w:val="00656CAA"/>
    <w:rsid w:val="00691048"/>
    <w:rsid w:val="007E6266"/>
    <w:rsid w:val="008D5911"/>
    <w:rsid w:val="00AA4F92"/>
    <w:rsid w:val="00C44063"/>
    <w:rsid w:val="00CB6102"/>
    <w:rsid w:val="00CF6A57"/>
    <w:rsid w:val="00D91B5E"/>
    <w:rsid w:val="00D96689"/>
    <w:rsid w:val="00E23EED"/>
    <w:rsid w:val="00E401AF"/>
    <w:rsid w:val="00E445BA"/>
    <w:rsid w:val="00EB6A2D"/>
    <w:rsid w:val="00F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A4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EB6A2D"/>
    <w:rPr>
      <w:i/>
      <w:iCs/>
    </w:rPr>
  </w:style>
  <w:style w:type="paragraph" w:customStyle="1" w:styleId="s22">
    <w:name w:val="s_22"/>
    <w:basedOn w:val="a"/>
    <w:rsid w:val="00020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0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A4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EB6A2D"/>
    <w:rPr>
      <w:i/>
      <w:iCs/>
    </w:rPr>
  </w:style>
  <w:style w:type="paragraph" w:customStyle="1" w:styleId="s22">
    <w:name w:val="s_22"/>
    <w:basedOn w:val="a"/>
    <w:rsid w:val="00020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0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2024-11-27T06:38:00Z</cp:lastPrinted>
  <dcterms:created xsi:type="dcterms:W3CDTF">2025-05-19T11:44:00Z</dcterms:created>
  <dcterms:modified xsi:type="dcterms:W3CDTF">2025-05-19T11:44:00Z</dcterms:modified>
</cp:coreProperties>
</file>