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543" w:rsidRPr="00F33820" w:rsidRDefault="00482543" w:rsidP="00482543">
      <w:pPr>
        <w:pStyle w:val="1"/>
        <w:rPr>
          <w:rFonts w:ascii="Arial" w:hAnsi="Arial" w:cs="Arial"/>
          <w:color w:val="auto"/>
        </w:rPr>
      </w:pPr>
      <w:r w:rsidRPr="00F33820">
        <w:rPr>
          <w:rFonts w:ascii="Arial" w:hAnsi="Arial" w:cs="Arial"/>
          <w:color w:val="auto"/>
        </w:rPr>
        <w:fldChar w:fldCharType="begin"/>
      </w:r>
      <w:r w:rsidRPr="00F33820">
        <w:rPr>
          <w:rFonts w:ascii="Arial" w:hAnsi="Arial" w:cs="Arial"/>
          <w:color w:val="auto"/>
        </w:rPr>
        <w:instrText>HYPERLINK "https://internet.garant.ru/document/redirect/408381615/0"</w:instrText>
      </w:r>
      <w:r w:rsidRPr="00F33820">
        <w:rPr>
          <w:rFonts w:ascii="Arial" w:hAnsi="Arial" w:cs="Arial"/>
          <w:color w:val="auto"/>
        </w:rPr>
        <w:fldChar w:fldCharType="separate"/>
      </w:r>
      <w:proofErr w:type="gramStart"/>
      <w:r w:rsidRPr="00F33820">
        <w:rPr>
          <w:rStyle w:val="a4"/>
          <w:rFonts w:ascii="Arial" w:hAnsi="Arial" w:cs="Arial"/>
          <w:b w:val="0"/>
          <w:bCs w:val="0"/>
          <w:color w:val="auto"/>
        </w:rPr>
        <w:t>Постановление Исполнительного комитета Апастовского муниципального района Республики Татарстан от ____________ №__________ "О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Апастовского муниципального района Республики Татарстан,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w:t>
      </w:r>
      <w:proofErr w:type="gramEnd"/>
      <w:r w:rsidRPr="00F33820">
        <w:rPr>
          <w:rStyle w:val="a4"/>
          <w:rFonts w:ascii="Arial" w:hAnsi="Arial" w:cs="Arial"/>
          <w:b w:val="0"/>
          <w:bCs w:val="0"/>
          <w:color w:val="auto"/>
        </w:rPr>
        <w:t xml:space="preserve"> организаций, образующих социальную инфраструктуру для детей, а также о создании комиссии по оценке последствий принятия таких решений и подготовке указанной комиссией заключений"</w:t>
      </w:r>
      <w:r w:rsidRPr="00F33820">
        <w:rPr>
          <w:rFonts w:ascii="Arial" w:hAnsi="Arial" w:cs="Arial"/>
          <w:color w:val="auto"/>
        </w:rPr>
        <w:fldChar w:fldCharType="end"/>
      </w:r>
    </w:p>
    <w:p w:rsidR="00482543" w:rsidRPr="00F33820" w:rsidRDefault="00482543" w:rsidP="00482543">
      <w:pPr>
        <w:rPr>
          <w:rFonts w:ascii="Arial" w:hAnsi="Arial" w:cs="Arial"/>
        </w:rPr>
      </w:pPr>
    </w:p>
    <w:p w:rsidR="00482543" w:rsidRPr="00F33820" w:rsidRDefault="00482543" w:rsidP="00482543">
      <w:pPr>
        <w:rPr>
          <w:rFonts w:ascii="Arial" w:hAnsi="Arial" w:cs="Arial"/>
        </w:rPr>
      </w:pPr>
      <w:proofErr w:type="gramStart"/>
      <w:r w:rsidRPr="00F33820">
        <w:rPr>
          <w:rFonts w:ascii="Arial" w:hAnsi="Arial" w:cs="Arial"/>
        </w:rPr>
        <w:t xml:space="preserve">В соответствии со </w:t>
      </w:r>
      <w:hyperlink r:id="rId9" w:history="1">
        <w:r w:rsidRPr="00F33820">
          <w:rPr>
            <w:rStyle w:val="a4"/>
            <w:rFonts w:ascii="Arial" w:hAnsi="Arial" w:cs="Arial"/>
            <w:color w:val="auto"/>
          </w:rPr>
          <w:t>статьей 13</w:t>
        </w:r>
      </w:hyperlink>
      <w:r w:rsidRPr="00F33820">
        <w:rPr>
          <w:rFonts w:ascii="Arial" w:hAnsi="Arial" w:cs="Arial"/>
        </w:rPr>
        <w:t xml:space="preserve"> Федерального закона от 24.07.1998 N 124-ФЗ "Об основных гарантиях прав ребенка в Российской Федерации", </w:t>
      </w:r>
      <w:hyperlink r:id="rId10" w:history="1">
        <w:r w:rsidRPr="00F33820">
          <w:rPr>
            <w:rStyle w:val="a4"/>
            <w:rFonts w:ascii="Arial" w:hAnsi="Arial" w:cs="Arial"/>
            <w:color w:val="auto"/>
          </w:rPr>
          <w:t>постановлением</w:t>
        </w:r>
      </w:hyperlink>
      <w:r w:rsidRPr="00F33820">
        <w:rPr>
          <w:rFonts w:ascii="Arial" w:hAnsi="Arial" w:cs="Arial"/>
        </w:rPr>
        <w:t xml:space="preserve"> Правительства Российской Федерации от 24.07.2023 N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w:t>
      </w:r>
      <w:proofErr w:type="gramEnd"/>
      <w:r w:rsidRPr="00F33820">
        <w:rPr>
          <w:rFonts w:ascii="Arial" w:hAnsi="Arial" w:cs="Arial"/>
        </w:rPr>
        <w:t xml:space="preserve"> </w:t>
      </w:r>
      <w:proofErr w:type="gramStart"/>
      <w:r w:rsidRPr="00F33820">
        <w:rPr>
          <w:rFonts w:ascii="Arial" w:hAnsi="Arial" w:cs="Arial"/>
        </w:rPr>
        <w:t>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Исполнительный комитет Апастовского муниципального района Республики</w:t>
      </w:r>
      <w:proofErr w:type="gramEnd"/>
      <w:r w:rsidRPr="00F33820">
        <w:rPr>
          <w:rFonts w:ascii="Arial" w:hAnsi="Arial" w:cs="Arial"/>
        </w:rPr>
        <w:t xml:space="preserve"> Татарстан </w:t>
      </w:r>
      <w:proofErr w:type="gramStart"/>
      <w:r w:rsidRPr="00F33820">
        <w:rPr>
          <w:rFonts w:ascii="Arial" w:hAnsi="Arial" w:cs="Arial"/>
        </w:rPr>
        <w:t>п</w:t>
      </w:r>
      <w:proofErr w:type="gramEnd"/>
      <w:r w:rsidRPr="00F33820">
        <w:rPr>
          <w:rFonts w:ascii="Arial" w:hAnsi="Arial" w:cs="Arial"/>
        </w:rPr>
        <w:t xml:space="preserve"> о с т а н о в л я е т :</w:t>
      </w:r>
    </w:p>
    <w:p w:rsidR="00482543" w:rsidRPr="00F33820" w:rsidRDefault="00482543" w:rsidP="00482543">
      <w:pPr>
        <w:numPr>
          <w:ilvl w:val="0"/>
          <w:numId w:val="2"/>
        </w:numPr>
        <w:rPr>
          <w:rFonts w:ascii="Arial" w:hAnsi="Arial" w:cs="Arial"/>
        </w:rPr>
      </w:pPr>
      <w:bookmarkStart w:id="0" w:name="sub_1"/>
      <w:r w:rsidRPr="00F33820">
        <w:rPr>
          <w:rFonts w:ascii="Arial" w:hAnsi="Arial" w:cs="Arial"/>
        </w:rPr>
        <w:t>Утвердить:</w:t>
      </w:r>
    </w:p>
    <w:p w:rsidR="00482543" w:rsidRPr="001E4770" w:rsidRDefault="001E4770" w:rsidP="001E4770">
      <w:pPr>
        <w:pStyle w:val="s3"/>
        <w:shd w:val="clear" w:color="auto" w:fill="FFFFFF"/>
        <w:ind w:firstLine="720"/>
        <w:rPr>
          <w:rFonts w:ascii="Arial" w:hAnsi="Arial" w:cs="Arial"/>
        </w:rPr>
      </w:pPr>
      <w:proofErr w:type="gramStart"/>
      <w:r w:rsidRPr="00F33820">
        <w:rPr>
          <w:rFonts w:ascii="Arial" w:hAnsi="Arial" w:cs="Arial"/>
        </w:rPr>
        <w:t>Правила</w:t>
      </w:r>
      <w:r w:rsidRPr="001E4770">
        <w:rPr>
          <w:rFonts w:ascii="Arial" w:hAnsi="Arial" w:cs="Arial"/>
        </w:rPr>
        <w:t xml:space="preserve"> </w:t>
      </w:r>
      <w:r w:rsidRPr="00F33820">
        <w:rPr>
          <w:rFonts w:ascii="Arial" w:hAnsi="Arial" w:cs="Arial"/>
        </w:rPr>
        <w:t xml:space="preserve">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w:t>
      </w:r>
      <w:r>
        <w:rPr>
          <w:rFonts w:ascii="Arial" w:hAnsi="Arial" w:cs="Arial"/>
        </w:rPr>
        <w:t>муниципальной собственностью  Апастовского муниципального района Республики Татарстан</w:t>
      </w:r>
      <w:r w:rsidRPr="00F33820">
        <w:rPr>
          <w:rFonts w:ascii="Arial" w:hAnsi="Arial" w:cs="Arial"/>
        </w:rPr>
        <w:t xml:space="preserve">, заключении </w:t>
      </w:r>
      <w:r>
        <w:rPr>
          <w:rFonts w:ascii="Arial" w:hAnsi="Arial" w:cs="Arial"/>
        </w:rPr>
        <w:t>муниципальной организацией Апастовского муниципального района Республики Татарстан</w:t>
      </w:r>
      <w:r w:rsidRPr="00F33820">
        <w:rPr>
          <w:rFonts w:ascii="Arial" w:hAnsi="Arial" w:cs="Arial"/>
        </w:rPr>
        <w:t>, образующей социальную инфраструктуру для детей, договора аренды, договора безвозмездного пользования закрепленных за ней объектов собственности</w:t>
      </w:r>
      <w:r w:rsidRPr="001E4770">
        <w:rPr>
          <w:rFonts w:ascii="Arial" w:hAnsi="Arial" w:cs="Arial"/>
        </w:rPr>
        <w:t xml:space="preserve"> </w:t>
      </w:r>
      <w:r w:rsidR="00482543" w:rsidRPr="00F33820">
        <w:rPr>
          <w:rFonts w:ascii="Arial" w:hAnsi="Arial" w:cs="Arial"/>
        </w:rPr>
        <w:t>(приложение №1);</w:t>
      </w:r>
      <w:proofErr w:type="gramEnd"/>
    </w:p>
    <w:p w:rsidR="001E4770" w:rsidRPr="001E4770" w:rsidRDefault="001E4770" w:rsidP="001E4770">
      <w:pPr>
        <w:pStyle w:val="s3"/>
        <w:shd w:val="clear" w:color="auto" w:fill="FFFFFF"/>
        <w:ind w:firstLine="720"/>
        <w:rPr>
          <w:rFonts w:ascii="Arial" w:hAnsi="Arial" w:cs="Arial"/>
        </w:rPr>
      </w:pPr>
      <w:r w:rsidRPr="00F33820">
        <w:rPr>
          <w:rFonts w:ascii="Arial" w:hAnsi="Arial" w:cs="Arial"/>
        </w:rPr>
        <w:t>Правила</w:t>
      </w:r>
      <w:r w:rsidRPr="001E4770">
        <w:rPr>
          <w:rFonts w:ascii="Arial" w:hAnsi="Arial" w:cs="Arial"/>
        </w:rPr>
        <w:t xml:space="preserve"> </w:t>
      </w:r>
      <w:r w:rsidRPr="00F33820">
        <w:rPr>
          <w:rFonts w:ascii="Arial" w:hAnsi="Arial" w:cs="Arial"/>
        </w:rPr>
        <w:t>проведения </w:t>
      </w:r>
      <w:r w:rsidRPr="00F33820">
        <w:rPr>
          <w:rStyle w:val="af2"/>
          <w:rFonts w:ascii="Arial" w:hAnsi="Arial" w:cs="Arial"/>
          <w:i w:val="0"/>
        </w:rPr>
        <w:t>оценки</w:t>
      </w:r>
      <w:r w:rsidRPr="00F33820">
        <w:rPr>
          <w:rFonts w:ascii="Arial" w:hAnsi="Arial" w:cs="Arial"/>
        </w:rPr>
        <w:t> </w:t>
      </w:r>
      <w:r w:rsidRPr="00F33820">
        <w:rPr>
          <w:rStyle w:val="af2"/>
          <w:rFonts w:ascii="Arial" w:hAnsi="Arial" w:cs="Arial"/>
          <w:i w:val="0"/>
        </w:rPr>
        <w:t>последствий</w:t>
      </w:r>
      <w:r w:rsidRPr="00F33820">
        <w:rPr>
          <w:rFonts w:ascii="Arial" w:hAnsi="Arial" w:cs="Arial"/>
        </w:rPr>
        <w:t> принятия решения о </w:t>
      </w:r>
      <w:r w:rsidRPr="00F33820">
        <w:rPr>
          <w:rStyle w:val="af2"/>
          <w:rFonts w:ascii="Arial" w:hAnsi="Arial" w:cs="Arial"/>
          <w:i w:val="0"/>
        </w:rPr>
        <w:t>реорганизации</w:t>
      </w:r>
      <w:r w:rsidRPr="00F33820">
        <w:rPr>
          <w:rFonts w:ascii="Arial" w:hAnsi="Arial" w:cs="Arial"/>
        </w:rPr>
        <w:t> или ликвидации муниципальных образовательных организаций</w:t>
      </w:r>
      <w:r>
        <w:rPr>
          <w:rFonts w:ascii="Arial" w:hAnsi="Arial" w:cs="Arial"/>
        </w:rPr>
        <w:t xml:space="preserve"> Апастовского муниципального района Республики Татарстан</w:t>
      </w:r>
      <w:r w:rsidRPr="00F33820">
        <w:rPr>
          <w:rFonts w:ascii="Arial" w:hAnsi="Arial" w:cs="Arial"/>
        </w:rPr>
        <w:t>, образующих социальную инфраструктуру дл</w:t>
      </w:r>
      <w:r>
        <w:rPr>
          <w:rFonts w:ascii="Arial" w:hAnsi="Arial" w:cs="Arial"/>
        </w:rPr>
        <w:t>я детей</w:t>
      </w:r>
      <w:r w:rsidRPr="001E4770">
        <w:rPr>
          <w:rFonts w:ascii="Arial" w:hAnsi="Arial" w:cs="Arial"/>
        </w:rPr>
        <w:t xml:space="preserve"> </w:t>
      </w:r>
      <w:r w:rsidRPr="00F33820">
        <w:rPr>
          <w:rFonts w:ascii="Arial" w:hAnsi="Arial" w:cs="Arial"/>
        </w:rPr>
        <w:t>(приложение №</w:t>
      </w:r>
      <w:r w:rsidRPr="001E4770">
        <w:rPr>
          <w:rFonts w:ascii="Arial" w:hAnsi="Arial" w:cs="Arial"/>
        </w:rPr>
        <w:t>2</w:t>
      </w:r>
      <w:r w:rsidRPr="00F33820">
        <w:rPr>
          <w:rFonts w:ascii="Arial" w:hAnsi="Arial" w:cs="Arial"/>
        </w:rPr>
        <w:t>);</w:t>
      </w:r>
    </w:p>
    <w:p w:rsidR="00482543" w:rsidRPr="00F33820" w:rsidRDefault="00482543" w:rsidP="00482543">
      <w:pPr>
        <w:rPr>
          <w:rFonts w:ascii="Arial" w:hAnsi="Arial" w:cs="Arial"/>
          <w:shd w:val="clear" w:color="auto" w:fill="FFFFFF"/>
        </w:rPr>
      </w:pPr>
      <w:proofErr w:type="gramStart"/>
      <w:r w:rsidRPr="00F33820">
        <w:rPr>
          <w:rFonts w:ascii="Arial" w:hAnsi="Arial" w:cs="Arial"/>
        </w:rPr>
        <w:t xml:space="preserve">Положение о комиссии </w:t>
      </w:r>
      <w:r w:rsidRPr="00F33820">
        <w:rPr>
          <w:rFonts w:ascii="Arial" w:hAnsi="Arial" w:cs="Arial"/>
          <w:shd w:val="clear" w:color="auto" w:fill="FFFFFF"/>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Апастовского муниципального района Республики Татарстан, заключении муниципальной организацией Апастовского муниципального района Республики Татарстан,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w:t>
      </w:r>
      <w:r w:rsidRPr="00F33820">
        <w:rPr>
          <w:rStyle w:val="af2"/>
          <w:rFonts w:ascii="Arial" w:hAnsi="Arial" w:cs="Arial"/>
          <w:i w:val="0"/>
          <w:shd w:val="clear" w:color="auto" w:fill="FFFFFF"/>
        </w:rPr>
        <w:t>реорганизации</w:t>
      </w:r>
      <w:r w:rsidRPr="00F33820">
        <w:rPr>
          <w:rFonts w:ascii="Arial" w:hAnsi="Arial" w:cs="Arial"/>
          <w:shd w:val="clear" w:color="auto" w:fill="FFFFFF"/>
        </w:rPr>
        <w:t> или ликвидации муниципальной</w:t>
      </w:r>
      <w:proofErr w:type="gramEnd"/>
      <w:r w:rsidRPr="00F33820">
        <w:rPr>
          <w:rFonts w:ascii="Arial" w:hAnsi="Arial" w:cs="Arial"/>
          <w:shd w:val="clear" w:color="auto" w:fill="FFFFFF"/>
        </w:rPr>
        <w:t xml:space="preserve"> организации Апастовского </w:t>
      </w:r>
      <w:proofErr w:type="gramStart"/>
      <w:r w:rsidRPr="00F33820">
        <w:rPr>
          <w:rFonts w:ascii="Arial" w:hAnsi="Arial" w:cs="Arial"/>
          <w:shd w:val="clear" w:color="auto" w:fill="FFFFFF"/>
        </w:rPr>
        <w:t>муниципального</w:t>
      </w:r>
      <w:proofErr w:type="gramEnd"/>
      <w:r w:rsidRPr="00F33820">
        <w:rPr>
          <w:rFonts w:ascii="Arial" w:hAnsi="Arial" w:cs="Arial"/>
          <w:shd w:val="clear" w:color="auto" w:fill="FFFFFF"/>
        </w:rPr>
        <w:t xml:space="preserve"> района Республики Татарстан, образующей социальную инфраст</w:t>
      </w:r>
      <w:r w:rsidR="001E4770">
        <w:rPr>
          <w:rFonts w:ascii="Arial" w:hAnsi="Arial" w:cs="Arial"/>
          <w:shd w:val="clear" w:color="auto" w:fill="FFFFFF"/>
        </w:rPr>
        <w:t>руктуру для детей (приложение №</w:t>
      </w:r>
      <w:r w:rsidR="001E4770" w:rsidRPr="001E4770">
        <w:rPr>
          <w:rFonts w:ascii="Arial" w:hAnsi="Arial" w:cs="Arial"/>
          <w:shd w:val="clear" w:color="auto" w:fill="FFFFFF"/>
        </w:rPr>
        <w:t>3</w:t>
      </w:r>
      <w:r w:rsidRPr="00F33820">
        <w:rPr>
          <w:rFonts w:ascii="Arial" w:hAnsi="Arial" w:cs="Arial"/>
          <w:shd w:val="clear" w:color="auto" w:fill="FFFFFF"/>
        </w:rPr>
        <w:t>);</w:t>
      </w:r>
      <w:bookmarkStart w:id="1" w:name="_GoBack"/>
      <w:bookmarkEnd w:id="1"/>
    </w:p>
    <w:p w:rsidR="00693152" w:rsidRPr="00F33820" w:rsidRDefault="00693152" w:rsidP="00693152">
      <w:pPr>
        <w:rPr>
          <w:rFonts w:ascii="Arial" w:hAnsi="Arial" w:cs="Arial"/>
        </w:rPr>
      </w:pPr>
      <w:proofErr w:type="gramStart"/>
      <w:r w:rsidRPr="00F33820">
        <w:rPr>
          <w:rFonts w:ascii="Arial" w:hAnsi="Arial" w:cs="Arial"/>
        </w:rPr>
        <w:lastRenderedPageBreak/>
        <w:t xml:space="preserve">значения критериев оценки </w:t>
      </w:r>
      <w:r w:rsidRPr="00F33820">
        <w:rPr>
          <w:rFonts w:ascii="Arial" w:hAnsi="Arial" w:cs="Arial"/>
          <w:shd w:val="clear" w:color="auto" w:fill="FFFFFF"/>
        </w:rPr>
        <w:t>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Апастовского муниципального района Республики Татарстан, заключении муниципальной организацией Апастовского муниципального района Республики Татарстан,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w:t>
      </w:r>
      <w:r w:rsidRPr="00F33820">
        <w:rPr>
          <w:rStyle w:val="af2"/>
          <w:rFonts w:ascii="Arial" w:hAnsi="Arial" w:cs="Arial"/>
          <w:i w:val="0"/>
          <w:shd w:val="clear" w:color="auto" w:fill="FFFFFF"/>
        </w:rPr>
        <w:t>реорганизации</w:t>
      </w:r>
      <w:r w:rsidRPr="00F33820">
        <w:rPr>
          <w:rFonts w:ascii="Arial" w:hAnsi="Arial" w:cs="Arial"/>
          <w:shd w:val="clear" w:color="auto" w:fill="FFFFFF"/>
        </w:rPr>
        <w:t> или ликвидации муниципальной организации Апастовского</w:t>
      </w:r>
      <w:proofErr w:type="gramEnd"/>
      <w:r w:rsidRPr="00F33820">
        <w:rPr>
          <w:rFonts w:ascii="Arial" w:hAnsi="Arial" w:cs="Arial"/>
          <w:shd w:val="clear" w:color="auto" w:fill="FFFFFF"/>
        </w:rPr>
        <w:t xml:space="preserve"> </w:t>
      </w:r>
      <w:proofErr w:type="gramStart"/>
      <w:r w:rsidRPr="00F33820">
        <w:rPr>
          <w:rFonts w:ascii="Arial" w:hAnsi="Arial" w:cs="Arial"/>
          <w:shd w:val="clear" w:color="auto" w:fill="FFFFFF"/>
        </w:rPr>
        <w:t>муниципального</w:t>
      </w:r>
      <w:proofErr w:type="gramEnd"/>
      <w:r w:rsidRPr="00F33820">
        <w:rPr>
          <w:rFonts w:ascii="Arial" w:hAnsi="Arial" w:cs="Arial"/>
          <w:shd w:val="clear" w:color="auto" w:fill="FFFFFF"/>
        </w:rPr>
        <w:t xml:space="preserve"> района Республики Татарстан, образующей социальную инфраструктуру для детей </w:t>
      </w:r>
      <w:r w:rsidRPr="00F33820">
        <w:rPr>
          <w:rFonts w:ascii="Arial" w:hAnsi="Arial" w:cs="Arial"/>
        </w:rPr>
        <w:t>(</w:t>
      </w:r>
      <w:hyperlink w:anchor="sub_400" w:history="1">
        <w:r w:rsidRPr="00F33820">
          <w:rPr>
            <w:rStyle w:val="a4"/>
            <w:rFonts w:ascii="Arial" w:hAnsi="Arial" w:cs="Arial"/>
            <w:color w:val="auto"/>
          </w:rPr>
          <w:t>приложение</w:t>
        </w:r>
      </w:hyperlink>
      <w:r w:rsidRPr="00F33820">
        <w:rPr>
          <w:rFonts w:ascii="Arial" w:hAnsi="Arial" w:cs="Arial"/>
        </w:rPr>
        <w:t xml:space="preserve"> №</w:t>
      </w:r>
      <w:r w:rsidR="001E4770" w:rsidRPr="001E4770">
        <w:rPr>
          <w:rFonts w:ascii="Arial" w:hAnsi="Arial" w:cs="Arial"/>
        </w:rPr>
        <w:t>4</w:t>
      </w:r>
      <w:r w:rsidRPr="00F33820">
        <w:rPr>
          <w:rFonts w:ascii="Arial" w:hAnsi="Arial" w:cs="Arial"/>
        </w:rPr>
        <w:t>);</w:t>
      </w:r>
    </w:p>
    <w:p w:rsidR="00482543" w:rsidRPr="00F33820" w:rsidRDefault="001E4770" w:rsidP="001E4770">
      <w:pPr>
        <w:rPr>
          <w:rFonts w:ascii="Arial" w:hAnsi="Arial" w:cs="Arial"/>
          <w:shd w:val="clear" w:color="auto" w:fill="FFFFFF"/>
        </w:rPr>
      </w:pPr>
      <w:proofErr w:type="gramStart"/>
      <w:r w:rsidRPr="00F33820">
        <w:rPr>
          <w:rFonts w:ascii="Arial" w:hAnsi="Arial" w:cs="Arial"/>
        </w:rPr>
        <w:t>Перечни</w:t>
      </w:r>
      <w:r w:rsidRPr="001E4770">
        <w:rPr>
          <w:rFonts w:ascii="Arial" w:hAnsi="Arial" w:cs="Arial"/>
        </w:rPr>
        <w:t xml:space="preserve"> </w:t>
      </w:r>
      <w:r w:rsidRPr="00F33820">
        <w:rPr>
          <w:rFonts w:ascii="Arial" w:hAnsi="Arial" w:cs="Arial"/>
        </w:rPr>
        <w:t xml:space="preserve">документов, необходимых для проведения оценки </w:t>
      </w:r>
      <w:r w:rsidRPr="00F33820">
        <w:rPr>
          <w:rFonts w:ascii="Arial" w:hAnsi="Arial" w:cs="Arial"/>
          <w:shd w:val="clear" w:color="auto" w:fill="FFFFFF"/>
        </w:rPr>
        <w:t>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Апастовского муниципального района Республики Татарстан, заключении муниципальной организацией Апастовского муниципального района Республики Татарстан,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w:t>
      </w:r>
      <w:r w:rsidRPr="00F33820">
        <w:rPr>
          <w:rStyle w:val="af2"/>
          <w:rFonts w:ascii="Arial" w:hAnsi="Arial" w:cs="Arial"/>
          <w:i w:val="0"/>
          <w:shd w:val="clear" w:color="auto" w:fill="FFFFFF"/>
        </w:rPr>
        <w:t>реорганизации</w:t>
      </w:r>
      <w:r w:rsidRPr="00F33820">
        <w:rPr>
          <w:rFonts w:ascii="Arial" w:hAnsi="Arial" w:cs="Arial"/>
          <w:shd w:val="clear" w:color="auto" w:fill="FFFFFF"/>
        </w:rPr>
        <w:t> или ликвидации</w:t>
      </w:r>
      <w:proofErr w:type="gramEnd"/>
      <w:r w:rsidRPr="00F33820">
        <w:rPr>
          <w:rFonts w:ascii="Arial" w:hAnsi="Arial" w:cs="Arial"/>
          <w:shd w:val="clear" w:color="auto" w:fill="FFFFFF"/>
        </w:rPr>
        <w:t xml:space="preserve"> муниципальной организации Апастовского </w:t>
      </w:r>
      <w:proofErr w:type="gramStart"/>
      <w:r w:rsidRPr="00F33820">
        <w:rPr>
          <w:rFonts w:ascii="Arial" w:hAnsi="Arial" w:cs="Arial"/>
          <w:shd w:val="clear" w:color="auto" w:fill="FFFFFF"/>
        </w:rPr>
        <w:t>муниципального</w:t>
      </w:r>
      <w:proofErr w:type="gramEnd"/>
      <w:r w:rsidRPr="00F33820">
        <w:rPr>
          <w:rFonts w:ascii="Arial" w:hAnsi="Arial" w:cs="Arial"/>
          <w:shd w:val="clear" w:color="auto" w:fill="FFFFFF"/>
        </w:rPr>
        <w:t xml:space="preserve"> района Республики Татарстан, образующей социальную инфраструктуру для детей</w:t>
      </w:r>
      <w:r w:rsidRPr="001E4770">
        <w:rPr>
          <w:rFonts w:ascii="Arial" w:hAnsi="Arial" w:cs="Arial"/>
          <w:shd w:val="clear" w:color="auto" w:fill="FFFFFF"/>
        </w:rPr>
        <w:t xml:space="preserve"> </w:t>
      </w:r>
      <w:r w:rsidR="00482543" w:rsidRPr="00F33820">
        <w:rPr>
          <w:rFonts w:ascii="Arial" w:hAnsi="Arial" w:cs="Arial"/>
          <w:shd w:val="clear" w:color="auto" w:fill="FFFFFF"/>
        </w:rPr>
        <w:t xml:space="preserve"> (приложение №</w:t>
      </w:r>
      <w:r w:rsidRPr="001E4770">
        <w:rPr>
          <w:rFonts w:ascii="Arial" w:hAnsi="Arial" w:cs="Arial"/>
          <w:shd w:val="clear" w:color="auto" w:fill="FFFFFF"/>
        </w:rPr>
        <w:t>5</w:t>
      </w:r>
      <w:r w:rsidR="00482543" w:rsidRPr="00F33820">
        <w:rPr>
          <w:rFonts w:ascii="Arial" w:hAnsi="Arial" w:cs="Arial"/>
          <w:shd w:val="clear" w:color="auto" w:fill="FFFFFF"/>
        </w:rPr>
        <w:t>).</w:t>
      </w:r>
    </w:p>
    <w:p w:rsidR="00482543" w:rsidRPr="00F33820" w:rsidRDefault="00482543" w:rsidP="00482543">
      <w:pPr>
        <w:rPr>
          <w:rFonts w:ascii="Arial" w:hAnsi="Arial" w:cs="Arial"/>
          <w:shd w:val="clear" w:color="auto" w:fill="FFFFFF"/>
        </w:rPr>
      </w:pPr>
      <w:r w:rsidRPr="00F33820">
        <w:rPr>
          <w:rFonts w:ascii="Arial" w:hAnsi="Arial" w:cs="Arial"/>
          <w:shd w:val="clear" w:color="auto" w:fill="FFFFFF"/>
        </w:rPr>
        <w:t>2.Опубликовать настоящее постановление на официальном портале правовой информации Республики Татарстан.</w:t>
      </w:r>
    </w:p>
    <w:p w:rsidR="00482543" w:rsidRPr="00F33820" w:rsidRDefault="00482543" w:rsidP="00482543">
      <w:pPr>
        <w:rPr>
          <w:rFonts w:ascii="Arial" w:hAnsi="Arial" w:cs="Arial"/>
          <w:shd w:val="clear" w:color="auto" w:fill="FFFFFF"/>
        </w:rPr>
      </w:pPr>
      <w:r w:rsidRPr="00F33820">
        <w:rPr>
          <w:rFonts w:ascii="Arial" w:hAnsi="Arial" w:cs="Arial"/>
          <w:shd w:val="clear" w:color="auto" w:fill="FFFFFF"/>
        </w:rPr>
        <w:t>3.</w:t>
      </w:r>
      <w:proofErr w:type="gramStart"/>
      <w:r w:rsidRPr="00F33820">
        <w:rPr>
          <w:rFonts w:ascii="Arial" w:hAnsi="Arial" w:cs="Arial"/>
          <w:shd w:val="clear" w:color="auto" w:fill="FFFFFF"/>
        </w:rPr>
        <w:t>Контроль за</w:t>
      </w:r>
      <w:proofErr w:type="gramEnd"/>
      <w:r w:rsidRPr="00F33820">
        <w:rPr>
          <w:rFonts w:ascii="Arial" w:hAnsi="Arial" w:cs="Arial"/>
          <w:shd w:val="clear" w:color="auto" w:fill="FFFFFF"/>
        </w:rPr>
        <w:t xml:space="preserve"> исполнением настоящего постановления возложить на заместителя руководителя Исполнительного комитета по социальным вопросам. </w:t>
      </w:r>
    </w:p>
    <w:p w:rsidR="00482543" w:rsidRPr="00F33820" w:rsidRDefault="00482543" w:rsidP="00482543">
      <w:pPr>
        <w:rPr>
          <w:rFonts w:ascii="Arial" w:hAnsi="Arial" w:cs="Arial"/>
          <w:shd w:val="clear" w:color="auto" w:fill="FFFFFF"/>
        </w:rPr>
      </w:pPr>
    </w:p>
    <w:p w:rsidR="00482543" w:rsidRPr="00F33820" w:rsidRDefault="00482543" w:rsidP="00482543">
      <w:pPr>
        <w:rPr>
          <w:rFonts w:ascii="Arial" w:hAnsi="Arial" w:cs="Arial"/>
          <w:shd w:val="clear" w:color="auto" w:fill="FFFFFF"/>
        </w:rPr>
      </w:pPr>
      <w:r w:rsidRPr="00F33820">
        <w:rPr>
          <w:rFonts w:ascii="Arial" w:hAnsi="Arial" w:cs="Arial"/>
          <w:shd w:val="clear" w:color="auto" w:fill="FFFFFF"/>
        </w:rPr>
        <w:t xml:space="preserve">Руководитель                                   </w:t>
      </w:r>
      <w:r w:rsidR="001E4770" w:rsidRPr="00ED378D">
        <w:rPr>
          <w:rFonts w:ascii="Arial" w:hAnsi="Arial" w:cs="Arial"/>
          <w:shd w:val="clear" w:color="auto" w:fill="FFFFFF"/>
        </w:rPr>
        <w:t xml:space="preserve">                   </w:t>
      </w:r>
      <w:r w:rsidRPr="00F33820">
        <w:rPr>
          <w:rFonts w:ascii="Arial" w:hAnsi="Arial" w:cs="Arial"/>
          <w:shd w:val="clear" w:color="auto" w:fill="FFFFFF"/>
        </w:rPr>
        <w:t xml:space="preserve">   Б.Н. Ахметзянов</w:t>
      </w:r>
    </w:p>
    <w:p w:rsidR="00F33820" w:rsidRPr="00F33820" w:rsidRDefault="00F33820" w:rsidP="00F33820">
      <w:pPr>
        <w:pStyle w:val="1"/>
        <w:jc w:val="right"/>
        <w:rPr>
          <w:rFonts w:ascii="Arial" w:hAnsi="Arial" w:cs="Arial"/>
          <w:b w:val="0"/>
          <w:color w:val="auto"/>
        </w:rPr>
      </w:pPr>
      <w:r w:rsidRPr="00F33820">
        <w:rPr>
          <w:rFonts w:ascii="Arial" w:hAnsi="Arial" w:cs="Arial"/>
          <w:b w:val="0"/>
          <w:color w:val="auto"/>
        </w:rPr>
        <w:t xml:space="preserve">Приложение №1 </w:t>
      </w:r>
    </w:p>
    <w:p w:rsidR="00F33820" w:rsidRPr="00F33820" w:rsidRDefault="00F33820" w:rsidP="00F33820">
      <w:pPr>
        <w:pStyle w:val="1"/>
        <w:jc w:val="right"/>
        <w:rPr>
          <w:rFonts w:ascii="Arial" w:hAnsi="Arial" w:cs="Arial"/>
          <w:b w:val="0"/>
          <w:color w:val="auto"/>
        </w:rPr>
      </w:pPr>
      <w:r w:rsidRPr="00F33820">
        <w:rPr>
          <w:rFonts w:ascii="Arial" w:hAnsi="Arial" w:cs="Arial"/>
          <w:b w:val="0"/>
          <w:color w:val="auto"/>
        </w:rPr>
        <w:t xml:space="preserve">к постановлению Исполнительного комитета </w:t>
      </w:r>
    </w:p>
    <w:p w:rsidR="00F33820" w:rsidRPr="00F33820" w:rsidRDefault="00F33820" w:rsidP="00F33820">
      <w:pPr>
        <w:jc w:val="right"/>
        <w:rPr>
          <w:rFonts w:ascii="Arial" w:hAnsi="Arial" w:cs="Arial"/>
        </w:rPr>
      </w:pPr>
      <w:r w:rsidRPr="00F33820">
        <w:rPr>
          <w:rFonts w:ascii="Arial" w:hAnsi="Arial" w:cs="Arial"/>
        </w:rPr>
        <w:t xml:space="preserve">Апастовского </w:t>
      </w:r>
      <w:proofErr w:type="gramStart"/>
      <w:r w:rsidRPr="00F33820">
        <w:rPr>
          <w:rFonts w:ascii="Arial" w:hAnsi="Arial" w:cs="Arial"/>
        </w:rPr>
        <w:t>муниципального</w:t>
      </w:r>
      <w:proofErr w:type="gramEnd"/>
      <w:r w:rsidRPr="00F33820">
        <w:rPr>
          <w:rFonts w:ascii="Arial" w:hAnsi="Arial" w:cs="Arial"/>
        </w:rPr>
        <w:t xml:space="preserve"> района Республики Татарстан</w:t>
      </w:r>
    </w:p>
    <w:p w:rsidR="00F33820" w:rsidRPr="00F33820" w:rsidRDefault="00F33820" w:rsidP="00F33820">
      <w:pPr>
        <w:jc w:val="right"/>
        <w:rPr>
          <w:rFonts w:ascii="Arial" w:hAnsi="Arial" w:cs="Arial"/>
        </w:rPr>
      </w:pPr>
      <w:r w:rsidRPr="00F33820">
        <w:rPr>
          <w:rFonts w:ascii="Arial" w:hAnsi="Arial" w:cs="Arial"/>
        </w:rPr>
        <w:t>от «____»_________ 2025 г. №____</w:t>
      </w:r>
    </w:p>
    <w:p w:rsidR="00F84B25" w:rsidRPr="00F33820" w:rsidRDefault="00F84B25" w:rsidP="00F84B25">
      <w:pPr>
        <w:pStyle w:val="s3"/>
        <w:shd w:val="clear" w:color="auto" w:fill="FFFFFF"/>
        <w:jc w:val="center"/>
        <w:rPr>
          <w:rFonts w:ascii="Arial" w:hAnsi="Arial" w:cs="Arial"/>
        </w:rPr>
      </w:pPr>
      <w:proofErr w:type="gramStart"/>
      <w:r w:rsidRPr="00F33820">
        <w:rPr>
          <w:rFonts w:ascii="Arial" w:hAnsi="Arial" w:cs="Arial"/>
        </w:rPr>
        <w:t>Правила</w:t>
      </w:r>
      <w:r w:rsidRPr="00F33820">
        <w:rPr>
          <w:rFonts w:ascii="Arial" w:hAnsi="Arial" w:cs="Arial"/>
        </w:rPr>
        <w:br/>
        <w:t xml:space="preserve">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w:t>
      </w:r>
      <w:r w:rsidR="00F33820">
        <w:rPr>
          <w:rFonts w:ascii="Arial" w:hAnsi="Arial" w:cs="Arial"/>
        </w:rPr>
        <w:t>муниципальной собственностью  Апастовского муниципального района Республики Татарстан</w:t>
      </w:r>
      <w:r w:rsidRPr="00F33820">
        <w:rPr>
          <w:rFonts w:ascii="Arial" w:hAnsi="Arial" w:cs="Arial"/>
        </w:rPr>
        <w:t xml:space="preserve">, заключении </w:t>
      </w:r>
      <w:r w:rsidR="00F33820">
        <w:rPr>
          <w:rFonts w:ascii="Arial" w:hAnsi="Arial" w:cs="Arial"/>
        </w:rPr>
        <w:t>муниципальной организацией Апастовского муниципального района Республики Татарстан</w:t>
      </w:r>
      <w:r w:rsidRPr="00F33820">
        <w:rPr>
          <w:rFonts w:ascii="Arial" w:hAnsi="Arial" w:cs="Arial"/>
        </w:rPr>
        <w:t>, образующей социальную инфраструктуру для детей, договора аренды, договора безвозмездного пользования закрепленных за ней объектов собственности</w:t>
      </w:r>
      <w:proofErr w:type="gramEnd"/>
    </w:p>
    <w:p w:rsidR="00F84B25" w:rsidRPr="00F33820" w:rsidRDefault="00F84B25" w:rsidP="00F84B25">
      <w:pPr>
        <w:pStyle w:val="s1"/>
        <w:shd w:val="clear" w:color="auto" w:fill="FFFFFF"/>
        <w:jc w:val="both"/>
        <w:rPr>
          <w:rFonts w:ascii="Arial" w:hAnsi="Arial" w:cs="Arial"/>
        </w:rPr>
      </w:pPr>
      <w:r w:rsidRPr="00F33820">
        <w:rPr>
          <w:rFonts w:ascii="Arial" w:hAnsi="Arial" w:cs="Arial"/>
        </w:rPr>
        <w:t xml:space="preserve">1. </w:t>
      </w:r>
      <w:proofErr w:type="gramStart"/>
      <w:r w:rsidRPr="00F33820">
        <w:rPr>
          <w:rFonts w:ascii="Arial" w:hAnsi="Arial" w:cs="Arial"/>
        </w:rPr>
        <w:t xml:space="preserve">Настоящие Правила устанавливают 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w:t>
      </w:r>
      <w:r w:rsidR="00F33820" w:rsidRPr="00F33820">
        <w:rPr>
          <w:rFonts w:ascii="Arial" w:hAnsi="Arial" w:cs="Arial"/>
        </w:rPr>
        <w:t xml:space="preserve">являющегося </w:t>
      </w:r>
      <w:r w:rsidR="00F33820">
        <w:rPr>
          <w:rFonts w:ascii="Arial" w:hAnsi="Arial" w:cs="Arial"/>
        </w:rPr>
        <w:t>муниципальной собственностью  Апастовского муниципального района Республики Татарстан</w:t>
      </w:r>
      <w:r w:rsidR="00F33820" w:rsidRPr="00F33820">
        <w:rPr>
          <w:rFonts w:ascii="Arial" w:hAnsi="Arial" w:cs="Arial"/>
        </w:rPr>
        <w:t xml:space="preserve">, заключении </w:t>
      </w:r>
      <w:r w:rsidR="00F33820">
        <w:rPr>
          <w:rFonts w:ascii="Arial" w:hAnsi="Arial" w:cs="Arial"/>
        </w:rPr>
        <w:t>муниципальной организацией Апастовского муниципального района Республики Татарстан</w:t>
      </w:r>
      <w:r w:rsidR="00F33820" w:rsidRPr="00F33820">
        <w:rPr>
          <w:rFonts w:ascii="Arial" w:hAnsi="Arial" w:cs="Arial"/>
        </w:rPr>
        <w:t xml:space="preserve">, образующей социальную инфраструктуру для детей, договора аренды, договора безвозмездного пользования закрепленных за ней объектов собственности </w:t>
      </w:r>
      <w:r w:rsidRPr="00F33820">
        <w:rPr>
          <w:rFonts w:ascii="Arial" w:hAnsi="Arial" w:cs="Arial"/>
        </w:rPr>
        <w:t>(далее соответственно - решение об использовании объекта</w:t>
      </w:r>
      <w:proofErr w:type="gramEnd"/>
      <w:r w:rsidRPr="00F33820">
        <w:rPr>
          <w:rFonts w:ascii="Arial" w:hAnsi="Arial" w:cs="Arial"/>
        </w:rPr>
        <w:t xml:space="preserve"> социальной инфраструктуры, объект социальной инфраструктуры).</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lastRenderedPageBreak/>
        <w:t xml:space="preserve">2. </w:t>
      </w:r>
      <w:proofErr w:type="gramStart"/>
      <w:r w:rsidRPr="00F33820">
        <w:rPr>
          <w:rFonts w:ascii="Arial" w:hAnsi="Arial" w:cs="Arial"/>
        </w:rPr>
        <w:t xml:space="preserve">Решение об использовании объекта социальной инфраструктуры принимается </w:t>
      </w:r>
      <w:r w:rsidR="00F33820">
        <w:rPr>
          <w:rFonts w:ascii="Arial" w:hAnsi="Arial" w:cs="Arial"/>
        </w:rPr>
        <w:t xml:space="preserve">Исполнительным комитетом Апастовского муниципального района Республики Татарстан </w:t>
      </w:r>
      <w:r w:rsidRPr="00F33820">
        <w:rPr>
          <w:rFonts w:ascii="Arial" w:hAnsi="Arial" w:cs="Arial"/>
        </w:rPr>
        <w:t xml:space="preserve">осуществляющим функции и полномочия учредителя </w:t>
      </w:r>
      <w:r w:rsidR="00F33820">
        <w:rPr>
          <w:rFonts w:ascii="Arial" w:hAnsi="Arial" w:cs="Arial"/>
        </w:rPr>
        <w:t xml:space="preserve">муниципальной </w:t>
      </w:r>
      <w:r w:rsidRPr="00F33820">
        <w:rPr>
          <w:rFonts w:ascii="Arial" w:hAnsi="Arial" w:cs="Arial"/>
        </w:rPr>
        <w:t xml:space="preserve">организации, за которой на соответствующем вещном праве закреплен объект социальной инфраструктуры, при наличии положительного заключения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w:t>
      </w:r>
      <w:r w:rsidR="00F33820">
        <w:rPr>
          <w:rFonts w:ascii="Arial" w:hAnsi="Arial" w:cs="Arial"/>
        </w:rPr>
        <w:t>муниципальной</w:t>
      </w:r>
      <w:r w:rsidRPr="00F33820">
        <w:rPr>
          <w:rFonts w:ascii="Arial" w:hAnsi="Arial" w:cs="Arial"/>
        </w:rPr>
        <w:t xml:space="preserve"> собственностью, заключении </w:t>
      </w:r>
      <w:r w:rsidR="00F33820">
        <w:rPr>
          <w:rFonts w:ascii="Arial" w:hAnsi="Arial" w:cs="Arial"/>
        </w:rPr>
        <w:t>муниципальной</w:t>
      </w:r>
      <w:proofErr w:type="gramEnd"/>
      <w:r w:rsidRPr="00F33820">
        <w:rPr>
          <w:rFonts w:ascii="Arial" w:hAnsi="Arial" w:cs="Arial"/>
        </w:rPr>
        <w:t xml:space="preserve">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w:t>
      </w:r>
      <w:r w:rsidR="00F33820">
        <w:rPr>
          <w:rFonts w:ascii="Arial" w:hAnsi="Arial" w:cs="Arial"/>
        </w:rPr>
        <w:t xml:space="preserve">муниципальных </w:t>
      </w:r>
      <w:r w:rsidRPr="00F33820">
        <w:rPr>
          <w:rFonts w:ascii="Arial" w:hAnsi="Arial" w:cs="Arial"/>
        </w:rPr>
        <w:t xml:space="preserve"> организаций, образующих соци</w:t>
      </w:r>
      <w:r w:rsidR="00F33820">
        <w:rPr>
          <w:rFonts w:ascii="Arial" w:hAnsi="Arial" w:cs="Arial"/>
        </w:rPr>
        <w:t>альную инфраструктуру для детей</w:t>
      </w:r>
      <w:r w:rsidRPr="00F33820">
        <w:rPr>
          <w:rFonts w:ascii="Arial" w:hAnsi="Arial" w:cs="Arial"/>
        </w:rPr>
        <w:t>.</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t xml:space="preserve">3. </w:t>
      </w:r>
      <w:proofErr w:type="gramStart"/>
      <w:r w:rsidRPr="00F33820">
        <w:rPr>
          <w:rFonts w:ascii="Arial" w:hAnsi="Arial" w:cs="Arial"/>
        </w:rPr>
        <w:t xml:space="preserve">Для проведения оценки последствий принятия решения об использовании объекта социальной инфраструктуры </w:t>
      </w:r>
      <w:r w:rsidR="0050064E">
        <w:rPr>
          <w:rFonts w:ascii="Arial" w:hAnsi="Arial" w:cs="Arial"/>
        </w:rPr>
        <w:t>соответствующее структурное подразделение Исполнительного комитета Апастовского муниципального района Республики Татарстан</w:t>
      </w:r>
      <w:r w:rsidRPr="00F33820">
        <w:rPr>
          <w:rFonts w:ascii="Arial" w:hAnsi="Arial" w:cs="Arial"/>
        </w:rPr>
        <w:t>,</w:t>
      </w:r>
      <w:r w:rsidR="0050064E">
        <w:rPr>
          <w:rFonts w:ascii="Arial" w:hAnsi="Arial" w:cs="Arial"/>
        </w:rPr>
        <w:t xml:space="preserve"> в ведении которого находится муниципальная организация, </w:t>
      </w:r>
      <w:r w:rsidRPr="00F33820">
        <w:rPr>
          <w:rFonts w:ascii="Arial" w:hAnsi="Arial" w:cs="Arial"/>
        </w:rPr>
        <w:t xml:space="preserve"> за которой на соответствующем вещном праве закреплен объект социальной инфраструктуры, до принятия решения об использовании объекта социальной инфраструктуры представляет в комиссию, указанную в </w:t>
      </w:r>
      <w:hyperlink r:id="rId11" w:anchor="/document/407452725/entry/1002" w:history="1">
        <w:r w:rsidRPr="00F33820">
          <w:rPr>
            <w:rStyle w:val="af3"/>
            <w:rFonts w:ascii="Arial" w:hAnsi="Arial" w:cs="Arial"/>
            <w:color w:val="auto"/>
          </w:rPr>
          <w:t>пункте 2</w:t>
        </w:r>
      </w:hyperlink>
      <w:r w:rsidRPr="00F33820">
        <w:rPr>
          <w:rFonts w:ascii="Arial" w:hAnsi="Arial" w:cs="Arial"/>
        </w:rPr>
        <w:t> настоящих Правил, предложение об использовании объекта социальной инфраструктуры</w:t>
      </w:r>
      <w:proofErr w:type="gramEnd"/>
      <w:r w:rsidRPr="00F33820">
        <w:rPr>
          <w:rFonts w:ascii="Arial" w:hAnsi="Arial" w:cs="Arial"/>
        </w:rPr>
        <w:t xml:space="preserve"> </w:t>
      </w:r>
      <w:proofErr w:type="gramStart"/>
      <w:r w:rsidRPr="00F33820">
        <w:rPr>
          <w:rFonts w:ascii="Arial" w:hAnsi="Arial" w:cs="Arial"/>
        </w:rPr>
        <w:t>с приложением необходимых документов, </w:t>
      </w:r>
      <w:hyperlink r:id="rId12" w:anchor="/multilink/407452725/paragraph/16/number/1" w:history="1">
        <w:r w:rsidRPr="00F33820">
          <w:rPr>
            <w:rStyle w:val="af3"/>
            <w:rFonts w:ascii="Arial" w:hAnsi="Arial" w:cs="Arial"/>
            <w:color w:val="auto"/>
          </w:rPr>
          <w:t>перечень</w:t>
        </w:r>
      </w:hyperlink>
      <w:r w:rsidRPr="00F33820">
        <w:rPr>
          <w:rFonts w:ascii="Arial" w:hAnsi="Arial" w:cs="Arial"/>
        </w:rPr>
        <w:t xml:space="preserve"> которых устанавливается </w:t>
      </w:r>
      <w:r w:rsidR="00F33820">
        <w:rPr>
          <w:rFonts w:ascii="Arial" w:hAnsi="Arial" w:cs="Arial"/>
        </w:rPr>
        <w:t>Исполнительным комитетом Апастовского муниципального района Республики Татарстан</w:t>
      </w:r>
      <w:r w:rsidRPr="00F33820">
        <w:rPr>
          <w:rFonts w:ascii="Arial" w:hAnsi="Arial" w:cs="Arial"/>
        </w:rPr>
        <w:t xml:space="preserve">, осуществляющим функции и полномочия учредителя </w:t>
      </w:r>
      <w:r w:rsidR="00F33820">
        <w:rPr>
          <w:rFonts w:ascii="Arial" w:hAnsi="Arial" w:cs="Arial"/>
        </w:rPr>
        <w:t>муниципальной</w:t>
      </w:r>
      <w:r w:rsidRPr="00F33820">
        <w:rPr>
          <w:rFonts w:ascii="Arial" w:hAnsi="Arial" w:cs="Arial"/>
        </w:rPr>
        <w:t xml:space="preserve"> организации, за которой на соответствующем вещном праве закреплен объект социальной инфраструктуры</w:t>
      </w:r>
      <w:r w:rsidR="0050064E">
        <w:rPr>
          <w:rFonts w:ascii="Arial" w:hAnsi="Arial" w:cs="Arial"/>
        </w:rPr>
        <w:t xml:space="preserve">. </w:t>
      </w:r>
      <w:proofErr w:type="gramEnd"/>
    </w:p>
    <w:p w:rsidR="00F84B25" w:rsidRPr="00F33820" w:rsidRDefault="00F84B25" w:rsidP="00482543">
      <w:pPr>
        <w:rPr>
          <w:rFonts w:ascii="Arial" w:hAnsi="Arial" w:cs="Arial"/>
        </w:rPr>
      </w:pPr>
    </w:p>
    <w:bookmarkEnd w:id="0"/>
    <w:p w:rsidR="00F84B25" w:rsidRPr="00F33820" w:rsidRDefault="00F84B25">
      <w:pPr>
        <w:rPr>
          <w:rFonts w:ascii="Arial" w:hAnsi="Arial" w:cs="Arial"/>
        </w:rPr>
      </w:pPr>
    </w:p>
    <w:p w:rsidR="00482543" w:rsidRPr="00F33820" w:rsidRDefault="00482543" w:rsidP="00482543">
      <w:pPr>
        <w:pStyle w:val="1"/>
        <w:jc w:val="right"/>
        <w:rPr>
          <w:rFonts w:ascii="Arial" w:hAnsi="Arial" w:cs="Arial"/>
          <w:b w:val="0"/>
          <w:color w:val="auto"/>
        </w:rPr>
      </w:pPr>
      <w:bookmarkStart w:id="2" w:name="sub_1000"/>
      <w:r w:rsidRPr="00F33820">
        <w:rPr>
          <w:rFonts w:ascii="Arial" w:hAnsi="Arial" w:cs="Arial"/>
          <w:b w:val="0"/>
          <w:color w:val="auto"/>
        </w:rPr>
        <w:t>Приложение №</w:t>
      </w:r>
      <w:r w:rsidR="0050064E">
        <w:rPr>
          <w:rFonts w:ascii="Arial" w:hAnsi="Arial" w:cs="Arial"/>
          <w:b w:val="0"/>
          <w:color w:val="auto"/>
        </w:rPr>
        <w:t>2</w:t>
      </w:r>
      <w:r w:rsidRPr="00F33820">
        <w:rPr>
          <w:rFonts w:ascii="Arial" w:hAnsi="Arial" w:cs="Arial"/>
          <w:b w:val="0"/>
          <w:color w:val="auto"/>
        </w:rPr>
        <w:t xml:space="preserve"> </w:t>
      </w:r>
    </w:p>
    <w:p w:rsidR="00482543" w:rsidRPr="00F33820" w:rsidRDefault="00482543" w:rsidP="00482543">
      <w:pPr>
        <w:pStyle w:val="1"/>
        <w:jc w:val="right"/>
        <w:rPr>
          <w:rFonts w:ascii="Arial" w:hAnsi="Arial" w:cs="Arial"/>
          <w:b w:val="0"/>
          <w:color w:val="auto"/>
        </w:rPr>
      </w:pPr>
      <w:r w:rsidRPr="00F33820">
        <w:rPr>
          <w:rFonts w:ascii="Arial" w:hAnsi="Arial" w:cs="Arial"/>
          <w:b w:val="0"/>
          <w:color w:val="auto"/>
        </w:rPr>
        <w:t xml:space="preserve">к постановлению Исполнительного комитета </w:t>
      </w:r>
    </w:p>
    <w:p w:rsidR="00482543" w:rsidRPr="00F33820" w:rsidRDefault="00482543" w:rsidP="00482543">
      <w:pPr>
        <w:jc w:val="right"/>
        <w:rPr>
          <w:rFonts w:ascii="Arial" w:hAnsi="Arial" w:cs="Arial"/>
        </w:rPr>
      </w:pPr>
      <w:r w:rsidRPr="00F33820">
        <w:rPr>
          <w:rFonts w:ascii="Arial" w:hAnsi="Arial" w:cs="Arial"/>
        </w:rPr>
        <w:t xml:space="preserve">Апастовского </w:t>
      </w:r>
      <w:proofErr w:type="gramStart"/>
      <w:r w:rsidRPr="00F33820">
        <w:rPr>
          <w:rFonts w:ascii="Arial" w:hAnsi="Arial" w:cs="Arial"/>
        </w:rPr>
        <w:t>муниципального</w:t>
      </w:r>
      <w:proofErr w:type="gramEnd"/>
      <w:r w:rsidRPr="00F33820">
        <w:rPr>
          <w:rFonts w:ascii="Arial" w:hAnsi="Arial" w:cs="Arial"/>
        </w:rPr>
        <w:t xml:space="preserve"> района Республики Татарстан</w:t>
      </w:r>
    </w:p>
    <w:p w:rsidR="00482543" w:rsidRPr="00F33820" w:rsidRDefault="00482543" w:rsidP="00482543">
      <w:pPr>
        <w:jc w:val="right"/>
        <w:rPr>
          <w:rFonts w:ascii="Arial" w:hAnsi="Arial" w:cs="Arial"/>
        </w:rPr>
      </w:pPr>
      <w:r w:rsidRPr="00F33820">
        <w:rPr>
          <w:rFonts w:ascii="Arial" w:hAnsi="Arial" w:cs="Arial"/>
        </w:rPr>
        <w:t>от «____»_________ 2025 г. №____</w:t>
      </w:r>
    </w:p>
    <w:bookmarkEnd w:id="2"/>
    <w:p w:rsidR="00F84B25" w:rsidRPr="00F33820" w:rsidRDefault="00F84B25">
      <w:pPr>
        <w:rPr>
          <w:rFonts w:ascii="Arial" w:hAnsi="Arial" w:cs="Arial"/>
        </w:rPr>
      </w:pPr>
    </w:p>
    <w:p w:rsidR="00F84B25" w:rsidRPr="00F33820" w:rsidRDefault="00F84B25" w:rsidP="00F84B25">
      <w:pPr>
        <w:pStyle w:val="s3"/>
        <w:shd w:val="clear" w:color="auto" w:fill="FFFFFF"/>
        <w:jc w:val="center"/>
        <w:rPr>
          <w:rFonts w:ascii="Arial" w:hAnsi="Arial" w:cs="Arial"/>
        </w:rPr>
      </w:pPr>
      <w:r w:rsidRPr="00F33820">
        <w:rPr>
          <w:rFonts w:ascii="Arial" w:hAnsi="Arial" w:cs="Arial"/>
        </w:rPr>
        <w:t>Правила</w:t>
      </w:r>
      <w:r w:rsidRPr="00F33820">
        <w:rPr>
          <w:rFonts w:ascii="Arial" w:hAnsi="Arial" w:cs="Arial"/>
        </w:rPr>
        <w:br/>
        <w:t>проведения </w:t>
      </w:r>
      <w:r w:rsidRPr="00F33820">
        <w:rPr>
          <w:rStyle w:val="af2"/>
          <w:rFonts w:ascii="Arial" w:hAnsi="Arial" w:cs="Arial"/>
          <w:i w:val="0"/>
        </w:rPr>
        <w:t>оценки</w:t>
      </w:r>
      <w:r w:rsidRPr="00F33820">
        <w:rPr>
          <w:rFonts w:ascii="Arial" w:hAnsi="Arial" w:cs="Arial"/>
        </w:rPr>
        <w:t> </w:t>
      </w:r>
      <w:r w:rsidRPr="00F33820">
        <w:rPr>
          <w:rStyle w:val="af2"/>
          <w:rFonts w:ascii="Arial" w:hAnsi="Arial" w:cs="Arial"/>
          <w:i w:val="0"/>
        </w:rPr>
        <w:t>последствий</w:t>
      </w:r>
      <w:r w:rsidRPr="00F33820">
        <w:rPr>
          <w:rFonts w:ascii="Arial" w:hAnsi="Arial" w:cs="Arial"/>
        </w:rPr>
        <w:t> принятия решения о </w:t>
      </w:r>
      <w:r w:rsidRPr="00F33820">
        <w:rPr>
          <w:rStyle w:val="af2"/>
          <w:rFonts w:ascii="Arial" w:hAnsi="Arial" w:cs="Arial"/>
          <w:i w:val="0"/>
        </w:rPr>
        <w:t>реорганизации</w:t>
      </w:r>
      <w:r w:rsidRPr="00F33820">
        <w:rPr>
          <w:rFonts w:ascii="Arial" w:hAnsi="Arial" w:cs="Arial"/>
        </w:rPr>
        <w:t> или ликвидации муниципальных образовательных организаций</w:t>
      </w:r>
      <w:r w:rsidR="0050064E">
        <w:rPr>
          <w:rFonts w:ascii="Arial" w:hAnsi="Arial" w:cs="Arial"/>
        </w:rPr>
        <w:t xml:space="preserve"> Апастовского муниципального района Республики Татарстан</w:t>
      </w:r>
      <w:r w:rsidRPr="00F33820">
        <w:rPr>
          <w:rFonts w:ascii="Arial" w:hAnsi="Arial" w:cs="Arial"/>
        </w:rPr>
        <w:t>, образующих социальную инфраструктуру дл</w:t>
      </w:r>
      <w:r w:rsidR="0050064E">
        <w:rPr>
          <w:rFonts w:ascii="Arial" w:hAnsi="Arial" w:cs="Arial"/>
        </w:rPr>
        <w:t>я детей</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t xml:space="preserve">1. Настоящие Правила устанавливают порядок </w:t>
      </w:r>
      <w:proofErr w:type="gramStart"/>
      <w:r w:rsidRPr="00F33820">
        <w:rPr>
          <w:rFonts w:ascii="Arial" w:hAnsi="Arial" w:cs="Arial"/>
        </w:rPr>
        <w:t>проведения </w:t>
      </w:r>
      <w:r w:rsidRPr="00F33820">
        <w:rPr>
          <w:rStyle w:val="af2"/>
          <w:rFonts w:ascii="Arial" w:hAnsi="Arial" w:cs="Arial"/>
          <w:i w:val="0"/>
        </w:rPr>
        <w:t>оценки</w:t>
      </w:r>
      <w:r w:rsidRPr="00F33820">
        <w:rPr>
          <w:rFonts w:ascii="Arial" w:hAnsi="Arial" w:cs="Arial"/>
        </w:rPr>
        <w:t> </w:t>
      </w:r>
      <w:r w:rsidRPr="00F33820">
        <w:rPr>
          <w:rStyle w:val="af2"/>
          <w:rFonts w:ascii="Arial" w:hAnsi="Arial" w:cs="Arial"/>
          <w:i w:val="0"/>
        </w:rPr>
        <w:t>последствий</w:t>
      </w:r>
      <w:r w:rsidRPr="00F33820">
        <w:rPr>
          <w:rFonts w:ascii="Arial" w:hAnsi="Arial" w:cs="Arial"/>
        </w:rPr>
        <w:t> принятия решения</w:t>
      </w:r>
      <w:proofErr w:type="gramEnd"/>
      <w:r w:rsidRPr="00F33820">
        <w:rPr>
          <w:rFonts w:ascii="Arial" w:hAnsi="Arial" w:cs="Arial"/>
        </w:rPr>
        <w:t xml:space="preserve"> о </w:t>
      </w:r>
      <w:r w:rsidRPr="00F33820">
        <w:rPr>
          <w:rStyle w:val="af2"/>
          <w:rFonts w:ascii="Arial" w:hAnsi="Arial" w:cs="Arial"/>
          <w:i w:val="0"/>
        </w:rPr>
        <w:t>реорганизации</w:t>
      </w:r>
      <w:r w:rsidRPr="00F33820">
        <w:rPr>
          <w:rFonts w:ascii="Arial" w:hAnsi="Arial" w:cs="Arial"/>
        </w:rPr>
        <w:t xml:space="preserve"> или ликвидации </w:t>
      </w:r>
      <w:r w:rsidR="0050064E">
        <w:rPr>
          <w:rFonts w:ascii="Arial" w:hAnsi="Arial" w:cs="Arial"/>
        </w:rPr>
        <w:t>муниципальных</w:t>
      </w:r>
      <w:r w:rsidRPr="00F33820">
        <w:rPr>
          <w:rFonts w:ascii="Arial" w:hAnsi="Arial" w:cs="Arial"/>
        </w:rPr>
        <w:t xml:space="preserve"> организаций</w:t>
      </w:r>
      <w:r w:rsidR="0050064E">
        <w:rPr>
          <w:rFonts w:ascii="Arial" w:hAnsi="Arial" w:cs="Arial"/>
        </w:rPr>
        <w:t xml:space="preserve"> Апастовского муниципального района Республики Татарстан</w:t>
      </w:r>
      <w:r w:rsidRPr="00F33820">
        <w:rPr>
          <w:rFonts w:ascii="Arial" w:hAnsi="Arial" w:cs="Arial"/>
        </w:rPr>
        <w:t>, образующих соци</w:t>
      </w:r>
      <w:r w:rsidR="0050064E">
        <w:rPr>
          <w:rFonts w:ascii="Arial" w:hAnsi="Arial" w:cs="Arial"/>
        </w:rPr>
        <w:t>альную инфраструктуру для детей</w:t>
      </w:r>
      <w:r w:rsidRPr="00F33820">
        <w:rPr>
          <w:rFonts w:ascii="Arial" w:hAnsi="Arial" w:cs="Arial"/>
        </w:rPr>
        <w:t>.</w:t>
      </w:r>
    </w:p>
    <w:p w:rsidR="0050064E" w:rsidRDefault="00F84B25" w:rsidP="00F84B25">
      <w:pPr>
        <w:pStyle w:val="s1"/>
        <w:shd w:val="clear" w:color="auto" w:fill="FFFFFF"/>
        <w:jc w:val="both"/>
        <w:rPr>
          <w:rFonts w:ascii="Arial" w:hAnsi="Arial" w:cs="Arial"/>
        </w:rPr>
      </w:pPr>
      <w:r w:rsidRPr="00F33820">
        <w:rPr>
          <w:rFonts w:ascii="Arial" w:hAnsi="Arial" w:cs="Arial"/>
        </w:rPr>
        <w:t xml:space="preserve">2. </w:t>
      </w:r>
      <w:proofErr w:type="gramStart"/>
      <w:r w:rsidRPr="00F33820">
        <w:rPr>
          <w:rFonts w:ascii="Arial" w:hAnsi="Arial" w:cs="Arial"/>
        </w:rPr>
        <w:t>Решение о </w:t>
      </w:r>
      <w:r w:rsidRPr="00F33820">
        <w:rPr>
          <w:rStyle w:val="af2"/>
          <w:rFonts w:ascii="Arial" w:hAnsi="Arial" w:cs="Arial"/>
          <w:i w:val="0"/>
        </w:rPr>
        <w:t>реорганизации</w:t>
      </w:r>
      <w:r w:rsidRPr="00F33820">
        <w:rPr>
          <w:rFonts w:ascii="Arial" w:hAnsi="Arial" w:cs="Arial"/>
        </w:rPr>
        <w:t xml:space="preserve"> или ликвидации </w:t>
      </w:r>
      <w:r w:rsidR="0050064E">
        <w:rPr>
          <w:rFonts w:ascii="Arial" w:hAnsi="Arial" w:cs="Arial"/>
        </w:rPr>
        <w:t>муниципальных</w:t>
      </w:r>
      <w:r w:rsidRPr="00F33820">
        <w:rPr>
          <w:rFonts w:ascii="Arial" w:hAnsi="Arial" w:cs="Arial"/>
        </w:rPr>
        <w:t xml:space="preserve"> организаций</w:t>
      </w:r>
      <w:r w:rsidR="0050064E">
        <w:rPr>
          <w:rFonts w:ascii="Arial" w:hAnsi="Arial" w:cs="Arial"/>
        </w:rPr>
        <w:t xml:space="preserve"> Апастовского муниципального района Республики Татарстан</w:t>
      </w:r>
      <w:r w:rsidRPr="00F33820">
        <w:rPr>
          <w:rFonts w:ascii="Arial" w:hAnsi="Arial" w:cs="Arial"/>
        </w:rPr>
        <w:t>, образующих социальную инфраструктуру для детей, принимается при наличии положительного заключения комиссии по </w:t>
      </w:r>
      <w:r w:rsidRPr="00F33820">
        <w:rPr>
          <w:rStyle w:val="af2"/>
          <w:rFonts w:ascii="Arial" w:hAnsi="Arial" w:cs="Arial"/>
          <w:i w:val="0"/>
        </w:rPr>
        <w:t>оценке</w:t>
      </w:r>
      <w:r w:rsidRPr="00F33820">
        <w:rPr>
          <w:rFonts w:ascii="Arial" w:hAnsi="Arial" w:cs="Arial"/>
        </w:rPr>
        <w:t> </w:t>
      </w:r>
      <w:r w:rsidRPr="00F33820">
        <w:rPr>
          <w:rStyle w:val="af2"/>
          <w:rFonts w:ascii="Arial" w:hAnsi="Arial" w:cs="Arial"/>
          <w:i w:val="0"/>
        </w:rPr>
        <w:t>последствий</w:t>
      </w:r>
      <w:r w:rsidRPr="00F33820">
        <w:rPr>
          <w:rFonts w:ascii="Arial" w:hAnsi="Arial" w:cs="Arial"/>
        </w:rPr>
        <w:t xml:space="preserve"> принятия решения о реконструкции, модернизации, об изменении назначения или о ликвидации объекта социальной инфраструктуры для детей, </w:t>
      </w:r>
      <w:r w:rsidRPr="00F33820">
        <w:rPr>
          <w:rFonts w:ascii="Arial" w:hAnsi="Arial" w:cs="Arial"/>
        </w:rPr>
        <w:lastRenderedPageBreak/>
        <w:t xml:space="preserve">являющегося </w:t>
      </w:r>
      <w:r w:rsidR="0073548B">
        <w:rPr>
          <w:rFonts w:ascii="Arial" w:hAnsi="Arial" w:cs="Arial"/>
        </w:rPr>
        <w:t>муниципальной</w:t>
      </w:r>
      <w:r w:rsidRPr="00F33820">
        <w:rPr>
          <w:rFonts w:ascii="Arial" w:hAnsi="Arial" w:cs="Arial"/>
        </w:rPr>
        <w:t xml:space="preserve"> собственностью, заключении </w:t>
      </w:r>
      <w:r w:rsidR="0050064E">
        <w:rPr>
          <w:rFonts w:ascii="Arial" w:hAnsi="Arial" w:cs="Arial"/>
        </w:rPr>
        <w:t>муниципальной</w:t>
      </w:r>
      <w:r w:rsidRPr="00F33820">
        <w:rPr>
          <w:rFonts w:ascii="Arial" w:hAnsi="Arial" w:cs="Arial"/>
        </w:rPr>
        <w:t xml:space="preserve"> организацией, образующей социальную инфраструктуру для детей, договора аренды, договора безвозмездного пользования закрепленных за</w:t>
      </w:r>
      <w:proofErr w:type="gramEnd"/>
      <w:r w:rsidRPr="00F33820">
        <w:rPr>
          <w:rFonts w:ascii="Arial" w:hAnsi="Arial" w:cs="Arial"/>
        </w:rPr>
        <w:t xml:space="preserve"> ней объектов собственности, а также о </w:t>
      </w:r>
      <w:r w:rsidRPr="00F33820">
        <w:rPr>
          <w:rStyle w:val="af2"/>
          <w:rFonts w:ascii="Arial" w:hAnsi="Arial" w:cs="Arial"/>
          <w:i w:val="0"/>
        </w:rPr>
        <w:t>реорганизации</w:t>
      </w:r>
      <w:r w:rsidRPr="00F33820">
        <w:rPr>
          <w:rFonts w:ascii="Arial" w:hAnsi="Arial" w:cs="Arial"/>
        </w:rPr>
        <w:t xml:space="preserve"> или ликвидации </w:t>
      </w:r>
      <w:r w:rsidR="0050064E">
        <w:rPr>
          <w:rFonts w:ascii="Arial" w:hAnsi="Arial" w:cs="Arial"/>
        </w:rPr>
        <w:t>муниципальных</w:t>
      </w:r>
      <w:r w:rsidRPr="00F33820">
        <w:rPr>
          <w:rFonts w:ascii="Arial" w:hAnsi="Arial" w:cs="Arial"/>
        </w:rPr>
        <w:t xml:space="preserve"> организаций, образующих социа</w:t>
      </w:r>
      <w:r w:rsidR="0050064E">
        <w:rPr>
          <w:rFonts w:ascii="Arial" w:hAnsi="Arial" w:cs="Arial"/>
        </w:rPr>
        <w:t xml:space="preserve">льную инфраструктуру для детей. </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t xml:space="preserve">3. </w:t>
      </w:r>
      <w:proofErr w:type="gramStart"/>
      <w:r w:rsidRPr="00F33820">
        <w:rPr>
          <w:rFonts w:ascii="Arial" w:hAnsi="Arial" w:cs="Arial"/>
        </w:rPr>
        <w:t>Для проведения </w:t>
      </w:r>
      <w:r w:rsidRPr="00F33820">
        <w:rPr>
          <w:rStyle w:val="af2"/>
          <w:rFonts w:ascii="Arial" w:hAnsi="Arial" w:cs="Arial"/>
          <w:i w:val="0"/>
        </w:rPr>
        <w:t>оценки</w:t>
      </w:r>
      <w:r w:rsidRPr="00F33820">
        <w:rPr>
          <w:rFonts w:ascii="Arial" w:hAnsi="Arial" w:cs="Arial"/>
        </w:rPr>
        <w:t> </w:t>
      </w:r>
      <w:r w:rsidRPr="00F33820">
        <w:rPr>
          <w:rStyle w:val="af2"/>
          <w:rFonts w:ascii="Arial" w:hAnsi="Arial" w:cs="Arial"/>
          <w:i w:val="0"/>
        </w:rPr>
        <w:t>последствий</w:t>
      </w:r>
      <w:r w:rsidRPr="00F33820">
        <w:rPr>
          <w:rFonts w:ascii="Arial" w:hAnsi="Arial" w:cs="Arial"/>
        </w:rPr>
        <w:t> принятия решения о </w:t>
      </w:r>
      <w:r w:rsidRPr="00F33820">
        <w:rPr>
          <w:rStyle w:val="af2"/>
          <w:rFonts w:ascii="Arial" w:hAnsi="Arial" w:cs="Arial"/>
          <w:i w:val="0"/>
        </w:rPr>
        <w:t>реорганизации</w:t>
      </w:r>
      <w:r w:rsidRPr="00F33820">
        <w:rPr>
          <w:rFonts w:ascii="Arial" w:hAnsi="Arial" w:cs="Arial"/>
        </w:rPr>
        <w:t xml:space="preserve"> или ликвидации </w:t>
      </w:r>
      <w:r w:rsidR="0050064E">
        <w:rPr>
          <w:rFonts w:ascii="Arial" w:hAnsi="Arial" w:cs="Arial"/>
        </w:rPr>
        <w:t>муниципальной</w:t>
      </w:r>
      <w:r w:rsidRPr="00F33820">
        <w:rPr>
          <w:rFonts w:ascii="Arial" w:hAnsi="Arial" w:cs="Arial"/>
        </w:rPr>
        <w:t xml:space="preserve"> организации, образующей социальную инфраструктуру для детей, </w:t>
      </w:r>
      <w:r w:rsidR="0050064E">
        <w:rPr>
          <w:rFonts w:ascii="Arial" w:hAnsi="Arial" w:cs="Arial"/>
        </w:rPr>
        <w:t>соответствующее структурное подразделение Исполнительного комитета Апастовского муниципального района Республики Татарстан</w:t>
      </w:r>
      <w:r w:rsidR="0050064E" w:rsidRPr="00F33820">
        <w:rPr>
          <w:rFonts w:ascii="Arial" w:hAnsi="Arial" w:cs="Arial"/>
        </w:rPr>
        <w:t>,</w:t>
      </w:r>
      <w:r w:rsidR="0050064E">
        <w:rPr>
          <w:rFonts w:ascii="Arial" w:hAnsi="Arial" w:cs="Arial"/>
        </w:rPr>
        <w:t xml:space="preserve"> в ведении которого находится муниципальная организация, </w:t>
      </w:r>
      <w:r w:rsidR="0050064E" w:rsidRPr="00F33820">
        <w:rPr>
          <w:rFonts w:ascii="Arial" w:hAnsi="Arial" w:cs="Arial"/>
        </w:rPr>
        <w:t xml:space="preserve"> </w:t>
      </w:r>
      <w:r w:rsidRPr="00F33820">
        <w:rPr>
          <w:rFonts w:ascii="Arial" w:hAnsi="Arial" w:cs="Arial"/>
        </w:rPr>
        <w:t xml:space="preserve"> до принятия соответствующего решения представляет в комиссию, указанную в </w:t>
      </w:r>
      <w:hyperlink r:id="rId13" w:anchor="/document/407452725/entry/2002" w:history="1">
        <w:r w:rsidRPr="00F33820">
          <w:rPr>
            <w:rStyle w:val="af3"/>
            <w:rFonts w:ascii="Arial" w:hAnsi="Arial" w:cs="Arial"/>
            <w:color w:val="auto"/>
          </w:rPr>
          <w:t>пункте 2</w:t>
        </w:r>
      </w:hyperlink>
      <w:r w:rsidRPr="00F33820">
        <w:rPr>
          <w:rFonts w:ascii="Arial" w:hAnsi="Arial" w:cs="Arial"/>
        </w:rPr>
        <w:t xml:space="preserve"> настоящих Правил, предложение о реорганизации или ликвидации </w:t>
      </w:r>
      <w:r w:rsidR="0050064E">
        <w:rPr>
          <w:rFonts w:ascii="Arial" w:hAnsi="Arial" w:cs="Arial"/>
        </w:rPr>
        <w:t>муниципальной</w:t>
      </w:r>
      <w:r w:rsidRPr="00F33820">
        <w:rPr>
          <w:rFonts w:ascii="Arial" w:hAnsi="Arial" w:cs="Arial"/>
        </w:rPr>
        <w:t xml:space="preserve"> организации, образующей социальную инфраструктуру для детей, с приложением</w:t>
      </w:r>
      <w:proofErr w:type="gramEnd"/>
      <w:r w:rsidRPr="00F33820">
        <w:rPr>
          <w:rFonts w:ascii="Arial" w:hAnsi="Arial" w:cs="Arial"/>
        </w:rPr>
        <w:t xml:space="preserve"> </w:t>
      </w:r>
      <w:proofErr w:type="gramStart"/>
      <w:r w:rsidRPr="00F33820">
        <w:rPr>
          <w:rFonts w:ascii="Arial" w:hAnsi="Arial" w:cs="Arial"/>
        </w:rPr>
        <w:t>необходимых документов, </w:t>
      </w:r>
      <w:hyperlink r:id="rId14" w:anchor="/multilink/407452725/paragraph/21/number/1" w:history="1">
        <w:r w:rsidRPr="00F33820">
          <w:rPr>
            <w:rStyle w:val="af3"/>
            <w:rFonts w:ascii="Arial" w:hAnsi="Arial" w:cs="Arial"/>
            <w:color w:val="auto"/>
          </w:rPr>
          <w:t>перечень</w:t>
        </w:r>
      </w:hyperlink>
      <w:r w:rsidRPr="00F33820">
        <w:rPr>
          <w:rFonts w:ascii="Arial" w:hAnsi="Arial" w:cs="Arial"/>
        </w:rPr>
        <w:t xml:space="preserve"> которых устанавливается </w:t>
      </w:r>
      <w:r w:rsidR="0050064E">
        <w:rPr>
          <w:rFonts w:ascii="Arial" w:hAnsi="Arial" w:cs="Arial"/>
        </w:rPr>
        <w:t>Исполнительным комитетом Апастовского муниципального района Республики Татарстан</w:t>
      </w:r>
      <w:r w:rsidR="0050064E" w:rsidRPr="00F33820">
        <w:rPr>
          <w:rFonts w:ascii="Arial" w:hAnsi="Arial" w:cs="Arial"/>
        </w:rPr>
        <w:t>,</w:t>
      </w:r>
      <w:r w:rsidRPr="00F33820">
        <w:rPr>
          <w:rFonts w:ascii="Arial" w:hAnsi="Arial" w:cs="Arial"/>
        </w:rPr>
        <w:t xml:space="preserve">, осуществляющим функции и полномочия учредителя </w:t>
      </w:r>
      <w:r w:rsidR="001E4770">
        <w:rPr>
          <w:rFonts w:ascii="Arial" w:hAnsi="Arial" w:cs="Arial"/>
        </w:rPr>
        <w:t>муниципальной</w:t>
      </w:r>
      <w:r w:rsidRPr="00F33820">
        <w:rPr>
          <w:rFonts w:ascii="Arial" w:hAnsi="Arial" w:cs="Arial"/>
        </w:rPr>
        <w:t xml:space="preserve"> организации, образующей социальную инфраструкту</w:t>
      </w:r>
      <w:r w:rsidR="0050064E">
        <w:rPr>
          <w:rFonts w:ascii="Arial" w:hAnsi="Arial" w:cs="Arial"/>
        </w:rPr>
        <w:t xml:space="preserve">ру для детей. </w:t>
      </w:r>
      <w:proofErr w:type="gramEnd"/>
    </w:p>
    <w:p w:rsidR="00F84B25" w:rsidRPr="00F33820" w:rsidRDefault="00F84B25">
      <w:pPr>
        <w:rPr>
          <w:rFonts w:ascii="Arial" w:hAnsi="Arial" w:cs="Arial"/>
        </w:rPr>
      </w:pPr>
    </w:p>
    <w:p w:rsidR="000379E2" w:rsidRPr="0050064E" w:rsidRDefault="000379E2" w:rsidP="000379E2">
      <w:pPr>
        <w:pStyle w:val="1"/>
        <w:jc w:val="right"/>
        <w:rPr>
          <w:rFonts w:ascii="Arial" w:hAnsi="Arial" w:cs="Arial"/>
          <w:b w:val="0"/>
          <w:color w:val="auto"/>
        </w:rPr>
      </w:pPr>
      <w:bookmarkStart w:id="3" w:name="sub_2000"/>
      <w:r w:rsidRPr="0050064E">
        <w:rPr>
          <w:rFonts w:ascii="Arial" w:hAnsi="Arial" w:cs="Arial"/>
          <w:b w:val="0"/>
          <w:color w:val="auto"/>
        </w:rPr>
        <w:t>Приложение №</w:t>
      </w:r>
      <w:r w:rsidR="0050064E" w:rsidRPr="0050064E">
        <w:rPr>
          <w:rFonts w:ascii="Arial" w:hAnsi="Arial" w:cs="Arial"/>
          <w:b w:val="0"/>
          <w:color w:val="auto"/>
        </w:rPr>
        <w:t>3</w:t>
      </w:r>
      <w:r w:rsidRPr="0050064E">
        <w:rPr>
          <w:rFonts w:ascii="Arial" w:hAnsi="Arial" w:cs="Arial"/>
          <w:b w:val="0"/>
          <w:color w:val="auto"/>
        </w:rPr>
        <w:t xml:space="preserve"> </w:t>
      </w:r>
    </w:p>
    <w:p w:rsidR="000379E2" w:rsidRPr="0050064E" w:rsidRDefault="000379E2" w:rsidP="000379E2">
      <w:pPr>
        <w:pStyle w:val="1"/>
        <w:jc w:val="right"/>
        <w:rPr>
          <w:rFonts w:ascii="Arial" w:hAnsi="Arial" w:cs="Arial"/>
          <w:b w:val="0"/>
          <w:color w:val="auto"/>
        </w:rPr>
      </w:pPr>
      <w:r w:rsidRPr="0050064E">
        <w:rPr>
          <w:rFonts w:ascii="Arial" w:hAnsi="Arial" w:cs="Arial"/>
          <w:b w:val="0"/>
          <w:color w:val="auto"/>
        </w:rPr>
        <w:t xml:space="preserve">к постановлению Исполнительного комитета </w:t>
      </w:r>
    </w:p>
    <w:p w:rsidR="000379E2" w:rsidRPr="0050064E" w:rsidRDefault="000379E2" w:rsidP="000379E2">
      <w:pPr>
        <w:jc w:val="right"/>
        <w:rPr>
          <w:rFonts w:ascii="Arial" w:hAnsi="Arial" w:cs="Arial"/>
        </w:rPr>
      </w:pPr>
      <w:r w:rsidRPr="0050064E">
        <w:rPr>
          <w:rFonts w:ascii="Arial" w:hAnsi="Arial" w:cs="Arial"/>
        </w:rPr>
        <w:t xml:space="preserve">Апастовского </w:t>
      </w:r>
      <w:proofErr w:type="gramStart"/>
      <w:r w:rsidRPr="0050064E">
        <w:rPr>
          <w:rFonts w:ascii="Arial" w:hAnsi="Arial" w:cs="Arial"/>
        </w:rPr>
        <w:t>муниципального</w:t>
      </w:r>
      <w:proofErr w:type="gramEnd"/>
      <w:r w:rsidRPr="0050064E">
        <w:rPr>
          <w:rFonts w:ascii="Arial" w:hAnsi="Arial" w:cs="Arial"/>
        </w:rPr>
        <w:t xml:space="preserve"> района Республики Татарстан</w:t>
      </w:r>
    </w:p>
    <w:p w:rsidR="000379E2" w:rsidRPr="0050064E" w:rsidRDefault="000379E2" w:rsidP="000379E2">
      <w:pPr>
        <w:jc w:val="right"/>
        <w:rPr>
          <w:rFonts w:ascii="Arial" w:hAnsi="Arial" w:cs="Arial"/>
        </w:rPr>
      </w:pPr>
      <w:r w:rsidRPr="0050064E">
        <w:rPr>
          <w:rFonts w:ascii="Arial" w:hAnsi="Arial" w:cs="Arial"/>
        </w:rPr>
        <w:t>от «____»_________ 2025 г. №____</w:t>
      </w:r>
    </w:p>
    <w:bookmarkEnd w:id="3"/>
    <w:p w:rsidR="000379E2" w:rsidRPr="00F33820" w:rsidRDefault="000379E2" w:rsidP="000379E2">
      <w:pPr>
        <w:pStyle w:val="s1"/>
        <w:shd w:val="clear" w:color="auto" w:fill="FFFFFF"/>
        <w:jc w:val="center"/>
        <w:rPr>
          <w:rFonts w:ascii="Arial" w:hAnsi="Arial" w:cs="Arial"/>
          <w:shd w:val="clear" w:color="auto" w:fill="FFFFFF"/>
        </w:rPr>
      </w:pPr>
      <w:proofErr w:type="gramStart"/>
      <w:r w:rsidRPr="00F33820">
        <w:rPr>
          <w:rFonts w:ascii="Arial" w:hAnsi="Arial" w:cs="Arial"/>
        </w:rPr>
        <w:t xml:space="preserve">Положение о комиссии </w:t>
      </w:r>
      <w:r w:rsidRPr="00F33820">
        <w:rPr>
          <w:rFonts w:ascii="Arial" w:hAnsi="Arial" w:cs="Arial"/>
          <w:shd w:val="clear" w:color="auto" w:fill="FFFFFF"/>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Апастовского муниципального района Республики Татарстан, заключении муниципальной организацией Апастовского муниципального района Республики Татарстан,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w:t>
      </w:r>
      <w:r w:rsidRPr="00F33820">
        <w:rPr>
          <w:rStyle w:val="af2"/>
          <w:rFonts w:ascii="Arial" w:hAnsi="Arial" w:cs="Arial"/>
          <w:i w:val="0"/>
          <w:shd w:val="clear" w:color="auto" w:fill="FFFFFF"/>
        </w:rPr>
        <w:t>реорганизации</w:t>
      </w:r>
      <w:r w:rsidRPr="00F33820">
        <w:rPr>
          <w:rFonts w:ascii="Arial" w:hAnsi="Arial" w:cs="Arial"/>
          <w:shd w:val="clear" w:color="auto" w:fill="FFFFFF"/>
        </w:rPr>
        <w:t> или ликвидации муниципальной</w:t>
      </w:r>
      <w:proofErr w:type="gramEnd"/>
      <w:r w:rsidRPr="00F33820">
        <w:rPr>
          <w:rFonts w:ascii="Arial" w:hAnsi="Arial" w:cs="Arial"/>
          <w:shd w:val="clear" w:color="auto" w:fill="FFFFFF"/>
        </w:rPr>
        <w:t xml:space="preserve"> организации Апастовского </w:t>
      </w:r>
      <w:proofErr w:type="gramStart"/>
      <w:r w:rsidRPr="00F33820">
        <w:rPr>
          <w:rFonts w:ascii="Arial" w:hAnsi="Arial" w:cs="Arial"/>
          <w:shd w:val="clear" w:color="auto" w:fill="FFFFFF"/>
        </w:rPr>
        <w:t>муниципального</w:t>
      </w:r>
      <w:proofErr w:type="gramEnd"/>
      <w:r w:rsidRPr="00F33820">
        <w:rPr>
          <w:rFonts w:ascii="Arial" w:hAnsi="Arial" w:cs="Arial"/>
          <w:shd w:val="clear" w:color="auto" w:fill="FFFFFF"/>
        </w:rPr>
        <w:t xml:space="preserve"> района Республики Татарстан, образующей социальную инфраструктуру для детей</w:t>
      </w:r>
    </w:p>
    <w:p w:rsidR="000379E2" w:rsidRPr="00F33820" w:rsidRDefault="000379E2" w:rsidP="000379E2">
      <w:pPr>
        <w:pStyle w:val="s1"/>
        <w:shd w:val="clear" w:color="auto" w:fill="FFFFFF"/>
        <w:ind w:firstLine="720"/>
        <w:jc w:val="both"/>
        <w:rPr>
          <w:rFonts w:ascii="Arial" w:hAnsi="Arial" w:cs="Arial"/>
          <w:shd w:val="clear" w:color="auto" w:fill="FFFFFF"/>
        </w:rPr>
      </w:pPr>
      <w:proofErr w:type="gramStart"/>
      <w:r w:rsidRPr="00F33820">
        <w:rPr>
          <w:rFonts w:ascii="Arial" w:hAnsi="Arial" w:cs="Arial"/>
        </w:rPr>
        <w:t xml:space="preserve">1.Комиссия </w:t>
      </w:r>
      <w:r w:rsidRPr="00F33820">
        <w:rPr>
          <w:rFonts w:ascii="Arial" w:hAnsi="Arial" w:cs="Arial"/>
          <w:shd w:val="clear" w:color="auto" w:fill="FFFFFF"/>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Апастовского муниципального района Республики Татарстан, заключении муниципальной организацией Апастовского муниципального района Республики Татарстан,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w:t>
      </w:r>
      <w:r w:rsidRPr="00F33820">
        <w:rPr>
          <w:rStyle w:val="af2"/>
          <w:rFonts w:ascii="Arial" w:hAnsi="Arial" w:cs="Arial"/>
          <w:i w:val="0"/>
          <w:shd w:val="clear" w:color="auto" w:fill="FFFFFF"/>
        </w:rPr>
        <w:t>реорганизации</w:t>
      </w:r>
      <w:r w:rsidRPr="00F33820">
        <w:rPr>
          <w:rFonts w:ascii="Arial" w:hAnsi="Arial" w:cs="Arial"/>
          <w:shd w:val="clear" w:color="auto" w:fill="FFFFFF"/>
        </w:rPr>
        <w:t> или ликвидации муниципальной организации</w:t>
      </w:r>
      <w:proofErr w:type="gramEnd"/>
      <w:r w:rsidRPr="00F33820">
        <w:rPr>
          <w:rFonts w:ascii="Arial" w:hAnsi="Arial" w:cs="Arial"/>
          <w:shd w:val="clear" w:color="auto" w:fill="FFFFFF"/>
        </w:rPr>
        <w:t xml:space="preserve"> Апастовского муниципального района Республики Татарстан, образующей социальную инфраструктуру для детей создается постановлением Исполнительного комитета Апастовского муниципального района Республики Татарстан.</w:t>
      </w:r>
    </w:p>
    <w:p w:rsidR="000379E2" w:rsidRPr="00F33820" w:rsidRDefault="000379E2" w:rsidP="000379E2">
      <w:pPr>
        <w:pStyle w:val="s1"/>
        <w:shd w:val="clear" w:color="auto" w:fill="FFFFFF"/>
        <w:ind w:firstLine="720"/>
        <w:jc w:val="both"/>
        <w:rPr>
          <w:rFonts w:ascii="Arial" w:hAnsi="Arial" w:cs="Arial"/>
        </w:rPr>
      </w:pPr>
      <w:r w:rsidRPr="00F33820">
        <w:rPr>
          <w:rFonts w:ascii="Arial" w:hAnsi="Arial" w:cs="Arial"/>
        </w:rPr>
        <w:t xml:space="preserve"> 2.В состав комиссии входят представители Исполнительного комитета Апастовского муниципального района Республики Татарстан, Палаты имущественных и земельных отношений Апастовского муниципального района, МКУ «Отдел образования Исполнительного комитета Апастовского муниципального района, представитель </w:t>
      </w:r>
      <w:r w:rsidRPr="00F33820">
        <w:rPr>
          <w:rFonts w:ascii="Arial" w:hAnsi="Arial" w:cs="Arial"/>
        </w:rPr>
        <w:lastRenderedPageBreak/>
        <w:t xml:space="preserve">поселения, в котором находится объект </w:t>
      </w:r>
      <w:r w:rsidRPr="00F33820">
        <w:rPr>
          <w:rFonts w:ascii="Arial" w:hAnsi="Arial" w:cs="Arial"/>
          <w:shd w:val="clear" w:color="auto" w:fill="FFFFFF"/>
        </w:rPr>
        <w:t>социальной инфраструктуры для детей, муниципальная организация</w:t>
      </w:r>
      <w:r w:rsidRPr="00F33820">
        <w:rPr>
          <w:rFonts w:ascii="Arial" w:hAnsi="Arial" w:cs="Arial"/>
        </w:rPr>
        <w:t xml:space="preserve">   и представители других заинтересованных </w:t>
      </w:r>
      <w:r w:rsidR="008C7AF7" w:rsidRPr="00F33820">
        <w:rPr>
          <w:rFonts w:ascii="Arial" w:hAnsi="Arial" w:cs="Arial"/>
        </w:rPr>
        <w:t>органов местного самоуправления, общественных организаций.</w:t>
      </w:r>
    </w:p>
    <w:p w:rsidR="008C7AF7" w:rsidRPr="00F33820" w:rsidRDefault="008C7AF7" w:rsidP="000379E2">
      <w:pPr>
        <w:pStyle w:val="s1"/>
        <w:shd w:val="clear" w:color="auto" w:fill="FFFFFF"/>
        <w:ind w:firstLine="720"/>
        <w:jc w:val="both"/>
        <w:rPr>
          <w:rFonts w:ascii="Arial" w:hAnsi="Arial" w:cs="Arial"/>
        </w:rPr>
      </w:pPr>
      <w:r w:rsidRPr="00F33820">
        <w:rPr>
          <w:rFonts w:ascii="Arial" w:hAnsi="Arial" w:cs="Arial"/>
        </w:rPr>
        <w:t>3. Минимальное количество членов комиссии  составляет пять человек с учетом председателя комиссии.</w:t>
      </w:r>
    </w:p>
    <w:p w:rsidR="000379E2" w:rsidRPr="00F33820" w:rsidRDefault="008C7AF7" w:rsidP="008C7AF7">
      <w:pPr>
        <w:pStyle w:val="s1"/>
        <w:shd w:val="clear" w:color="auto" w:fill="FFFFFF"/>
        <w:ind w:firstLine="720"/>
        <w:jc w:val="both"/>
        <w:rPr>
          <w:rFonts w:ascii="Arial" w:hAnsi="Arial" w:cs="Arial"/>
        </w:rPr>
      </w:pPr>
      <w:r w:rsidRPr="00F33820">
        <w:rPr>
          <w:rFonts w:ascii="Arial" w:hAnsi="Arial" w:cs="Arial"/>
        </w:rPr>
        <w:t>4</w:t>
      </w:r>
      <w:r w:rsidR="000379E2" w:rsidRPr="00F33820">
        <w:rPr>
          <w:rFonts w:ascii="Arial" w:hAnsi="Arial" w:cs="Arial"/>
        </w:rPr>
        <w:t>. Комиссия осуществляет следующие функции:</w:t>
      </w:r>
    </w:p>
    <w:p w:rsidR="000379E2" w:rsidRPr="00F33820" w:rsidRDefault="000379E2" w:rsidP="008C7AF7">
      <w:pPr>
        <w:pStyle w:val="s1"/>
        <w:shd w:val="clear" w:color="auto" w:fill="FFFFFF"/>
        <w:ind w:firstLine="720"/>
        <w:jc w:val="both"/>
        <w:rPr>
          <w:rFonts w:ascii="Arial" w:hAnsi="Arial" w:cs="Arial"/>
        </w:rPr>
      </w:pPr>
      <w:proofErr w:type="gramStart"/>
      <w:r w:rsidRPr="00F33820">
        <w:rPr>
          <w:rFonts w:ascii="Arial" w:hAnsi="Arial" w:cs="Arial"/>
        </w:rPr>
        <w:t>а) проводит оценку последствий принятия решения об использовании объекта социальной инфраструктуры на основании </w:t>
      </w:r>
      <w:hyperlink r:id="rId15" w:anchor="/document/407452735/entry/2000" w:history="1">
        <w:r w:rsidRPr="00F33820">
          <w:rPr>
            <w:rStyle w:val="af3"/>
            <w:rFonts w:ascii="Arial" w:hAnsi="Arial" w:cs="Arial"/>
            <w:color w:val="auto"/>
          </w:rPr>
          <w:t>критериев</w:t>
        </w:r>
      </w:hyperlink>
      <w:r w:rsidRPr="00F33820">
        <w:rPr>
          <w:rFonts w:ascii="Arial" w:hAnsi="Arial" w:cs="Arial"/>
        </w:rPr>
        <w:t>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утвержденных </w:t>
      </w:r>
      <w:hyperlink r:id="rId16" w:anchor="/document/407452735/entry/0" w:history="1">
        <w:r w:rsidRPr="00F33820">
          <w:rPr>
            <w:rStyle w:val="af3"/>
            <w:rFonts w:ascii="Arial" w:hAnsi="Arial" w:cs="Arial"/>
            <w:color w:val="auto"/>
          </w:rPr>
          <w:t>постановлением</w:t>
        </w:r>
      </w:hyperlink>
      <w:r w:rsidRPr="00F33820">
        <w:rPr>
          <w:rFonts w:ascii="Arial" w:hAnsi="Arial" w:cs="Arial"/>
        </w:rPr>
        <w:t> Правительства Российской Федерации от 24</w:t>
      </w:r>
      <w:proofErr w:type="gramEnd"/>
      <w:r w:rsidRPr="00F33820">
        <w:rPr>
          <w:rFonts w:ascii="Arial" w:hAnsi="Arial" w:cs="Arial"/>
        </w:rPr>
        <w:t xml:space="preserve"> </w:t>
      </w:r>
      <w:proofErr w:type="gramStart"/>
      <w:r w:rsidRPr="00F33820">
        <w:rPr>
          <w:rFonts w:ascii="Arial" w:hAnsi="Arial" w:cs="Arial"/>
        </w:rPr>
        <w:t>июля 2023 г. N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w:t>
      </w:r>
      <w:r w:rsidRPr="00F33820">
        <w:rPr>
          <w:rStyle w:val="af2"/>
          <w:rFonts w:ascii="Arial" w:hAnsi="Arial" w:cs="Arial"/>
          <w:i w:val="0"/>
        </w:rPr>
        <w:t>оценки</w:t>
      </w:r>
      <w:r w:rsidRPr="00F33820">
        <w:rPr>
          <w:rFonts w:ascii="Arial" w:hAnsi="Arial" w:cs="Arial"/>
        </w:rPr>
        <w:t> </w:t>
      </w:r>
      <w:r w:rsidRPr="00F33820">
        <w:rPr>
          <w:rStyle w:val="af2"/>
          <w:rFonts w:ascii="Arial" w:hAnsi="Arial" w:cs="Arial"/>
          <w:i w:val="0"/>
        </w:rPr>
        <w:t>последствий</w:t>
      </w:r>
      <w:r w:rsidRPr="00F33820">
        <w:rPr>
          <w:rFonts w:ascii="Arial" w:hAnsi="Arial" w:cs="Arial"/>
        </w:rPr>
        <w:t> принятия решения о </w:t>
      </w:r>
      <w:r w:rsidRPr="00F33820">
        <w:rPr>
          <w:rStyle w:val="af2"/>
          <w:rFonts w:ascii="Arial" w:hAnsi="Arial" w:cs="Arial"/>
          <w:i w:val="0"/>
        </w:rPr>
        <w:t>реорганизации</w:t>
      </w:r>
      <w:r w:rsidRPr="00F33820">
        <w:rPr>
          <w:rFonts w:ascii="Arial" w:hAnsi="Arial" w:cs="Arial"/>
        </w:rPr>
        <w:t> или ликвидации</w:t>
      </w:r>
      <w:proofErr w:type="gramEnd"/>
      <w:r w:rsidRPr="00F33820">
        <w:rPr>
          <w:rFonts w:ascii="Arial" w:hAnsi="Arial" w:cs="Arial"/>
        </w:rPr>
        <w:t xml:space="preserve"> муниципальной организации, образующей социальную инфраструктуру для детей, включая критерии этих </w:t>
      </w:r>
      <w:r w:rsidRPr="00F33820">
        <w:rPr>
          <w:rStyle w:val="af2"/>
          <w:rFonts w:ascii="Arial" w:hAnsi="Arial" w:cs="Arial"/>
          <w:i w:val="0"/>
        </w:rPr>
        <w:t>оценок</w:t>
      </w:r>
      <w:r w:rsidRPr="00F33820">
        <w:rPr>
          <w:rFonts w:ascii="Arial" w:hAnsi="Arial" w:cs="Arial"/>
        </w:rPr>
        <w:t>, а также об общих принципах формирования и деятельности комиссии по оценке </w:t>
      </w:r>
      <w:r w:rsidRPr="00F33820">
        <w:rPr>
          <w:rStyle w:val="af2"/>
          <w:rFonts w:ascii="Arial" w:hAnsi="Arial" w:cs="Arial"/>
          <w:i w:val="0"/>
        </w:rPr>
        <w:t>последствий</w:t>
      </w:r>
      <w:r w:rsidRPr="00F33820">
        <w:rPr>
          <w:rFonts w:ascii="Arial" w:hAnsi="Arial" w:cs="Arial"/>
        </w:rPr>
        <w:t> принятия таких решений" (далее - критерии </w:t>
      </w:r>
      <w:r w:rsidRPr="00F33820">
        <w:rPr>
          <w:rStyle w:val="af2"/>
          <w:rFonts w:ascii="Arial" w:hAnsi="Arial" w:cs="Arial"/>
          <w:i w:val="0"/>
        </w:rPr>
        <w:t>оценки</w:t>
      </w:r>
      <w:r w:rsidRPr="00F33820">
        <w:rPr>
          <w:rFonts w:ascii="Arial" w:hAnsi="Arial" w:cs="Arial"/>
        </w:rPr>
        <w:t> </w:t>
      </w:r>
      <w:r w:rsidRPr="00F33820">
        <w:rPr>
          <w:rStyle w:val="af2"/>
          <w:rFonts w:ascii="Arial" w:hAnsi="Arial" w:cs="Arial"/>
          <w:i w:val="0"/>
        </w:rPr>
        <w:t>последствий</w:t>
      </w:r>
      <w:r w:rsidRPr="00F33820">
        <w:rPr>
          <w:rFonts w:ascii="Arial" w:hAnsi="Arial" w:cs="Arial"/>
        </w:rPr>
        <w:t> принятия решения об использовании объекта социальной инфраструктуры);</w:t>
      </w:r>
    </w:p>
    <w:p w:rsidR="000379E2" w:rsidRPr="00F33820" w:rsidRDefault="000379E2" w:rsidP="008C7AF7">
      <w:pPr>
        <w:pStyle w:val="s1"/>
        <w:shd w:val="clear" w:color="auto" w:fill="FFFFFF"/>
        <w:ind w:firstLine="720"/>
        <w:jc w:val="both"/>
        <w:rPr>
          <w:rFonts w:ascii="Arial" w:hAnsi="Arial" w:cs="Arial"/>
        </w:rPr>
      </w:pPr>
      <w:r w:rsidRPr="00F33820">
        <w:rPr>
          <w:rFonts w:ascii="Arial" w:hAnsi="Arial" w:cs="Arial"/>
        </w:rPr>
        <w:t>б) готовит заключение об </w:t>
      </w:r>
      <w:r w:rsidRPr="00F33820">
        <w:rPr>
          <w:rStyle w:val="af2"/>
          <w:rFonts w:ascii="Arial" w:hAnsi="Arial" w:cs="Arial"/>
          <w:i w:val="0"/>
        </w:rPr>
        <w:t>оценке</w:t>
      </w:r>
      <w:r w:rsidRPr="00F33820">
        <w:rPr>
          <w:rFonts w:ascii="Arial" w:hAnsi="Arial" w:cs="Arial"/>
        </w:rPr>
        <w:t> </w:t>
      </w:r>
      <w:r w:rsidRPr="00F33820">
        <w:rPr>
          <w:rStyle w:val="af2"/>
          <w:rFonts w:ascii="Arial" w:hAnsi="Arial" w:cs="Arial"/>
          <w:i w:val="0"/>
        </w:rPr>
        <w:t>последствий</w:t>
      </w:r>
      <w:r w:rsidRPr="00F33820">
        <w:rPr>
          <w:rFonts w:ascii="Arial" w:hAnsi="Arial" w:cs="Arial"/>
        </w:rPr>
        <w:t> принятия решения об использовании объекта социальной инфраструктуры;</w:t>
      </w:r>
    </w:p>
    <w:p w:rsidR="000379E2" w:rsidRPr="00F33820" w:rsidRDefault="000379E2" w:rsidP="008C7AF7">
      <w:pPr>
        <w:pStyle w:val="s1"/>
        <w:shd w:val="clear" w:color="auto" w:fill="FFFFFF"/>
        <w:ind w:firstLine="720"/>
        <w:jc w:val="both"/>
        <w:rPr>
          <w:rFonts w:ascii="Arial" w:hAnsi="Arial" w:cs="Arial"/>
        </w:rPr>
      </w:pPr>
      <w:proofErr w:type="gramStart"/>
      <w:r w:rsidRPr="00F33820">
        <w:rPr>
          <w:rFonts w:ascii="Arial" w:hAnsi="Arial" w:cs="Arial"/>
        </w:rPr>
        <w:t>в) проводит </w:t>
      </w:r>
      <w:r w:rsidRPr="00F33820">
        <w:rPr>
          <w:rStyle w:val="af2"/>
          <w:rFonts w:ascii="Arial" w:hAnsi="Arial" w:cs="Arial"/>
          <w:i w:val="0"/>
        </w:rPr>
        <w:t>оценку</w:t>
      </w:r>
      <w:r w:rsidRPr="00F33820">
        <w:rPr>
          <w:rFonts w:ascii="Arial" w:hAnsi="Arial" w:cs="Arial"/>
        </w:rPr>
        <w:t> </w:t>
      </w:r>
      <w:r w:rsidRPr="00F33820">
        <w:rPr>
          <w:rStyle w:val="af2"/>
          <w:rFonts w:ascii="Arial" w:hAnsi="Arial" w:cs="Arial"/>
          <w:i w:val="0"/>
        </w:rPr>
        <w:t>последствий</w:t>
      </w:r>
      <w:r w:rsidRPr="00F33820">
        <w:rPr>
          <w:rFonts w:ascii="Arial" w:hAnsi="Arial" w:cs="Arial"/>
        </w:rPr>
        <w:t> принятия решения о </w:t>
      </w:r>
      <w:r w:rsidRPr="00F33820">
        <w:rPr>
          <w:rStyle w:val="af2"/>
          <w:rFonts w:ascii="Arial" w:hAnsi="Arial" w:cs="Arial"/>
          <w:i w:val="0"/>
        </w:rPr>
        <w:t>реорганизации</w:t>
      </w:r>
      <w:r w:rsidRPr="00F33820">
        <w:rPr>
          <w:rFonts w:ascii="Arial" w:hAnsi="Arial" w:cs="Arial"/>
        </w:rPr>
        <w:t> или ликвидации организации на основании </w:t>
      </w:r>
      <w:hyperlink r:id="rId17" w:anchor="/document/407452735/entry/4000" w:history="1">
        <w:r w:rsidRPr="00F33820">
          <w:rPr>
            <w:rStyle w:val="af3"/>
            <w:rFonts w:ascii="Arial" w:hAnsi="Arial" w:cs="Arial"/>
            <w:color w:val="auto"/>
          </w:rPr>
          <w:t>критериев</w:t>
        </w:r>
      </w:hyperlink>
      <w:r w:rsidRPr="00F33820">
        <w:rPr>
          <w:rFonts w:ascii="Arial" w:hAnsi="Arial" w:cs="Arial"/>
        </w:rPr>
        <w:t> </w:t>
      </w:r>
      <w:r w:rsidRPr="00F33820">
        <w:rPr>
          <w:rStyle w:val="af2"/>
          <w:rFonts w:ascii="Arial" w:hAnsi="Arial" w:cs="Arial"/>
          <w:i w:val="0"/>
        </w:rPr>
        <w:t>оценки</w:t>
      </w:r>
      <w:r w:rsidRPr="00F33820">
        <w:rPr>
          <w:rFonts w:ascii="Arial" w:hAnsi="Arial" w:cs="Arial"/>
        </w:rPr>
        <w:t> </w:t>
      </w:r>
      <w:r w:rsidRPr="00F33820">
        <w:rPr>
          <w:rStyle w:val="af2"/>
          <w:rFonts w:ascii="Arial" w:hAnsi="Arial" w:cs="Arial"/>
          <w:i w:val="0"/>
        </w:rPr>
        <w:t>последствий</w:t>
      </w:r>
      <w:r w:rsidRPr="00F33820">
        <w:rPr>
          <w:rFonts w:ascii="Arial" w:hAnsi="Arial" w:cs="Arial"/>
        </w:rPr>
        <w:t> принятия решения о </w:t>
      </w:r>
      <w:r w:rsidRPr="00F33820">
        <w:rPr>
          <w:rStyle w:val="af2"/>
          <w:rFonts w:ascii="Arial" w:hAnsi="Arial" w:cs="Arial"/>
          <w:i w:val="0"/>
        </w:rPr>
        <w:t>реорганизации</w:t>
      </w:r>
      <w:r w:rsidRPr="00F33820">
        <w:rPr>
          <w:rFonts w:ascii="Arial" w:hAnsi="Arial" w:cs="Arial"/>
        </w:rPr>
        <w:t> или ликвидации муниципальной организации, образующей социальную инфраструктуру для детей, утвержденных </w:t>
      </w:r>
      <w:hyperlink r:id="rId18" w:anchor="/document/407452735/entry/0" w:history="1">
        <w:r w:rsidRPr="00F33820">
          <w:rPr>
            <w:rStyle w:val="af3"/>
            <w:rFonts w:ascii="Arial" w:hAnsi="Arial" w:cs="Arial"/>
            <w:color w:val="auto"/>
          </w:rPr>
          <w:t>постановлением</w:t>
        </w:r>
      </w:hyperlink>
      <w:r w:rsidRPr="00F33820">
        <w:rPr>
          <w:rFonts w:ascii="Arial" w:hAnsi="Arial" w:cs="Arial"/>
        </w:rPr>
        <w:t> Правительства Российской Федерации от 24 июля 2023 г. N 1194 "Об общих принципах проведения </w:t>
      </w:r>
      <w:r w:rsidRPr="00F33820">
        <w:rPr>
          <w:rStyle w:val="af2"/>
          <w:rFonts w:ascii="Arial" w:hAnsi="Arial" w:cs="Arial"/>
          <w:i w:val="0"/>
        </w:rPr>
        <w:t>оценки</w:t>
      </w:r>
      <w:r w:rsidRPr="00F33820">
        <w:rPr>
          <w:rFonts w:ascii="Arial" w:hAnsi="Arial" w:cs="Arial"/>
        </w:rPr>
        <w:t> </w:t>
      </w:r>
      <w:r w:rsidRPr="00F33820">
        <w:rPr>
          <w:rStyle w:val="af2"/>
          <w:rFonts w:ascii="Arial" w:hAnsi="Arial" w:cs="Arial"/>
          <w:i w:val="0"/>
        </w:rPr>
        <w:t>последствий</w:t>
      </w:r>
      <w:r w:rsidRPr="00F33820">
        <w:rPr>
          <w:rFonts w:ascii="Arial" w:hAnsi="Arial" w:cs="Arial"/>
        </w:rPr>
        <w:t> принятия решения о реконструкции, модернизации, об изменении назначения или о ликвидации объекта социальной</w:t>
      </w:r>
      <w:proofErr w:type="gramEnd"/>
      <w:r w:rsidRPr="00F33820">
        <w:rPr>
          <w:rFonts w:ascii="Arial" w:hAnsi="Arial" w:cs="Arial"/>
        </w:rPr>
        <w:t xml:space="preserve"> </w:t>
      </w:r>
      <w:proofErr w:type="gramStart"/>
      <w:r w:rsidRPr="00F33820">
        <w:rPr>
          <w:rFonts w:ascii="Arial" w:hAnsi="Arial" w:cs="Arial"/>
        </w:rPr>
        <w:t>инфраструктуры для детей, являющегося государственной или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w:t>
      </w:r>
      <w:r w:rsidRPr="00F33820">
        <w:rPr>
          <w:rStyle w:val="af2"/>
          <w:rFonts w:ascii="Arial" w:hAnsi="Arial" w:cs="Arial"/>
          <w:i w:val="0"/>
        </w:rPr>
        <w:t>оценки</w:t>
      </w:r>
      <w:r w:rsidRPr="00F33820">
        <w:rPr>
          <w:rFonts w:ascii="Arial" w:hAnsi="Arial" w:cs="Arial"/>
        </w:rPr>
        <w:t> </w:t>
      </w:r>
      <w:r w:rsidRPr="00F33820">
        <w:rPr>
          <w:rStyle w:val="af2"/>
          <w:rFonts w:ascii="Arial" w:hAnsi="Arial" w:cs="Arial"/>
          <w:i w:val="0"/>
        </w:rPr>
        <w:t>последствий</w:t>
      </w:r>
      <w:r w:rsidRPr="00F33820">
        <w:rPr>
          <w:rFonts w:ascii="Arial" w:hAnsi="Arial" w:cs="Arial"/>
        </w:rPr>
        <w:t> принятия решения о </w:t>
      </w:r>
      <w:r w:rsidRPr="00F33820">
        <w:rPr>
          <w:rStyle w:val="af2"/>
          <w:rFonts w:ascii="Arial" w:hAnsi="Arial" w:cs="Arial"/>
          <w:i w:val="0"/>
        </w:rPr>
        <w:t>реорганизации</w:t>
      </w:r>
      <w:r w:rsidRPr="00F33820">
        <w:rPr>
          <w:rFonts w:ascii="Arial" w:hAnsi="Arial" w:cs="Arial"/>
        </w:rPr>
        <w:t> или ликвидации муниципальной организации, образующей социальную инфраструктуру для детей, включая критерии этих </w:t>
      </w:r>
      <w:r w:rsidRPr="00F33820">
        <w:rPr>
          <w:rStyle w:val="af2"/>
          <w:rFonts w:ascii="Arial" w:hAnsi="Arial" w:cs="Arial"/>
          <w:i w:val="0"/>
        </w:rPr>
        <w:t>оценок</w:t>
      </w:r>
      <w:r w:rsidRPr="00F33820">
        <w:rPr>
          <w:rFonts w:ascii="Arial" w:hAnsi="Arial" w:cs="Arial"/>
        </w:rPr>
        <w:t>, а также об общих принципах формирования и деятельности комиссии по </w:t>
      </w:r>
      <w:r w:rsidRPr="00F33820">
        <w:rPr>
          <w:rStyle w:val="af2"/>
          <w:rFonts w:ascii="Arial" w:hAnsi="Arial" w:cs="Arial"/>
          <w:i w:val="0"/>
        </w:rPr>
        <w:t>оценке</w:t>
      </w:r>
      <w:proofErr w:type="gramEnd"/>
      <w:r w:rsidRPr="00F33820">
        <w:rPr>
          <w:rFonts w:ascii="Arial" w:hAnsi="Arial" w:cs="Arial"/>
        </w:rPr>
        <w:t> </w:t>
      </w:r>
      <w:r w:rsidRPr="00F33820">
        <w:rPr>
          <w:rStyle w:val="af2"/>
          <w:rFonts w:ascii="Arial" w:hAnsi="Arial" w:cs="Arial"/>
          <w:i w:val="0"/>
        </w:rPr>
        <w:t>последствий</w:t>
      </w:r>
      <w:r w:rsidRPr="00F33820">
        <w:rPr>
          <w:rFonts w:ascii="Arial" w:hAnsi="Arial" w:cs="Arial"/>
        </w:rPr>
        <w:t> принятия таких решений" (далее - критерии </w:t>
      </w:r>
      <w:r w:rsidRPr="00F33820">
        <w:rPr>
          <w:rStyle w:val="af2"/>
          <w:rFonts w:ascii="Arial" w:hAnsi="Arial" w:cs="Arial"/>
          <w:i w:val="0"/>
        </w:rPr>
        <w:t>оценки</w:t>
      </w:r>
      <w:r w:rsidRPr="00F33820">
        <w:rPr>
          <w:rFonts w:ascii="Arial" w:hAnsi="Arial" w:cs="Arial"/>
        </w:rPr>
        <w:t> </w:t>
      </w:r>
      <w:r w:rsidRPr="00F33820">
        <w:rPr>
          <w:rStyle w:val="af2"/>
          <w:rFonts w:ascii="Arial" w:hAnsi="Arial" w:cs="Arial"/>
          <w:i w:val="0"/>
        </w:rPr>
        <w:t>последствий</w:t>
      </w:r>
      <w:r w:rsidRPr="00F33820">
        <w:rPr>
          <w:rFonts w:ascii="Arial" w:hAnsi="Arial" w:cs="Arial"/>
        </w:rPr>
        <w:t> принятия решения о </w:t>
      </w:r>
      <w:r w:rsidRPr="00F33820">
        <w:rPr>
          <w:rStyle w:val="af2"/>
          <w:rFonts w:ascii="Arial" w:hAnsi="Arial" w:cs="Arial"/>
          <w:i w:val="0"/>
        </w:rPr>
        <w:t>реорганизации</w:t>
      </w:r>
      <w:r w:rsidRPr="00F33820">
        <w:rPr>
          <w:rFonts w:ascii="Arial" w:hAnsi="Arial" w:cs="Arial"/>
        </w:rPr>
        <w:t> или ликвидации организации);</w:t>
      </w:r>
    </w:p>
    <w:p w:rsidR="000379E2" w:rsidRPr="00F33820" w:rsidRDefault="000379E2" w:rsidP="008C7AF7">
      <w:pPr>
        <w:pStyle w:val="s1"/>
        <w:shd w:val="clear" w:color="auto" w:fill="FFFFFF"/>
        <w:ind w:firstLine="720"/>
        <w:jc w:val="both"/>
        <w:rPr>
          <w:rFonts w:ascii="Arial" w:hAnsi="Arial" w:cs="Arial"/>
        </w:rPr>
      </w:pPr>
      <w:r w:rsidRPr="00F33820">
        <w:rPr>
          <w:rFonts w:ascii="Arial" w:hAnsi="Arial" w:cs="Arial"/>
        </w:rPr>
        <w:lastRenderedPageBreak/>
        <w:t>г) готовит заключение об </w:t>
      </w:r>
      <w:r w:rsidRPr="00F33820">
        <w:rPr>
          <w:rStyle w:val="af2"/>
          <w:rFonts w:ascii="Arial" w:hAnsi="Arial" w:cs="Arial"/>
          <w:i w:val="0"/>
        </w:rPr>
        <w:t>оценке</w:t>
      </w:r>
      <w:r w:rsidRPr="00F33820">
        <w:rPr>
          <w:rFonts w:ascii="Arial" w:hAnsi="Arial" w:cs="Arial"/>
        </w:rPr>
        <w:t> </w:t>
      </w:r>
      <w:r w:rsidRPr="00F33820">
        <w:rPr>
          <w:rStyle w:val="af2"/>
          <w:rFonts w:ascii="Arial" w:hAnsi="Arial" w:cs="Arial"/>
          <w:i w:val="0"/>
        </w:rPr>
        <w:t>последствий</w:t>
      </w:r>
      <w:r w:rsidRPr="00F33820">
        <w:rPr>
          <w:rFonts w:ascii="Arial" w:hAnsi="Arial" w:cs="Arial"/>
        </w:rPr>
        <w:t> принятия решения о </w:t>
      </w:r>
      <w:r w:rsidRPr="00F33820">
        <w:rPr>
          <w:rStyle w:val="af2"/>
          <w:rFonts w:ascii="Arial" w:hAnsi="Arial" w:cs="Arial"/>
          <w:i w:val="0"/>
        </w:rPr>
        <w:t>реорганизации</w:t>
      </w:r>
      <w:r w:rsidRPr="00F33820">
        <w:rPr>
          <w:rFonts w:ascii="Arial" w:hAnsi="Arial" w:cs="Arial"/>
        </w:rPr>
        <w:t> или ликвидации организации.</w:t>
      </w:r>
    </w:p>
    <w:p w:rsidR="000379E2" w:rsidRPr="00F33820" w:rsidRDefault="000379E2" w:rsidP="008C7AF7">
      <w:pPr>
        <w:pStyle w:val="s1"/>
        <w:shd w:val="clear" w:color="auto" w:fill="FFFFFF"/>
        <w:ind w:firstLine="720"/>
        <w:jc w:val="both"/>
        <w:rPr>
          <w:rFonts w:ascii="Arial" w:hAnsi="Arial" w:cs="Arial"/>
        </w:rPr>
      </w:pPr>
      <w:r w:rsidRPr="00F33820">
        <w:rPr>
          <w:rFonts w:ascii="Arial" w:hAnsi="Arial" w:cs="Arial"/>
        </w:rPr>
        <w:t>5. Комиссия проводит </w:t>
      </w:r>
      <w:r w:rsidRPr="00F33820">
        <w:rPr>
          <w:rStyle w:val="af2"/>
          <w:rFonts w:ascii="Arial" w:hAnsi="Arial" w:cs="Arial"/>
          <w:i w:val="0"/>
        </w:rPr>
        <w:t>оценку</w:t>
      </w:r>
      <w:r w:rsidRPr="00F33820">
        <w:rPr>
          <w:rFonts w:ascii="Arial" w:hAnsi="Arial" w:cs="Arial"/>
        </w:rPr>
        <w:t> </w:t>
      </w:r>
      <w:r w:rsidRPr="00F33820">
        <w:rPr>
          <w:rStyle w:val="af2"/>
          <w:rFonts w:ascii="Arial" w:hAnsi="Arial" w:cs="Arial"/>
          <w:i w:val="0"/>
        </w:rPr>
        <w:t>последствий</w:t>
      </w:r>
      <w:r w:rsidRPr="00F33820">
        <w:rPr>
          <w:rFonts w:ascii="Arial" w:hAnsi="Arial" w:cs="Arial"/>
        </w:rPr>
        <w:t> принятия решения об использовании объекта социальной инфраструктуры и решения о </w:t>
      </w:r>
      <w:r w:rsidRPr="00F33820">
        <w:rPr>
          <w:rStyle w:val="af2"/>
          <w:rFonts w:ascii="Arial" w:hAnsi="Arial" w:cs="Arial"/>
          <w:i w:val="0"/>
        </w:rPr>
        <w:t>реорганизации</w:t>
      </w:r>
      <w:r w:rsidRPr="00F33820">
        <w:rPr>
          <w:rFonts w:ascii="Arial" w:hAnsi="Arial" w:cs="Arial"/>
        </w:rPr>
        <w:t xml:space="preserve"> или ликвидации организации на основании документов, представленных учредителем, перечень которых устанавливается </w:t>
      </w:r>
      <w:r w:rsidR="008C7AF7" w:rsidRPr="00F33820">
        <w:rPr>
          <w:rFonts w:ascii="Arial" w:hAnsi="Arial" w:cs="Arial"/>
        </w:rPr>
        <w:t>Исполнительным комитетом Апастовского муниципального района Республики Татарстан.</w:t>
      </w:r>
    </w:p>
    <w:p w:rsidR="000379E2" w:rsidRPr="00F33820" w:rsidRDefault="000379E2" w:rsidP="008C7AF7">
      <w:pPr>
        <w:pStyle w:val="s1"/>
        <w:shd w:val="clear" w:color="auto" w:fill="FFFFFF"/>
        <w:ind w:firstLine="720"/>
        <w:jc w:val="both"/>
        <w:rPr>
          <w:rFonts w:ascii="Arial" w:hAnsi="Arial" w:cs="Arial"/>
        </w:rPr>
      </w:pPr>
      <w:r w:rsidRPr="00F33820">
        <w:rPr>
          <w:rFonts w:ascii="Arial" w:hAnsi="Arial" w:cs="Arial"/>
        </w:rPr>
        <w:t xml:space="preserve">6. В </w:t>
      </w:r>
      <w:proofErr w:type="gramStart"/>
      <w:r w:rsidRPr="00F33820">
        <w:rPr>
          <w:rFonts w:ascii="Arial" w:hAnsi="Arial" w:cs="Arial"/>
        </w:rPr>
        <w:t>заключении</w:t>
      </w:r>
      <w:proofErr w:type="gramEnd"/>
      <w:r w:rsidRPr="00F33820">
        <w:rPr>
          <w:rFonts w:ascii="Arial" w:hAnsi="Arial" w:cs="Arial"/>
        </w:rPr>
        <w:t xml:space="preserve"> об оценке последствий принятия решения об использовании объекта социальной инфраструктуры указываются:</w:t>
      </w:r>
    </w:p>
    <w:p w:rsidR="000379E2" w:rsidRPr="00F33820" w:rsidRDefault="000379E2" w:rsidP="008C7AF7">
      <w:pPr>
        <w:pStyle w:val="s1"/>
        <w:shd w:val="clear" w:color="auto" w:fill="FFFFFF"/>
        <w:ind w:firstLine="720"/>
        <w:jc w:val="both"/>
        <w:rPr>
          <w:rFonts w:ascii="Arial" w:hAnsi="Arial" w:cs="Arial"/>
        </w:rPr>
      </w:pPr>
      <w:r w:rsidRPr="00F33820">
        <w:rPr>
          <w:rFonts w:ascii="Arial" w:hAnsi="Arial" w:cs="Arial"/>
        </w:rPr>
        <w:t>а) наименование организации, за которой закреплен объект социальной инфраструктуры, предложенный к реконструкции, модернизации, изменению назначения или ликвидации, а также к передаче в аренду, безвозмездное пользование;</w:t>
      </w:r>
    </w:p>
    <w:p w:rsidR="000379E2" w:rsidRPr="00F33820" w:rsidRDefault="000379E2" w:rsidP="008C7AF7">
      <w:pPr>
        <w:pStyle w:val="s1"/>
        <w:shd w:val="clear" w:color="auto" w:fill="FFFFFF"/>
        <w:ind w:firstLine="720"/>
        <w:jc w:val="both"/>
        <w:rPr>
          <w:rFonts w:ascii="Arial" w:hAnsi="Arial" w:cs="Arial"/>
        </w:rPr>
      </w:pPr>
      <w:r w:rsidRPr="00F33820">
        <w:rPr>
          <w:rFonts w:ascii="Arial" w:hAnsi="Arial" w:cs="Arial"/>
        </w:rPr>
        <w:t>б) наименование объекта социальной инфраструктуры, предложенного к реконструкции, модернизации, изменению назначения или ликвидации, а также к передаче в аренду, безвозмездное пользование;</w:t>
      </w:r>
    </w:p>
    <w:p w:rsidR="000379E2" w:rsidRPr="00F33820" w:rsidRDefault="000379E2" w:rsidP="008C7AF7">
      <w:pPr>
        <w:pStyle w:val="s1"/>
        <w:shd w:val="clear" w:color="auto" w:fill="FFFFFF"/>
        <w:ind w:firstLine="720"/>
        <w:jc w:val="both"/>
        <w:rPr>
          <w:rFonts w:ascii="Arial" w:hAnsi="Arial" w:cs="Arial"/>
        </w:rPr>
      </w:pPr>
      <w:r w:rsidRPr="00F33820">
        <w:rPr>
          <w:rFonts w:ascii="Arial" w:hAnsi="Arial" w:cs="Arial"/>
        </w:rPr>
        <w:t>в) предложение органа-учредителя о дальнейшем распоряжении объектом социальной инфраструктуры, которое выносилось на заседание комиссии;</w:t>
      </w:r>
    </w:p>
    <w:p w:rsidR="000379E2" w:rsidRPr="00F33820" w:rsidRDefault="000379E2" w:rsidP="008C7AF7">
      <w:pPr>
        <w:pStyle w:val="s1"/>
        <w:shd w:val="clear" w:color="auto" w:fill="FFFFFF"/>
        <w:ind w:firstLine="720"/>
        <w:jc w:val="both"/>
        <w:rPr>
          <w:rFonts w:ascii="Arial" w:hAnsi="Arial" w:cs="Arial"/>
        </w:rPr>
      </w:pPr>
      <w:r w:rsidRPr="00F33820">
        <w:rPr>
          <w:rFonts w:ascii="Arial" w:hAnsi="Arial" w:cs="Arial"/>
        </w:rPr>
        <w:t xml:space="preserve">г) значения </w:t>
      </w:r>
      <w:proofErr w:type="gramStart"/>
      <w:r w:rsidRPr="00F33820">
        <w:rPr>
          <w:rFonts w:ascii="Arial" w:hAnsi="Arial" w:cs="Arial"/>
        </w:rPr>
        <w:t>критериев оценки последствий принятия решения</w:t>
      </w:r>
      <w:proofErr w:type="gramEnd"/>
      <w:r w:rsidRPr="00F33820">
        <w:rPr>
          <w:rFonts w:ascii="Arial" w:hAnsi="Arial" w:cs="Arial"/>
        </w:rPr>
        <w:t xml:space="preserve"> об использовании объекта социальной инфраструктуры, на основании которых </w:t>
      </w:r>
      <w:r w:rsidRPr="00F33820">
        <w:rPr>
          <w:rStyle w:val="af2"/>
          <w:rFonts w:ascii="Arial" w:hAnsi="Arial" w:cs="Arial"/>
          <w:i w:val="0"/>
        </w:rPr>
        <w:t>оцениваются</w:t>
      </w:r>
      <w:r w:rsidRPr="00F33820">
        <w:rPr>
          <w:rFonts w:ascii="Arial" w:hAnsi="Arial" w:cs="Arial"/>
        </w:rPr>
        <w:t> </w:t>
      </w:r>
      <w:r w:rsidRPr="00F33820">
        <w:rPr>
          <w:rStyle w:val="af2"/>
          <w:rFonts w:ascii="Arial" w:hAnsi="Arial" w:cs="Arial"/>
          <w:i w:val="0"/>
        </w:rPr>
        <w:t>последствия</w:t>
      </w:r>
      <w:r w:rsidRPr="00F33820">
        <w:rPr>
          <w:rFonts w:ascii="Arial" w:hAnsi="Arial" w:cs="Arial"/>
        </w:rPr>
        <w:t> принятия решения об использовании объекта социальной инфраструктуры;</w:t>
      </w:r>
    </w:p>
    <w:p w:rsidR="000379E2" w:rsidRPr="00F33820" w:rsidRDefault="000379E2" w:rsidP="008C7AF7">
      <w:pPr>
        <w:pStyle w:val="s1"/>
        <w:shd w:val="clear" w:color="auto" w:fill="FFFFFF"/>
        <w:ind w:firstLine="720"/>
        <w:jc w:val="both"/>
        <w:rPr>
          <w:rFonts w:ascii="Arial" w:hAnsi="Arial" w:cs="Arial"/>
        </w:rPr>
      </w:pPr>
      <w:r w:rsidRPr="00F33820">
        <w:rPr>
          <w:rFonts w:ascii="Arial" w:hAnsi="Arial" w:cs="Arial"/>
        </w:rPr>
        <w:t>д) решение комиссии.</w:t>
      </w:r>
    </w:p>
    <w:p w:rsidR="000379E2" w:rsidRPr="00F33820" w:rsidRDefault="000379E2" w:rsidP="008C7AF7">
      <w:pPr>
        <w:pStyle w:val="s1"/>
        <w:shd w:val="clear" w:color="auto" w:fill="FFFFFF"/>
        <w:ind w:firstLine="720"/>
        <w:jc w:val="both"/>
        <w:rPr>
          <w:rFonts w:ascii="Arial" w:hAnsi="Arial" w:cs="Arial"/>
        </w:rPr>
      </w:pPr>
      <w:r w:rsidRPr="00F33820">
        <w:rPr>
          <w:rFonts w:ascii="Arial" w:hAnsi="Arial" w:cs="Arial"/>
        </w:rPr>
        <w:t xml:space="preserve">7. В </w:t>
      </w:r>
      <w:proofErr w:type="gramStart"/>
      <w:r w:rsidRPr="00F33820">
        <w:rPr>
          <w:rFonts w:ascii="Arial" w:hAnsi="Arial" w:cs="Arial"/>
        </w:rPr>
        <w:t>заключении</w:t>
      </w:r>
      <w:proofErr w:type="gramEnd"/>
      <w:r w:rsidRPr="00F33820">
        <w:rPr>
          <w:rFonts w:ascii="Arial" w:hAnsi="Arial" w:cs="Arial"/>
        </w:rPr>
        <w:t xml:space="preserve"> об </w:t>
      </w:r>
      <w:r w:rsidRPr="00F33820">
        <w:rPr>
          <w:rStyle w:val="af2"/>
          <w:rFonts w:ascii="Arial" w:hAnsi="Arial" w:cs="Arial"/>
          <w:i w:val="0"/>
        </w:rPr>
        <w:t>оценке</w:t>
      </w:r>
      <w:r w:rsidRPr="00F33820">
        <w:rPr>
          <w:rFonts w:ascii="Arial" w:hAnsi="Arial" w:cs="Arial"/>
        </w:rPr>
        <w:t> </w:t>
      </w:r>
      <w:r w:rsidRPr="00F33820">
        <w:rPr>
          <w:rStyle w:val="af2"/>
          <w:rFonts w:ascii="Arial" w:hAnsi="Arial" w:cs="Arial"/>
          <w:i w:val="0"/>
        </w:rPr>
        <w:t>последствий</w:t>
      </w:r>
      <w:r w:rsidRPr="00F33820">
        <w:rPr>
          <w:rFonts w:ascii="Arial" w:hAnsi="Arial" w:cs="Arial"/>
        </w:rPr>
        <w:t> принятия решения о </w:t>
      </w:r>
      <w:r w:rsidRPr="00F33820">
        <w:rPr>
          <w:rStyle w:val="af2"/>
          <w:rFonts w:ascii="Arial" w:hAnsi="Arial" w:cs="Arial"/>
          <w:i w:val="0"/>
        </w:rPr>
        <w:t>реорганизации</w:t>
      </w:r>
      <w:r w:rsidRPr="00F33820">
        <w:rPr>
          <w:rFonts w:ascii="Arial" w:hAnsi="Arial" w:cs="Arial"/>
        </w:rPr>
        <w:t> или ликвидации организации указываются:</w:t>
      </w:r>
    </w:p>
    <w:p w:rsidR="000379E2" w:rsidRPr="00F33820" w:rsidRDefault="000379E2" w:rsidP="008C7AF7">
      <w:pPr>
        <w:pStyle w:val="s1"/>
        <w:shd w:val="clear" w:color="auto" w:fill="FFFFFF"/>
        <w:ind w:firstLine="720"/>
        <w:jc w:val="both"/>
        <w:rPr>
          <w:rFonts w:ascii="Arial" w:hAnsi="Arial" w:cs="Arial"/>
        </w:rPr>
      </w:pPr>
      <w:r w:rsidRPr="00F33820">
        <w:rPr>
          <w:rFonts w:ascii="Arial" w:hAnsi="Arial" w:cs="Arial"/>
        </w:rPr>
        <w:t>а) наименование организации, предлагаемой к </w:t>
      </w:r>
      <w:r w:rsidRPr="00F33820">
        <w:rPr>
          <w:rStyle w:val="af2"/>
          <w:rFonts w:ascii="Arial" w:hAnsi="Arial" w:cs="Arial"/>
          <w:i w:val="0"/>
        </w:rPr>
        <w:t>реорганизации</w:t>
      </w:r>
      <w:r w:rsidRPr="00F33820">
        <w:rPr>
          <w:rFonts w:ascii="Arial" w:hAnsi="Arial" w:cs="Arial"/>
        </w:rPr>
        <w:t> или ликвидации;</w:t>
      </w:r>
    </w:p>
    <w:p w:rsidR="000379E2" w:rsidRPr="00F33820" w:rsidRDefault="000379E2" w:rsidP="008C7AF7">
      <w:pPr>
        <w:pStyle w:val="s1"/>
        <w:shd w:val="clear" w:color="auto" w:fill="FFFFFF"/>
        <w:ind w:firstLine="720"/>
        <w:jc w:val="both"/>
        <w:rPr>
          <w:rFonts w:ascii="Arial" w:hAnsi="Arial" w:cs="Arial"/>
        </w:rPr>
      </w:pPr>
      <w:r w:rsidRPr="00F33820">
        <w:rPr>
          <w:rFonts w:ascii="Arial" w:hAnsi="Arial" w:cs="Arial"/>
        </w:rPr>
        <w:t>б) предложение органа-учредителя о </w:t>
      </w:r>
      <w:r w:rsidRPr="00F33820">
        <w:rPr>
          <w:rStyle w:val="af2"/>
          <w:rFonts w:ascii="Arial" w:hAnsi="Arial" w:cs="Arial"/>
          <w:i w:val="0"/>
        </w:rPr>
        <w:t>реорганизации</w:t>
      </w:r>
      <w:r w:rsidRPr="00F33820">
        <w:rPr>
          <w:rFonts w:ascii="Arial" w:hAnsi="Arial" w:cs="Arial"/>
        </w:rPr>
        <w:t> или ликвидации организации, которое выносилось на заседание комиссии;</w:t>
      </w:r>
    </w:p>
    <w:p w:rsidR="000379E2" w:rsidRPr="00F33820" w:rsidRDefault="000379E2" w:rsidP="008C7AF7">
      <w:pPr>
        <w:pStyle w:val="s1"/>
        <w:shd w:val="clear" w:color="auto" w:fill="FFFFFF"/>
        <w:ind w:firstLine="720"/>
        <w:jc w:val="both"/>
        <w:rPr>
          <w:rFonts w:ascii="Arial" w:hAnsi="Arial" w:cs="Arial"/>
        </w:rPr>
      </w:pPr>
      <w:r w:rsidRPr="00F33820">
        <w:rPr>
          <w:rFonts w:ascii="Arial" w:hAnsi="Arial" w:cs="Arial"/>
        </w:rPr>
        <w:t xml:space="preserve">в) значения </w:t>
      </w:r>
      <w:proofErr w:type="gramStart"/>
      <w:r w:rsidRPr="00F33820">
        <w:rPr>
          <w:rFonts w:ascii="Arial" w:hAnsi="Arial" w:cs="Arial"/>
        </w:rPr>
        <w:t>критериев </w:t>
      </w:r>
      <w:r w:rsidRPr="00F33820">
        <w:rPr>
          <w:rStyle w:val="af2"/>
          <w:rFonts w:ascii="Arial" w:hAnsi="Arial" w:cs="Arial"/>
          <w:i w:val="0"/>
        </w:rPr>
        <w:t>оценки</w:t>
      </w:r>
      <w:r w:rsidRPr="00F33820">
        <w:rPr>
          <w:rFonts w:ascii="Arial" w:hAnsi="Arial" w:cs="Arial"/>
        </w:rPr>
        <w:t> </w:t>
      </w:r>
      <w:r w:rsidRPr="00F33820">
        <w:rPr>
          <w:rStyle w:val="af2"/>
          <w:rFonts w:ascii="Arial" w:hAnsi="Arial" w:cs="Arial"/>
          <w:i w:val="0"/>
        </w:rPr>
        <w:t>последствий</w:t>
      </w:r>
      <w:r w:rsidRPr="00F33820">
        <w:rPr>
          <w:rFonts w:ascii="Arial" w:hAnsi="Arial" w:cs="Arial"/>
        </w:rPr>
        <w:t> принятия решения</w:t>
      </w:r>
      <w:proofErr w:type="gramEnd"/>
      <w:r w:rsidRPr="00F33820">
        <w:rPr>
          <w:rFonts w:ascii="Arial" w:hAnsi="Arial" w:cs="Arial"/>
        </w:rPr>
        <w:t xml:space="preserve"> о </w:t>
      </w:r>
      <w:r w:rsidRPr="00F33820">
        <w:rPr>
          <w:rStyle w:val="af2"/>
          <w:rFonts w:ascii="Arial" w:hAnsi="Arial" w:cs="Arial"/>
          <w:i w:val="0"/>
        </w:rPr>
        <w:t>реорганизации</w:t>
      </w:r>
      <w:r w:rsidRPr="00F33820">
        <w:rPr>
          <w:rFonts w:ascii="Arial" w:hAnsi="Arial" w:cs="Arial"/>
        </w:rPr>
        <w:t> или ликвидации организации, на основании которых </w:t>
      </w:r>
      <w:r w:rsidRPr="00F33820">
        <w:rPr>
          <w:rStyle w:val="af2"/>
          <w:rFonts w:ascii="Arial" w:hAnsi="Arial" w:cs="Arial"/>
          <w:i w:val="0"/>
        </w:rPr>
        <w:t>оцениваются</w:t>
      </w:r>
      <w:r w:rsidRPr="00F33820">
        <w:rPr>
          <w:rFonts w:ascii="Arial" w:hAnsi="Arial" w:cs="Arial"/>
        </w:rPr>
        <w:t> </w:t>
      </w:r>
      <w:r w:rsidRPr="00F33820">
        <w:rPr>
          <w:rStyle w:val="af2"/>
          <w:rFonts w:ascii="Arial" w:hAnsi="Arial" w:cs="Arial"/>
          <w:i w:val="0"/>
        </w:rPr>
        <w:t>последствия</w:t>
      </w:r>
      <w:r w:rsidRPr="00F33820">
        <w:rPr>
          <w:rFonts w:ascii="Arial" w:hAnsi="Arial" w:cs="Arial"/>
        </w:rPr>
        <w:t> принятия решения о </w:t>
      </w:r>
      <w:r w:rsidRPr="00F33820">
        <w:rPr>
          <w:rStyle w:val="af2"/>
          <w:rFonts w:ascii="Arial" w:hAnsi="Arial" w:cs="Arial"/>
          <w:i w:val="0"/>
        </w:rPr>
        <w:t>реорганизации</w:t>
      </w:r>
      <w:r w:rsidRPr="00F33820">
        <w:rPr>
          <w:rFonts w:ascii="Arial" w:hAnsi="Arial" w:cs="Arial"/>
        </w:rPr>
        <w:t> или ликвидации организации;</w:t>
      </w:r>
    </w:p>
    <w:p w:rsidR="000379E2" w:rsidRPr="00F33820" w:rsidRDefault="000379E2" w:rsidP="008C7AF7">
      <w:pPr>
        <w:pStyle w:val="s1"/>
        <w:shd w:val="clear" w:color="auto" w:fill="FFFFFF"/>
        <w:ind w:firstLine="720"/>
        <w:jc w:val="both"/>
        <w:rPr>
          <w:rFonts w:ascii="Arial" w:hAnsi="Arial" w:cs="Arial"/>
        </w:rPr>
      </w:pPr>
      <w:r w:rsidRPr="00F33820">
        <w:rPr>
          <w:rFonts w:ascii="Arial" w:hAnsi="Arial" w:cs="Arial"/>
        </w:rPr>
        <w:t>г) решение комиссии.</w:t>
      </w:r>
    </w:p>
    <w:p w:rsidR="000379E2" w:rsidRPr="00F33820" w:rsidRDefault="000379E2" w:rsidP="008C7AF7">
      <w:pPr>
        <w:pStyle w:val="s1"/>
        <w:shd w:val="clear" w:color="auto" w:fill="FFFFFF"/>
        <w:ind w:firstLine="720"/>
        <w:jc w:val="both"/>
        <w:rPr>
          <w:rFonts w:ascii="Arial" w:hAnsi="Arial" w:cs="Arial"/>
        </w:rPr>
      </w:pPr>
      <w:r w:rsidRPr="00F33820">
        <w:rPr>
          <w:rFonts w:ascii="Arial" w:hAnsi="Arial" w:cs="Arial"/>
        </w:rPr>
        <w:t>8. Заключения комиссии, предусмотренные </w:t>
      </w:r>
      <w:hyperlink r:id="rId19" w:anchor="/document/407452735/entry/5042" w:history="1">
        <w:r w:rsidRPr="00F33820">
          <w:rPr>
            <w:rStyle w:val="af3"/>
            <w:rFonts w:ascii="Arial" w:hAnsi="Arial" w:cs="Arial"/>
            <w:color w:val="auto"/>
          </w:rPr>
          <w:t>подпунктами "б"</w:t>
        </w:r>
      </w:hyperlink>
      <w:r w:rsidRPr="00F33820">
        <w:rPr>
          <w:rFonts w:ascii="Arial" w:hAnsi="Arial" w:cs="Arial"/>
        </w:rPr>
        <w:t> и </w:t>
      </w:r>
      <w:hyperlink r:id="rId20" w:anchor="/document/407452735/entry/5044" w:history="1">
        <w:r w:rsidRPr="00F33820">
          <w:rPr>
            <w:rStyle w:val="af3"/>
            <w:rFonts w:ascii="Arial" w:hAnsi="Arial" w:cs="Arial"/>
            <w:color w:val="auto"/>
          </w:rPr>
          <w:t>"г" пункта 4</w:t>
        </w:r>
      </w:hyperlink>
      <w:r w:rsidRPr="00F33820">
        <w:rPr>
          <w:rFonts w:ascii="Arial" w:hAnsi="Arial" w:cs="Arial"/>
        </w:rPr>
        <w:t xml:space="preserve"> настоящего документа, размещаются на официальном сайте </w:t>
      </w:r>
      <w:r w:rsidR="008C7AF7" w:rsidRPr="00F33820">
        <w:rPr>
          <w:rFonts w:ascii="Arial" w:hAnsi="Arial" w:cs="Arial"/>
        </w:rPr>
        <w:t>Апастовского муниципального района</w:t>
      </w:r>
      <w:r w:rsidRPr="00F33820">
        <w:rPr>
          <w:rFonts w:ascii="Arial" w:hAnsi="Arial" w:cs="Arial"/>
        </w:rPr>
        <w:t xml:space="preserve"> с учетом требований законодательства Российской Федерации о государственной тайне.</w:t>
      </w:r>
    </w:p>
    <w:p w:rsidR="000379E2" w:rsidRPr="00F33820" w:rsidRDefault="000379E2" w:rsidP="008C7AF7">
      <w:pPr>
        <w:pStyle w:val="s1"/>
        <w:shd w:val="clear" w:color="auto" w:fill="FFFFFF"/>
        <w:ind w:firstLine="720"/>
        <w:jc w:val="both"/>
        <w:rPr>
          <w:rFonts w:ascii="Arial" w:hAnsi="Arial" w:cs="Arial"/>
        </w:rPr>
      </w:pPr>
      <w:r w:rsidRPr="00F33820">
        <w:rPr>
          <w:rFonts w:ascii="Arial" w:hAnsi="Arial" w:cs="Arial"/>
        </w:rPr>
        <w:lastRenderedPageBreak/>
        <w:t xml:space="preserve">9. Комиссия дает отрицательное заключение (о невозможности принятия решения об использовании объекта социальной инфраструктуры) в случае, если по итогам проведенного анализа не достигнуто хотя бы одно из утвержденных органом-учредителем </w:t>
      </w:r>
      <w:proofErr w:type="gramStart"/>
      <w:r w:rsidRPr="00F33820">
        <w:rPr>
          <w:rFonts w:ascii="Arial" w:hAnsi="Arial" w:cs="Arial"/>
        </w:rPr>
        <w:t>значений критериев оценки последствий принятия решения</w:t>
      </w:r>
      <w:proofErr w:type="gramEnd"/>
      <w:r w:rsidRPr="00F33820">
        <w:rPr>
          <w:rFonts w:ascii="Arial" w:hAnsi="Arial" w:cs="Arial"/>
        </w:rPr>
        <w:t xml:space="preserve"> об использовании об</w:t>
      </w:r>
      <w:r w:rsidR="008C7AF7" w:rsidRPr="00F33820">
        <w:rPr>
          <w:rFonts w:ascii="Arial" w:hAnsi="Arial" w:cs="Arial"/>
        </w:rPr>
        <w:t>ъекта социальной инфраструктуры.</w:t>
      </w:r>
    </w:p>
    <w:p w:rsidR="000379E2" w:rsidRPr="00F33820" w:rsidRDefault="000379E2" w:rsidP="008C7AF7">
      <w:pPr>
        <w:pStyle w:val="s1"/>
        <w:shd w:val="clear" w:color="auto" w:fill="FFFFFF"/>
        <w:ind w:firstLine="720"/>
        <w:jc w:val="both"/>
        <w:rPr>
          <w:rFonts w:ascii="Arial" w:hAnsi="Arial" w:cs="Arial"/>
        </w:rPr>
      </w:pPr>
      <w:r w:rsidRPr="00F33820">
        <w:rPr>
          <w:rFonts w:ascii="Arial" w:hAnsi="Arial" w:cs="Arial"/>
        </w:rPr>
        <w:t>10. Комиссия дает отрицательное заключение (о невозможности принятия решения о </w:t>
      </w:r>
      <w:r w:rsidRPr="00F33820">
        <w:rPr>
          <w:rStyle w:val="af2"/>
          <w:rFonts w:ascii="Arial" w:hAnsi="Arial" w:cs="Arial"/>
          <w:i w:val="0"/>
        </w:rPr>
        <w:t>реорганизации</w:t>
      </w:r>
      <w:r w:rsidRPr="00F33820">
        <w:rPr>
          <w:rFonts w:ascii="Arial" w:hAnsi="Arial" w:cs="Arial"/>
        </w:rPr>
        <w:t xml:space="preserve"> или ликвидации организации) в случае, если по итогам проведенного анализа не достигнуто хотя бы одно из утвержденных органом-учредителем </w:t>
      </w:r>
      <w:proofErr w:type="gramStart"/>
      <w:r w:rsidRPr="00F33820">
        <w:rPr>
          <w:rFonts w:ascii="Arial" w:hAnsi="Arial" w:cs="Arial"/>
        </w:rPr>
        <w:t>значений критериев </w:t>
      </w:r>
      <w:r w:rsidRPr="00F33820">
        <w:rPr>
          <w:rStyle w:val="af2"/>
          <w:rFonts w:ascii="Arial" w:hAnsi="Arial" w:cs="Arial"/>
          <w:i w:val="0"/>
        </w:rPr>
        <w:t>оценки</w:t>
      </w:r>
      <w:r w:rsidRPr="00F33820">
        <w:rPr>
          <w:rFonts w:ascii="Arial" w:hAnsi="Arial" w:cs="Arial"/>
        </w:rPr>
        <w:t> </w:t>
      </w:r>
      <w:r w:rsidRPr="00F33820">
        <w:rPr>
          <w:rStyle w:val="af2"/>
          <w:rFonts w:ascii="Arial" w:hAnsi="Arial" w:cs="Arial"/>
          <w:i w:val="0"/>
        </w:rPr>
        <w:t>последствий</w:t>
      </w:r>
      <w:r w:rsidRPr="00F33820">
        <w:rPr>
          <w:rFonts w:ascii="Arial" w:hAnsi="Arial" w:cs="Arial"/>
        </w:rPr>
        <w:t> принятия решения</w:t>
      </w:r>
      <w:proofErr w:type="gramEnd"/>
      <w:r w:rsidRPr="00F33820">
        <w:rPr>
          <w:rFonts w:ascii="Arial" w:hAnsi="Arial" w:cs="Arial"/>
        </w:rPr>
        <w:t xml:space="preserve"> о </w:t>
      </w:r>
      <w:r w:rsidRPr="00F33820">
        <w:rPr>
          <w:rStyle w:val="af2"/>
          <w:rFonts w:ascii="Arial" w:hAnsi="Arial" w:cs="Arial"/>
          <w:i w:val="0"/>
        </w:rPr>
        <w:t>реорганизации</w:t>
      </w:r>
      <w:r w:rsidRPr="00F33820">
        <w:rPr>
          <w:rFonts w:ascii="Arial" w:hAnsi="Arial" w:cs="Arial"/>
        </w:rPr>
        <w:t> или ликвидации организации.</w:t>
      </w:r>
    </w:p>
    <w:p w:rsidR="000379E2" w:rsidRPr="00F33820" w:rsidRDefault="000379E2" w:rsidP="008C7AF7">
      <w:pPr>
        <w:pStyle w:val="s1"/>
        <w:shd w:val="clear" w:color="auto" w:fill="FFFFFF"/>
        <w:ind w:firstLine="720"/>
        <w:jc w:val="both"/>
        <w:rPr>
          <w:rFonts w:ascii="Arial" w:hAnsi="Arial" w:cs="Arial"/>
        </w:rPr>
      </w:pPr>
      <w:r w:rsidRPr="00F33820">
        <w:rPr>
          <w:rFonts w:ascii="Arial" w:hAnsi="Arial" w:cs="Arial"/>
        </w:rPr>
        <w:t xml:space="preserve">11. Комиссия дает положительное заключение (о возможности принятия решения об использовании объекта социальной инфраструктуры) в случае, если по итогам проведенного анализа достигнуты все утвержденные органом-учредителем </w:t>
      </w:r>
      <w:proofErr w:type="gramStart"/>
      <w:r w:rsidRPr="00F33820">
        <w:rPr>
          <w:rFonts w:ascii="Arial" w:hAnsi="Arial" w:cs="Arial"/>
        </w:rPr>
        <w:t>значения критериев оценки последствий принятия решения</w:t>
      </w:r>
      <w:proofErr w:type="gramEnd"/>
      <w:r w:rsidRPr="00F33820">
        <w:rPr>
          <w:rFonts w:ascii="Arial" w:hAnsi="Arial" w:cs="Arial"/>
        </w:rPr>
        <w:t xml:space="preserve"> об использовании об</w:t>
      </w:r>
      <w:r w:rsidR="008C7AF7" w:rsidRPr="00F33820">
        <w:rPr>
          <w:rFonts w:ascii="Arial" w:hAnsi="Arial" w:cs="Arial"/>
        </w:rPr>
        <w:t>ъекта социальной инфраструктуры.</w:t>
      </w:r>
    </w:p>
    <w:p w:rsidR="000379E2" w:rsidRPr="00F33820" w:rsidRDefault="000379E2" w:rsidP="008C7AF7">
      <w:pPr>
        <w:pStyle w:val="s1"/>
        <w:shd w:val="clear" w:color="auto" w:fill="FFFFFF"/>
        <w:ind w:firstLine="360"/>
        <w:jc w:val="both"/>
        <w:rPr>
          <w:rFonts w:ascii="Arial" w:hAnsi="Arial" w:cs="Arial"/>
        </w:rPr>
      </w:pPr>
      <w:r w:rsidRPr="00F33820">
        <w:rPr>
          <w:rFonts w:ascii="Arial" w:hAnsi="Arial" w:cs="Arial"/>
        </w:rPr>
        <w:t>12. Комиссия дает положительное заключение (о возможности принятия решения о </w:t>
      </w:r>
      <w:r w:rsidRPr="00F33820">
        <w:rPr>
          <w:rStyle w:val="af2"/>
          <w:rFonts w:ascii="Arial" w:hAnsi="Arial" w:cs="Arial"/>
          <w:i w:val="0"/>
        </w:rPr>
        <w:t>реорганизации</w:t>
      </w:r>
      <w:r w:rsidRPr="00F33820">
        <w:rPr>
          <w:rFonts w:ascii="Arial" w:hAnsi="Arial" w:cs="Arial"/>
        </w:rPr>
        <w:t xml:space="preserve"> или ликвидации организации) в случае, если по итогам проведенного анализа достигнуты все утвержденные органом-учредителем </w:t>
      </w:r>
      <w:proofErr w:type="gramStart"/>
      <w:r w:rsidRPr="00F33820">
        <w:rPr>
          <w:rFonts w:ascii="Arial" w:hAnsi="Arial" w:cs="Arial"/>
        </w:rPr>
        <w:t>значения критериев </w:t>
      </w:r>
      <w:r w:rsidRPr="00F33820">
        <w:rPr>
          <w:rStyle w:val="af2"/>
          <w:rFonts w:ascii="Arial" w:hAnsi="Arial" w:cs="Arial"/>
          <w:i w:val="0"/>
        </w:rPr>
        <w:t>оценки</w:t>
      </w:r>
      <w:r w:rsidRPr="00F33820">
        <w:rPr>
          <w:rFonts w:ascii="Arial" w:hAnsi="Arial" w:cs="Arial"/>
        </w:rPr>
        <w:t> </w:t>
      </w:r>
      <w:r w:rsidRPr="00F33820">
        <w:rPr>
          <w:rStyle w:val="af2"/>
          <w:rFonts w:ascii="Arial" w:hAnsi="Arial" w:cs="Arial"/>
          <w:i w:val="0"/>
        </w:rPr>
        <w:t>последствий</w:t>
      </w:r>
      <w:r w:rsidRPr="00F33820">
        <w:rPr>
          <w:rFonts w:ascii="Arial" w:hAnsi="Arial" w:cs="Arial"/>
        </w:rPr>
        <w:t> принятия решения</w:t>
      </w:r>
      <w:proofErr w:type="gramEnd"/>
      <w:r w:rsidRPr="00F33820">
        <w:rPr>
          <w:rFonts w:ascii="Arial" w:hAnsi="Arial" w:cs="Arial"/>
        </w:rPr>
        <w:t xml:space="preserve"> о </w:t>
      </w:r>
      <w:r w:rsidRPr="00F33820">
        <w:rPr>
          <w:rStyle w:val="af2"/>
          <w:rFonts w:ascii="Arial" w:hAnsi="Arial" w:cs="Arial"/>
          <w:i w:val="0"/>
        </w:rPr>
        <w:t>реорганизации</w:t>
      </w:r>
      <w:r w:rsidRPr="00F33820">
        <w:rPr>
          <w:rFonts w:ascii="Arial" w:hAnsi="Arial" w:cs="Arial"/>
        </w:rPr>
        <w:t> или ликвидации организации.</w:t>
      </w:r>
    </w:p>
    <w:p w:rsidR="00F84B25" w:rsidRPr="00F33820" w:rsidRDefault="00F84B25">
      <w:pPr>
        <w:pStyle w:val="ab"/>
        <w:rPr>
          <w:rFonts w:ascii="Arial" w:hAnsi="Arial" w:cs="Arial"/>
          <w:color w:val="auto"/>
          <w:sz w:val="24"/>
          <w:szCs w:val="24"/>
        </w:rPr>
      </w:pPr>
    </w:p>
    <w:p w:rsidR="0051605C" w:rsidRPr="0050064E" w:rsidRDefault="0051605C" w:rsidP="0051605C">
      <w:pPr>
        <w:pStyle w:val="1"/>
        <w:jc w:val="right"/>
        <w:rPr>
          <w:rFonts w:ascii="Arial" w:hAnsi="Arial" w:cs="Arial"/>
          <w:b w:val="0"/>
          <w:color w:val="auto"/>
        </w:rPr>
      </w:pPr>
      <w:r w:rsidRPr="0050064E">
        <w:rPr>
          <w:rFonts w:ascii="Arial" w:hAnsi="Arial" w:cs="Arial"/>
          <w:b w:val="0"/>
          <w:color w:val="auto"/>
        </w:rPr>
        <w:t>Приложение №</w:t>
      </w:r>
      <w:r w:rsidR="0050064E" w:rsidRPr="0050064E">
        <w:rPr>
          <w:rFonts w:ascii="Arial" w:hAnsi="Arial" w:cs="Arial"/>
          <w:b w:val="0"/>
          <w:color w:val="auto"/>
        </w:rPr>
        <w:t>4</w:t>
      </w:r>
      <w:r w:rsidRPr="0050064E">
        <w:rPr>
          <w:rFonts w:ascii="Arial" w:hAnsi="Arial" w:cs="Arial"/>
          <w:b w:val="0"/>
          <w:color w:val="auto"/>
        </w:rPr>
        <w:t xml:space="preserve"> </w:t>
      </w:r>
    </w:p>
    <w:p w:rsidR="0051605C" w:rsidRPr="0050064E" w:rsidRDefault="0051605C" w:rsidP="0051605C">
      <w:pPr>
        <w:pStyle w:val="1"/>
        <w:jc w:val="right"/>
        <w:rPr>
          <w:rFonts w:ascii="Arial" w:hAnsi="Arial" w:cs="Arial"/>
          <w:b w:val="0"/>
          <w:color w:val="auto"/>
        </w:rPr>
      </w:pPr>
      <w:r w:rsidRPr="0050064E">
        <w:rPr>
          <w:rFonts w:ascii="Arial" w:hAnsi="Arial" w:cs="Arial"/>
          <w:b w:val="0"/>
          <w:color w:val="auto"/>
        </w:rPr>
        <w:t xml:space="preserve">к постановлению Исполнительного комитета </w:t>
      </w:r>
    </w:p>
    <w:p w:rsidR="0051605C" w:rsidRPr="0050064E" w:rsidRDefault="0051605C" w:rsidP="0051605C">
      <w:pPr>
        <w:jc w:val="right"/>
        <w:rPr>
          <w:rFonts w:ascii="Arial" w:hAnsi="Arial" w:cs="Arial"/>
        </w:rPr>
      </w:pPr>
      <w:r w:rsidRPr="0050064E">
        <w:rPr>
          <w:rFonts w:ascii="Arial" w:hAnsi="Arial" w:cs="Arial"/>
        </w:rPr>
        <w:t xml:space="preserve">Апастовского </w:t>
      </w:r>
      <w:proofErr w:type="gramStart"/>
      <w:r w:rsidRPr="0050064E">
        <w:rPr>
          <w:rFonts w:ascii="Arial" w:hAnsi="Arial" w:cs="Arial"/>
        </w:rPr>
        <w:t>муниципального</w:t>
      </w:r>
      <w:proofErr w:type="gramEnd"/>
      <w:r w:rsidRPr="0050064E">
        <w:rPr>
          <w:rFonts w:ascii="Arial" w:hAnsi="Arial" w:cs="Arial"/>
        </w:rPr>
        <w:t xml:space="preserve"> района Республики Татарстан</w:t>
      </w:r>
    </w:p>
    <w:p w:rsidR="0051605C" w:rsidRPr="0050064E" w:rsidRDefault="0051605C" w:rsidP="0051605C">
      <w:pPr>
        <w:jc w:val="right"/>
        <w:rPr>
          <w:rFonts w:ascii="Arial" w:hAnsi="Arial" w:cs="Arial"/>
        </w:rPr>
      </w:pPr>
      <w:r w:rsidRPr="0050064E">
        <w:rPr>
          <w:rFonts w:ascii="Arial" w:hAnsi="Arial" w:cs="Arial"/>
        </w:rPr>
        <w:t>от «____»_________ 2025 г. №____</w:t>
      </w:r>
    </w:p>
    <w:p w:rsidR="00F84B25" w:rsidRPr="0050064E" w:rsidRDefault="00693152" w:rsidP="00693152">
      <w:pPr>
        <w:jc w:val="center"/>
        <w:rPr>
          <w:rFonts w:ascii="Arial" w:hAnsi="Arial" w:cs="Arial"/>
          <w:shd w:val="clear" w:color="auto" w:fill="FFFFFF"/>
        </w:rPr>
      </w:pPr>
      <w:proofErr w:type="gramStart"/>
      <w:r w:rsidRPr="0050064E">
        <w:rPr>
          <w:rFonts w:ascii="Arial" w:hAnsi="Arial" w:cs="Arial"/>
        </w:rPr>
        <w:t xml:space="preserve">Значения критериев оценки </w:t>
      </w:r>
      <w:r w:rsidRPr="0050064E">
        <w:rPr>
          <w:rFonts w:ascii="Arial" w:hAnsi="Arial" w:cs="Arial"/>
          <w:shd w:val="clear" w:color="auto" w:fill="FFFFFF"/>
        </w:rPr>
        <w:t>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Апастовского муниципального района Республики Татарстан, заключении муниципальной организацией Апастовского муниципального района Республики Татарстан,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w:t>
      </w:r>
      <w:r w:rsidRPr="0050064E">
        <w:rPr>
          <w:rStyle w:val="af2"/>
          <w:rFonts w:ascii="Arial" w:hAnsi="Arial" w:cs="Arial"/>
          <w:i w:val="0"/>
          <w:shd w:val="clear" w:color="auto" w:fill="FFFFFF"/>
        </w:rPr>
        <w:t>реорганизации</w:t>
      </w:r>
      <w:r w:rsidRPr="0050064E">
        <w:rPr>
          <w:rFonts w:ascii="Arial" w:hAnsi="Arial" w:cs="Arial"/>
          <w:shd w:val="clear" w:color="auto" w:fill="FFFFFF"/>
        </w:rPr>
        <w:t> или ликвидации муниципальной организации Апастовского</w:t>
      </w:r>
      <w:proofErr w:type="gramEnd"/>
      <w:r w:rsidRPr="0050064E">
        <w:rPr>
          <w:rFonts w:ascii="Arial" w:hAnsi="Arial" w:cs="Arial"/>
          <w:shd w:val="clear" w:color="auto" w:fill="FFFFFF"/>
        </w:rPr>
        <w:t xml:space="preserve"> </w:t>
      </w:r>
      <w:proofErr w:type="gramStart"/>
      <w:r w:rsidRPr="0050064E">
        <w:rPr>
          <w:rFonts w:ascii="Arial" w:hAnsi="Arial" w:cs="Arial"/>
          <w:shd w:val="clear" w:color="auto" w:fill="FFFFFF"/>
        </w:rPr>
        <w:t>муниципального</w:t>
      </w:r>
      <w:proofErr w:type="gramEnd"/>
      <w:r w:rsidRPr="0050064E">
        <w:rPr>
          <w:rFonts w:ascii="Arial" w:hAnsi="Arial" w:cs="Arial"/>
          <w:shd w:val="clear" w:color="auto" w:fill="FFFFFF"/>
        </w:rPr>
        <w:t xml:space="preserve"> района Республики Татарстан, образующей социальную инфраструктуру для детей</w:t>
      </w:r>
    </w:p>
    <w:p w:rsidR="00693152" w:rsidRPr="00F33820" w:rsidRDefault="00693152" w:rsidP="00693152">
      <w:pPr>
        <w:rPr>
          <w:rFonts w:ascii="Arial" w:hAnsi="Arial" w:cs="Arial"/>
        </w:rPr>
      </w:pPr>
      <w:bookmarkStart w:id="4" w:name="sub_401"/>
      <w:r w:rsidRPr="00F33820">
        <w:rPr>
          <w:rFonts w:ascii="Arial" w:hAnsi="Arial" w:cs="Arial"/>
        </w:rPr>
        <w:t xml:space="preserve">1.Для проведения </w:t>
      </w:r>
      <w:r w:rsidRPr="00F33820">
        <w:rPr>
          <w:rStyle w:val="af2"/>
          <w:rFonts w:ascii="Arial" w:hAnsi="Arial" w:cs="Arial"/>
          <w:i w:val="0"/>
          <w:shd w:val="clear" w:color="auto" w:fill="FFFFFF"/>
        </w:rPr>
        <w:t>оценки</w:t>
      </w:r>
      <w:r w:rsidRPr="00F33820">
        <w:rPr>
          <w:rFonts w:ascii="Arial" w:hAnsi="Arial" w:cs="Arial"/>
          <w:shd w:val="clear" w:color="auto" w:fill="FFFFFF"/>
        </w:rPr>
        <w:t> </w:t>
      </w:r>
      <w:r w:rsidRPr="00F33820">
        <w:rPr>
          <w:rStyle w:val="af2"/>
          <w:rFonts w:ascii="Arial" w:hAnsi="Arial" w:cs="Arial"/>
          <w:i w:val="0"/>
          <w:shd w:val="clear" w:color="auto" w:fill="FFFFFF"/>
        </w:rPr>
        <w:t>последствий</w:t>
      </w:r>
      <w:r w:rsidRPr="00F33820">
        <w:rPr>
          <w:rFonts w:ascii="Arial" w:hAnsi="Arial" w:cs="Arial"/>
          <w:shd w:val="clear" w:color="auto" w:fill="FFFFFF"/>
        </w:rPr>
        <w:t xml:space="preserve"> принятия решения о реконструкции, модернизации, об изменении назначения или о ликвидации объекта социальной инфраструктуры для детей, являющегося и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w:t>
      </w:r>
      <w:r w:rsidRPr="00F33820">
        <w:rPr>
          <w:rFonts w:ascii="Arial" w:hAnsi="Arial" w:cs="Arial"/>
        </w:rPr>
        <w:t>устанавливаются следующие значения критериев:</w:t>
      </w:r>
    </w:p>
    <w:bookmarkEnd w:id="4"/>
    <w:p w:rsidR="00693152" w:rsidRPr="00F33820" w:rsidRDefault="00693152" w:rsidP="00693152">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3"/>
        <w:gridCol w:w="5103"/>
      </w:tblGrid>
      <w:tr w:rsidR="00693152" w:rsidRPr="00F33820" w:rsidTr="00F84B25">
        <w:tc>
          <w:tcPr>
            <w:tcW w:w="5103" w:type="dxa"/>
            <w:tcBorders>
              <w:top w:val="single" w:sz="4" w:space="0" w:color="auto"/>
              <w:bottom w:val="single" w:sz="4" w:space="0" w:color="auto"/>
              <w:right w:val="single" w:sz="4" w:space="0" w:color="auto"/>
            </w:tcBorders>
          </w:tcPr>
          <w:p w:rsidR="00693152" w:rsidRPr="00F33820" w:rsidRDefault="00693152" w:rsidP="00F84B25">
            <w:pPr>
              <w:pStyle w:val="aa"/>
              <w:jc w:val="center"/>
              <w:rPr>
                <w:rFonts w:ascii="Arial" w:hAnsi="Arial" w:cs="Arial"/>
              </w:rPr>
            </w:pPr>
            <w:r w:rsidRPr="00F33820">
              <w:rPr>
                <w:rFonts w:ascii="Arial" w:hAnsi="Arial" w:cs="Arial"/>
              </w:rPr>
              <w:t>Критерий</w:t>
            </w:r>
          </w:p>
        </w:tc>
        <w:tc>
          <w:tcPr>
            <w:tcW w:w="5103" w:type="dxa"/>
            <w:tcBorders>
              <w:top w:val="single" w:sz="4" w:space="0" w:color="auto"/>
              <w:left w:val="single" w:sz="4" w:space="0" w:color="auto"/>
              <w:bottom w:val="single" w:sz="4" w:space="0" w:color="auto"/>
            </w:tcBorders>
          </w:tcPr>
          <w:p w:rsidR="00693152" w:rsidRPr="00F33820" w:rsidRDefault="00693152" w:rsidP="00F84B25">
            <w:pPr>
              <w:pStyle w:val="aa"/>
              <w:jc w:val="center"/>
              <w:rPr>
                <w:rFonts w:ascii="Arial" w:hAnsi="Arial" w:cs="Arial"/>
              </w:rPr>
            </w:pPr>
            <w:r w:rsidRPr="00F33820">
              <w:rPr>
                <w:rFonts w:ascii="Arial" w:hAnsi="Arial" w:cs="Arial"/>
              </w:rPr>
              <w:t>Значение</w:t>
            </w:r>
          </w:p>
        </w:tc>
      </w:tr>
      <w:tr w:rsidR="00693152" w:rsidRPr="00F33820" w:rsidTr="00F84B25">
        <w:tc>
          <w:tcPr>
            <w:tcW w:w="5103" w:type="dxa"/>
            <w:tcBorders>
              <w:top w:val="single" w:sz="4" w:space="0" w:color="auto"/>
              <w:bottom w:val="single" w:sz="4" w:space="0" w:color="auto"/>
              <w:right w:val="single" w:sz="4" w:space="0" w:color="auto"/>
            </w:tcBorders>
          </w:tcPr>
          <w:p w:rsidR="00693152" w:rsidRPr="00F33820" w:rsidRDefault="00693152" w:rsidP="00F84B25">
            <w:pPr>
              <w:pStyle w:val="ac"/>
              <w:rPr>
                <w:rFonts w:ascii="Arial" w:hAnsi="Arial" w:cs="Arial"/>
              </w:rPr>
            </w:pPr>
            <w:proofErr w:type="gramStart"/>
            <w:r w:rsidRPr="00F33820">
              <w:rPr>
                <w:rFonts w:ascii="Arial" w:hAnsi="Arial" w:cs="Arial"/>
                <w:shd w:val="clear" w:color="auto" w:fill="FFFFFF"/>
              </w:rPr>
              <w:t xml:space="preserve">обеспечение продолжения оказания социальных услуг детям в целях обеспечения жизнедеятельности, </w:t>
            </w:r>
            <w:r w:rsidRPr="00F33820">
              <w:rPr>
                <w:rFonts w:ascii="Arial" w:hAnsi="Arial" w:cs="Arial"/>
                <w:shd w:val="clear" w:color="auto" w:fill="FFFFFF"/>
              </w:rPr>
              <w:lastRenderedPageBreak/>
              <w:t>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его в аренду, безвозмездное пользование</w:t>
            </w:r>
            <w:proofErr w:type="gramEnd"/>
          </w:p>
        </w:tc>
        <w:tc>
          <w:tcPr>
            <w:tcW w:w="5103" w:type="dxa"/>
            <w:tcBorders>
              <w:top w:val="single" w:sz="4" w:space="0" w:color="auto"/>
              <w:left w:val="single" w:sz="4" w:space="0" w:color="auto"/>
              <w:bottom w:val="single" w:sz="4" w:space="0" w:color="auto"/>
            </w:tcBorders>
          </w:tcPr>
          <w:p w:rsidR="00693152" w:rsidRPr="00F33820" w:rsidRDefault="00F84B25" w:rsidP="00F84B25">
            <w:pPr>
              <w:pStyle w:val="ac"/>
              <w:rPr>
                <w:rFonts w:ascii="Arial" w:hAnsi="Arial" w:cs="Arial"/>
              </w:rPr>
            </w:pPr>
            <w:proofErr w:type="gramStart"/>
            <w:r w:rsidRPr="00F33820">
              <w:rPr>
                <w:rFonts w:ascii="Arial" w:hAnsi="Arial" w:cs="Arial"/>
              </w:rPr>
              <w:lastRenderedPageBreak/>
              <w:t>обеспечено</w:t>
            </w:r>
            <w:proofErr w:type="gramEnd"/>
            <w:r w:rsidRPr="00F33820">
              <w:rPr>
                <w:rFonts w:ascii="Arial" w:hAnsi="Arial" w:cs="Arial"/>
              </w:rPr>
              <w:t>/не обеспечено</w:t>
            </w:r>
          </w:p>
        </w:tc>
      </w:tr>
      <w:tr w:rsidR="00693152" w:rsidRPr="00F33820" w:rsidTr="00F84B25">
        <w:tc>
          <w:tcPr>
            <w:tcW w:w="5103" w:type="dxa"/>
            <w:tcBorders>
              <w:top w:val="single" w:sz="4" w:space="0" w:color="auto"/>
              <w:bottom w:val="single" w:sz="4" w:space="0" w:color="auto"/>
              <w:right w:val="single" w:sz="4" w:space="0" w:color="auto"/>
            </w:tcBorders>
          </w:tcPr>
          <w:p w:rsidR="00693152" w:rsidRPr="00F33820" w:rsidRDefault="00693152" w:rsidP="0073548B">
            <w:pPr>
              <w:pStyle w:val="ac"/>
              <w:rPr>
                <w:rFonts w:ascii="Arial" w:hAnsi="Arial" w:cs="Arial"/>
              </w:rPr>
            </w:pPr>
            <w:proofErr w:type="gramStart"/>
            <w:r w:rsidRPr="00F33820">
              <w:rPr>
                <w:rFonts w:ascii="Arial" w:hAnsi="Arial" w:cs="Arial"/>
                <w:shd w:val="clear" w:color="auto" w:fill="FFFFFF"/>
              </w:rPr>
              <w:lastRenderedPageBreak/>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безвозмездное пользование, до принятия</w:t>
            </w:r>
            <w:proofErr w:type="gramEnd"/>
            <w:r w:rsidRPr="00F33820">
              <w:rPr>
                <w:rFonts w:ascii="Arial" w:hAnsi="Arial" w:cs="Arial"/>
                <w:shd w:val="clear" w:color="auto" w:fill="FFFFFF"/>
              </w:rPr>
              <w:t xml:space="preserve"> решения о реконструкции, модернизации, об изменении назначения или о ликвидации объекта социальной инфраструктуры,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tc>
        <w:tc>
          <w:tcPr>
            <w:tcW w:w="5103" w:type="dxa"/>
            <w:tcBorders>
              <w:top w:val="single" w:sz="4" w:space="0" w:color="auto"/>
              <w:left w:val="single" w:sz="4" w:space="0" w:color="auto"/>
              <w:bottom w:val="single" w:sz="4" w:space="0" w:color="auto"/>
            </w:tcBorders>
          </w:tcPr>
          <w:p w:rsidR="00693152" w:rsidRPr="00F33820" w:rsidRDefault="00F84B25" w:rsidP="00F84B25">
            <w:pPr>
              <w:pStyle w:val="ac"/>
              <w:rPr>
                <w:rFonts w:ascii="Arial" w:hAnsi="Arial" w:cs="Arial"/>
              </w:rPr>
            </w:pPr>
            <w:proofErr w:type="gramStart"/>
            <w:r w:rsidRPr="00F33820">
              <w:rPr>
                <w:rFonts w:ascii="Arial" w:hAnsi="Arial" w:cs="Arial"/>
              </w:rPr>
              <w:t>обеспечено</w:t>
            </w:r>
            <w:proofErr w:type="gramEnd"/>
            <w:r w:rsidRPr="00F33820">
              <w:rPr>
                <w:rFonts w:ascii="Arial" w:hAnsi="Arial" w:cs="Arial"/>
              </w:rPr>
              <w:t>/не обеспечено</w:t>
            </w:r>
          </w:p>
        </w:tc>
      </w:tr>
    </w:tbl>
    <w:p w:rsidR="00693152" w:rsidRPr="00F33820" w:rsidRDefault="00693152" w:rsidP="00693152">
      <w:pPr>
        <w:rPr>
          <w:rFonts w:ascii="Arial" w:hAnsi="Arial" w:cs="Arial"/>
        </w:rPr>
      </w:pPr>
    </w:p>
    <w:p w:rsidR="00693152" w:rsidRPr="00F33820" w:rsidRDefault="00693152" w:rsidP="00F84B25">
      <w:pPr>
        <w:numPr>
          <w:ilvl w:val="0"/>
          <w:numId w:val="2"/>
        </w:numPr>
        <w:rPr>
          <w:rFonts w:ascii="Arial" w:hAnsi="Arial" w:cs="Arial"/>
        </w:rPr>
      </w:pPr>
      <w:bookmarkStart w:id="5" w:name="sub_402"/>
      <w:r w:rsidRPr="00F33820">
        <w:rPr>
          <w:rFonts w:ascii="Arial" w:hAnsi="Arial" w:cs="Arial"/>
        </w:rPr>
        <w:t xml:space="preserve">Для проведения </w:t>
      </w:r>
      <w:r w:rsidRPr="00F33820">
        <w:rPr>
          <w:rStyle w:val="af2"/>
          <w:rFonts w:ascii="Arial" w:hAnsi="Arial" w:cs="Arial"/>
          <w:i w:val="0"/>
          <w:shd w:val="clear" w:color="auto" w:fill="FFFFFF"/>
        </w:rPr>
        <w:t>оценки</w:t>
      </w:r>
      <w:r w:rsidRPr="00F33820">
        <w:rPr>
          <w:rFonts w:ascii="Arial" w:hAnsi="Arial" w:cs="Arial"/>
          <w:shd w:val="clear" w:color="auto" w:fill="FFFFFF"/>
        </w:rPr>
        <w:t> </w:t>
      </w:r>
      <w:r w:rsidRPr="00F33820">
        <w:rPr>
          <w:rStyle w:val="af2"/>
          <w:rFonts w:ascii="Arial" w:hAnsi="Arial" w:cs="Arial"/>
          <w:i w:val="0"/>
          <w:shd w:val="clear" w:color="auto" w:fill="FFFFFF"/>
        </w:rPr>
        <w:t>последствий</w:t>
      </w:r>
      <w:r w:rsidRPr="00F33820">
        <w:rPr>
          <w:rFonts w:ascii="Arial" w:hAnsi="Arial" w:cs="Arial"/>
          <w:shd w:val="clear" w:color="auto" w:fill="FFFFFF"/>
        </w:rPr>
        <w:t> принятия решения о </w:t>
      </w:r>
      <w:r w:rsidRPr="00F33820">
        <w:rPr>
          <w:rStyle w:val="af2"/>
          <w:rFonts w:ascii="Arial" w:hAnsi="Arial" w:cs="Arial"/>
          <w:i w:val="0"/>
          <w:shd w:val="clear" w:color="auto" w:fill="FFFFFF"/>
        </w:rPr>
        <w:t>реорганизации</w:t>
      </w:r>
      <w:r w:rsidRPr="00F33820">
        <w:rPr>
          <w:rFonts w:ascii="Arial" w:hAnsi="Arial" w:cs="Arial"/>
          <w:shd w:val="clear" w:color="auto" w:fill="FFFFFF"/>
        </w:rPr>
        <w:t> или ликвидации муниципальной организации, образующей социальную инфраструктуру для детей</w:t>
      </w:r>
      <w:r w:rsidR="00F84B25" w:rsidRPr="00F33820">
        <w:rPr>
          <w:rFonts w:ascii="Arial" w:hAnsi="Arial" w:cs="Arial"/>
          <w:shd w:val="clear" w:color="auto" w:fill="FFFFFF"/>
        </w:rPr>
        <w:t xml:space="preserve"> </w:t>
      </w:r>
      <w:r w:rsidRPr="00F33820">
        <w:rPr>
          <w:rFonts w:ascii="Arial" w:hAnsi="Arial" w:cs="Arial"/>
        </w:rPr>
        <w:t>устанавливаются следующие значения критериев:</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3"/>
        <w:gridCol w:w="5103"/>
      </w:tblGrid>
      <w:tr w:rsidR="00F84B25" w:rsidRPr="00F33820" w:rsidTr="00F84B25">
        <w:tc>
          <w:tcPr>
            <w:tcW w:w="5103" w:type="dxa"/>
            <w:tcBorders>
              <w:top w:val="single" w:sz="4" w:space="0" w:color="auto"/>
              <w:bottom w:val="single" w:sz="4" w:space="0" w:color="auto"/>
              <w:right w:val="single" w:sz="4" w:space="0" w:color="auto"/>
            </w:tcBorders>
          </w:tcPr>
          <w:p w:rsidR="00F84B25" w:rsidRPr="00F33820" w:rsidRDefault="00F84B25" w:rsidP="00F84B25">
            <w:pPr>
              <w:pStyle w:val="aa"/>
              <w:jc w:val="center"/>
              <w:rPr>
                <w:rFonts w:ascii="Arial" w:hAnsi="Arial" w:cs="Arial"/>
              </w:rPr>
            </w:pPr>
            <w:r w:rsidRPr="00F33820">
              <w:rPr>
                <w:rFonts w:ascii="Arial" w:hAnsi="Arial" w:cs="Arial"/>
              </w:rPr>
              <w:t>Критерий</w:t>
            </w:r>
          </w:p>
        </w:tc>
        <w:tc>
          <w:tcPr>
            <w:tcW w:w="5103" w:type="dxa"/>
            <w:tcBorders>
              <w:top w:val="single" w:sz="4" w:space="0" w:color="auto"/>
              <w:left w:val="single" w:sz="4" w:space="0" w:color="auto"/>
              <w:bottom w:val="single" w:sz="4" w:space="0" w:color="auto"/>
            </w:tcBorders>
          </w:tcPr>
          <w:p w:rsidR="00F84B25" w:rsidRPr="00F33820" w:rsidRDefault="00F84B25" w:rsidP="00F84B25">
            <w:pPr>
              <w:pStyle w:val="aa"/>
              <w:jc w:val="center"/>
              <w:rPr>
                <w:rFonts w:ascii="Arial" w:hAnsi="Arial" w:cs="Arial"/>
              </w:rPr>
            </w:pPr>
            <w:r w:rsidRPr="00F33820">
              <w:rPr>
                <w:rFonts w:ascii="Arial" w:hAnsi="Arial" w:cs="Arial"/>
              </w:rPr>
              <w:t>Значение</w:t>
            </w:r>
          </w:p>
        </w:tc>
      </w:tr>
      <w:tr w:rsidR="00F84B25" w:rsidRPr="00F33820" w:rsidTr="00F84B25">
        <w:tc>
          <w:tcPr>
            <w:tcW w:w="5103" w:type="dxa"/>
            <w:tcBorders>
              <w:top w:val="single" w:sz="4" w:space="0" w:color="auto"/>
              <w:bottom w:val="single" w:sz="4" w:space="0" w:color="auto"/>
              <w:right w:val="single" w:sz="4" w:space="0" w:color="auto"/>
            </w:tcBorders>
          </w:tcPr>
          <w:p w:rsidR="00F84B25" w:rsidRPr="00F33820" w:rsidRDefault="00F84B25" w:rsidP="00F84B25">
            <w:pPr>
              <w:pStyle w:val="ac"/>
              <w:rPr>
                <w:rFonts w:ascii="Arial" w:hAnsi="Arial" w:cs="Arial"/>
              </w:rPr>
            </w:pPr>
            <w:proofErr w:type="gramStart"/>
            <w:r w:rsidRPr="00F33820">
              <w:rPr>
                <w:rFonts w:ascii="Arial" w:hAnsi="Arial" w:cs="Arial"/>
                <w:shd w:val="clear" w:color="auto" w:fill="FFFFFF"/>
              </w:rPr>
              <w:t xml:space="preserve">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организацией, предлагаемой к реорганизации или </w:t>
            </w:r>
            <w:r w:rsidRPr="00F33820">
              <w:rPr>
                <w:rFonts w:ascii="Arial" w:hAnsi="Arial" w:cs="Arial"/>
                <w:shd w:val="clear" w:color="auto" w:fill="FFFFFF"/>
              </w:rPr>
              <w:lastRenderedPageBreak/>
              <w:t>ликвидации</w:t>
            </w:r>
            <w:proofErr w:type="gramEnd"/>
          </w:p>
        </w:tc>
        <w:tc>
          <w:tcPr>
            <w:tcW w:w="5103" w:type="dxa"/>
            <w:tcBorders>
              <w:top w:val="single" w:sz="4" w:space="0" w:color="auto"/>
              <w:left w:val="single" w:sz="4" w:space="0" w:color="auto"/>
              <w:bottom w:val="single" w:sz="4" w:space="0" w:color="auto"/>
            </w:tcBorders>
          </w:tcPr>
          <w:p w:rsidR="00F84B25" w:rsidRPr="00F33820" w:rsidRDefault="00F84B25" w:rsidP="00F84B25">
            <w:pPr>
              <w:pStyle w:val="ac"/>
              <w:rPr>
                <w:rFonts w:ascii="Arial" w:hAnsi="Arial" w:cs="Arial"/>
              </w:rPr>
            </w:pPr>
            <w:proofErr w:type="gramStart"/>
            <w:r w:rsidRPr="00F33820">
              <w:rPr>
                <w:rFonts w:ascii="Arial" w:hAnsi="Arial" w:cs="Arial"/>
              </w:rPr>
              <w:lastRenderedPageBreak/>
              <w:t>обеспечено</w:t>
            </w:r>
            <w:proofErr w:type="gramEnd"/>
            <w:r w:rsidRPr="00F33820">
              <w:rPr>
                <w:rFonts w:ascii="Arial" w:hAnsi="Arial" w:cs="Arial"/>
              </w:rPr>
              <w:t>/не обеспечено</w:t>
            </w:r>
          </w:p>
        </w:tc>
      </w:tr>
      <w:tr w:rsidR="00F84B25" w:rsidRPr="00F33820" w:rsidTr="00F84B25">
        <w:tc>
          <w:tcPr>
            <w:tcW w:w="5103" w:type="dxa"/>
            <w:tcBorders>
              <w:top w:val="single" w:sz="4" w:space="0" w:color="auto"/>
              <w:bottom w:val="single" w:sz="4" w:space="0" w:color="auto"/>
              <w:right w:val="single" w:sz="4" w:space="0" w:color="auto"/>
            </w:tcBorders>
          </w:tcPr>
          <w:p w:rsidR="00F84B25" w:rsidRPr="00F33820" w:rsidRDefault="00F84B25" w:rsidP="00F84B25">
            <w:pPr>
              <w:pStyle w:val="ac"/>
              <w:rPr>
                <w:rFonts w:ascii="Arial" w:hAnsi="Arial" w:cs="Arial"/>
              </w:rPr>
            </w:pPr>
            <w:proofErr w:type="gramStart"/>
            <w:r w:rsidRPr="00F33820">
              <w:rPr>
                <w:rFonts w:ascii="Arial" w:hAnsi="Arial" w:cs="Arial"/>
                <w:shd w:val="clear" w:color="auto" w:fill="FFFFFF"/>
              </w:rPr>
              <w:lastRenderedPageBreak/>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организацией, предлагаемой к реорганизации или ликвидации, до принятия решения о реорганизации или ликвидации организации</w:t>
            </w:r>
            <w:proofErr w:type="gramEnd"/>
          </w:p>
        </w:tc>
        <w:tc>
          <w:tcPr>
            <w:tcW w:w="5103" w:type="dxa"/>
            <w:tcBorders>
              <w:top w:val="single" w:sz="4" w:space="0" w:color="auto"/>
              <w:left w:val="single" w:sz="4" w:space="0" w:color="auto"/>
              <w:bottom w:val="single" w:sz="4" w:space="0" w:color="auto"/>
            </w:tcBorders>
          </w:tcPr>
          <w:p w:rsidR="00F84B25" w:rsidRPr="00F33820" w:rsidRDefault="00F84B25" w:rsidP="00F84B25">
            <w:pPr>
              <w:pStyle w:val="ac"/>
              <w:rPr>
                <w:rFonts w:ascii="Arial" w:hAnsi="Arial" w:cs="Arial"/>
              </w:rPr>
            </w:pPr>
            <w:proofErr w:type="gramStart"/>
            <w:r w:rsidRPr="00F33820">
              <w:rPr>
                <w:rFonts w:ascii="Arial" w:hAnsi="Arial" w:cs="Arial"/>
              </w:rPr>
              <w:t>обеспечено</w:t>
            </w:r>
            <w:proofErr w:type="gramEnd"/>
            <w:r w:rsidRPr="00F33820">
              <w:rPr>
                <w:rFonts w:ascii="Arial" w:hAnsi="Arial" w:cs="Arial"/>
              </w:rPr>
              <w:t>/не обеспечено</w:t>
            </w:r>
          </w:p>
        </w:tc>
      </w:tr>
      <w:tr w:rsidR="00F84B25" w:rsidRPr="00F33820" w:rsidTr="00F84B25">
        <w:tc>
          <w:tcPr>
            <w:tcW w:w="5103" w:type="dxa"/>
            <w:tcBorders>
              <w:top w:val="single" w:sz="4" w:space="0" w:color="auto"/>
              <w:bottom w:val="single" w:sz="4" w:space="0" w:color="auto"/>
              <w:right w:val="single" w:sz="4" w:space="0" w:color="auto"/>
            </w:tcBorders>
          </w:tcPr>
          <w:p w:rsidR="00F84B25" w:rsidRPr="00F33820" w:rsidRDefault="00F84B25" w:rsidP="00F84B25">
            <w:pPr>
              <w:pStyle w:val="ac"/>
              <w:rPr>
                <w:rFonts w:ascii="Arial" w:hAnsi="Arial" w:cs="Arial"/>
              </w:rPr>
            </w:pPr>
            <w:r w:rsidRPr="00F33820">
              <w:rPr>
                <w:rFonts w:ascii="Arial" w:hAnsi="Arial" w:cs="Arial"/>
                <w:shd w:val="clear" w:color="auto" w:fill="FFFFFF"/>
              </w:rPr>
              <w:t>обеспечение продолжения осуществления видов деятельности, которые реализовываются организацией, предлагаемой к реорганизации или ликвидации</w:t>
            </w:r>
          </w:p>
        </w:tc>
        <w:tc>
          <w:tcPr>
            <w:tcW w:w="5103" w:type="dxa"/>
            <w:tcBorders>
              <w:top w:val="single" w:sz="4" w:space="0" w:color="auto"/>
              <w:left w:val="single" w:sz="4" w:space="0" w:color="auto"/>
              <w:bottom w:val="single" w:sz="4" w:space="0" w:color="auto"/>
            </w:tcBorders>
          </w:tcPr>
          <w:p w:rsidR="00F84B25" w:rsidRPr="00F33820" w:rsidRDefault="00F84B25" w:rsidP="00F84B25">
            <w:pPr>
              <w:pStyle w:val="ac"/>
              <w:rPr>
                <w:rFonts w:ascii="Arial" w:hAnsi="Arial" w:cs="Arial"/>
              </w:rPr>
            </w:pPr>
            <w:proofErr w:type="gramStart"/>
            <w:r w:rsidRPr="00F33820">
              <w:rPr>
                <w:rFonts w:ascii="Arial" w:hAnsi="Arial" w:cs="Arial"/>
              </w:rPr>
              <w:t>обеспечено</w:t>
            </w:r>
            <w:proofErr w:type="gramEnd"/>
            <w:r w:rsidRPr="00F33820">
              <w:rPr>
                <w:rFonts w:ascii="Arial" w:hAnsi="Arial" w:cs="Arial"/>
              </w:rPr>
              <w:t>/не обеспечено</w:t>
            </w:r>
          </w:p>
        </w:tc>
      </w:tr>
      <w:bookmarkEnd w:id="5"/>
    </w:tbl>
    <w:p w:rsidR="00693152" w:rsidRPr="00F33820" w:rsidRDefault="00693152" w:rsidP="00693152">
      <w:pPr>
        <w:rPr>
          <w:rFonts w:ascii="Arial" w:hAnsi="Arial" w:cs="Arial"/>
        </w:rPr>
      </w:pPr>
    </w:p>
    <w:p w:rsidR="00693152" w:rsidRPr="00F33820" w:rsidRDefault="00693152" w:rsidP="00693152">
      <w:pPr>
        <w:rPr>
          <w:rFonts w:ascii="Arial" w:hAnsi="Arial" w:cs="Arial"/>
        </w:rPr>
      </w:pPr>
    </w:p>
    <w:p w:rsidR="0050064E" w:rsidRPr="0050064E" w:rsidRDefault="0050064E" w:rsidP="0050064E">
      <w:pPr>
        <w:pStyle w:val="1"/>
        <w:jc w:val="right"/>
        <w:rPr>
          <w:rFonts w:ascii="Arial" w:hAnsi="Arial" w:cs="Arial"/>
          <w:b w:val="0"/>
          <w:color w:val="auto"/>
        </w:rPr>
      </w:pPr>
      <w:r w:rsidRPr="0050064E">
        <w:rPr>
          <w:rFonts w:ascii="Arial" w:hAnsi="Arial" w:cs="Arial"/>
          <w:b w:val="0"/>
          <w:color w:val="auto"/>
        </w:rPr>
        <w:t>Приложение №</w:t>
      </w:r>
      <w:r w:rsidR="001E4770">
        <w:rPr>
          <w:rFonts w:ascii="Arial" w:hAnsi="Arial" w:cs="Arial"/>
          <w:b w:val="0"/>
          <w:color w:val="auto"/>
          <w:lang w:val="en-US"/>
        </w:rPr>
        <w:t>5</w:t>
      </w:r>
      <w:r w:rsidRPr="0050064E">
        <w:rPr>
          <w:rFonts w:ascii="Arial" w:hAnsi="Arial" w:cs="Arial"/>
          <w:b w:val="0"/>
          <w:color w:val="auto"/>
        </w:rPr>
        <w:t xml:space="preserve"> </w:t>
      </w:r>
    </w:p>
    <w:p w:rsidR="0050064E" w:rsidRPr="0050064E" w:rsidRDefault="0050064E" w:rsidP="0050064E">
      <w:pPr>
        <w:pStyle w:val="1"/>
        <w:jc w:val="right"/>
        <w:rPr>
          <w:rFonts w:ascii="Arial" w:hAnsi="Arial" w:cs="Arial"/>
          <w:b w:val="0"/>
          <w:color w:val="auto"/>
        </w:rPr>
      </w:pPr>
      <w:r w:rsidRPr="0050064E">
        <w:rPr>
          <w:rFonts w:ascii="Arial" w:hAnsi="Arial" w:cs="Arial"/>
          <w:b w:val="0"/>
          <w:color w:val="auto"/>
        </w:rPr>
        <w:t xml:space="preserve">к постановлению Исполнительного комитета </w:t>
      </w:r>
    </w:p>
    <w:p w:rsidR="0050064E" w:rsidRPr="0050064E" w:rsidRDefault="0050064E" w:rsidP="0050064E">
      <w:pPr>
        <w:jc w:val="right"/>
        <w:rPr>
          <w:rFonts w:ascii="Arial" w:hAnsi="Arial" w:cs="Arial"/>
        </w:rPr>
      </w:pPr>
      <w:r w:rsidRPr="0050064E">
        <w:rPr>
          <w:rFonts w:ascii="Arial" w:hAnsi="Arial" w:cs="Arial"/>
        </w:rPr>
        <w:t xml:space="preserve">Апастовского </w:t>
      </w:r>
      <w:proofErr w:type="gramStart"/>
      <w:r w:rsidRPr="0050064E">
        <w:rPr>
          <w:rFonts w:ascii="Arial" w:hAnsi="Arial" w:cs="Arial"/>
        </w:rPr>
        <w:t>муниципального</w:t>
      </w:r>
      <w:proofErr w:type="gramEnd"/>
      <w:r w:rsidRPr="0050064E">
        <w:rPr>
          <w:rFonts w:ascii="Arial" w:hAnsi="Arial" w:cs="Arial"/>
        </w:rPr>
        <w:t xml:space="preserve"> района Республики Татарстан</w:t>
      </w:r>
    </w:p>
    <w:p w:rsidR="0050064E" w:rsidRPr="0050064E" w:rsidRDefault="0050064E" w:rsidP="0050064E">
      <w:pPr>
        <w:jc w:val="right"/>
        <w:rPr>
          <w:rFonts w:ascii="Arial" w:hAnsi="Arial" w:cs="Arial"/>
        </w:rPr>
      </w:pPr>
      <w:r w:rsidRPr="0050064E">
        <w:rPr>
          <w:rFonts w:ascii="Arial" w:hAnsi="Arial" w:cs="Arial"/>
        </w:rPr>
        <w:t>от «____»_________ 2025 г. №____</w:t>
      </w:r>
    </w:p>
    <w:p w:rsidR="00693152" w:rsidRPr="00F33820" w:rsidRDefault="001316E0" w:rsidP="0050064E">
      <w:pPr>
        <w:jc w:val="center"/>
        <w:rPr>
          <w:rFonts w:ascii="Arial" w:hAnsi="Arial" w:cs="Arial"/>
          <w:shd w:val="clear" w:color="auto" w:fill="FFFFFF"/>
        </w:rPr>
      </w:pPr>
      <w:proofErr w:type="gramStart"/>
      <w:r w:rsidRPr="00F33820">
        <w:rPr>
          <w:rFonts w:ascii="Arial" w:hAnsi="Arial" w:cs="Arial"/>
        </w:rPr>
        <w:t>Перечни</w:t>
      </w:r>
      <w:r w:rsidRPr="00F33820">
        <w:rPr>
          <w:rFonts w:ascii="Arial" w:hAnsi="Arial" w:cs="Arial"/>
        </w:rPr>
        <w:br/>
        <w:t xml:space="preserve">документов, необходимых для проведения оценки </w:t>
      </w:r>
      <w:r w:rsidRPr="00F33820">
        <w:rPr>
          <w:rFonts w:ascii="Arial" w:hAnsi="Arial" w:cs="Arial"/>
          <w:shd w:val="clear" w:color="auto" w:fill="FFFFFF"/>
        </w:rPr>
        <w:t>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Апастовского муниципального района Республики Татарстан, заключении муниципальной организацией Апастовского муниципального района Республики Татарстан,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w:t>
      </w:r>
      <w:r w:rsidRPr="00F33820">
        <w:rPr>
          <w:rStyle w:val="af2"/>
          <w:rFonts w:ascii="Arial" w:hAnsi="Arial" w:cs="Arial"/>
          <w:i w:val="0"/>
          <w:shd w:val="clear" w:color="auto" w:fill="FFFFFF"/>
        </w:rPr>
        <w:t>реорганизации</w:t>
      </w:r>
      <w:r w:rsidRPr="00F33820">
        <w:rPr>
          <w:rFonts w:ascii="Arial" w:hAnsi="Arial" w:cs="Arial"/>
          <w:shd w:val="clear" w:color="auto" w:fill="FFFFFF"/>
        </w:rPr>
        <w:t> или ликвидации</w:t>
      </w:r>
      <w:proofErr w:type="gramEnd"/>
      <w:r w:rsidRPr="00F33820">
        <w:rPr>
          <w:rFonts w:ascii="Arial" w:hAnsi="Arial" w:cs="Arial"/>
          <w:shd w:val="clear" w:color="auto" w:fill="FFFFFF"/>
        </w:rPr>
        <w:t xml:space="preserve"> муниципальной организации Апастовского </w:t>
      </w:r>
      <w:proofErr w:type="gramStart"/>
      <w:r w:rsidRPr="00F33820">
        <w:rPr>
          <w:rFonts w:ascii="Arial" w:hAnsi="Arial" w:cs="Arial"/>
          <w:shd w:val="clear" w:color="auto" w:fill="FFFFFF"/>
        </w:rPr>
        <w:t>муниципального</w:t>
      </w:r>
      <w:proofErr w:type="gramEnd"/>
      <w:r w:rsidRPr="00F33820">
        <w:rPr>
          <w:rFonts w:ascii="Arial" w:hAnsi="Arial" w:cs="Arial"/>
          <w:shd w:val="clear" w:color="auto" w:fill="FFFFFF"/>
        </w:rPr>
        <w:t xml:space="preserve"> района Республики Татарстан, образующей социальную инфраструктуру для детей</w:t>
      </w:r>
    </w:p>
    <w:p w:rsidR="001316E0" w:rsidRPr="00F33820" w:rsidRDefault="001316E0" w:rsidP="00693152">
      <w:pPr>
        <w:rPr>
          <w:rFonts w:ascii="Arial" w:hAnsi="Arial" w:cs="Arial"/>
        </w:rPr>
      </w:pPr>
    </w:p>
    <w:p w:rsidR="00F84B25" w:rsidRPr="00F33820" w:rsidRDefault="001316E0" w:rsidP="0050064E">
      <w:pPr>
        <w:pStyle w:val="s3"/>
        <w:shd w:val="clear" w:color="auto" w:fill="FFFFFF"/>
        <w:ind w:firstLine="720"/>
        <w:jc w:val="center"/>
        <w:rPr>
          <w:rFonts w:ascii="Arial" w:hAnsi="Arial" w:cs="Arial"/>
        </w:rPr>
      </w:pPr>
      <w:r w:rsidRPr="00F33820">
        <w:rPr>
          <w:rFonts w:ascii="Arial" w:hAnsi="Arial" w:cs="Arial"/>
          <w:lang w:val="en-US"/>
        </w:rPr>
        <w:t>I</w:t>
      </w:r>
      <w:r w:rsidRPr="00F33820">
        <w:rPr>
          <w:rFonts w:ascii="Arial" w:hAnsi="Arial" w:cs="Arial"/>
        </w:rPr>
        <w:t>.</w:t>
      </w:r>
      <w:r w:rsidR="00F84B25" w:rsidRPr="00F33820">
        <w:rPr>
          <w:rFonts w:ascii="Arial" w:hAnsi="Arial" w:cs="Arial"/>
        </w:rPr>
        <w:t>Перечень</w:t>
      </w:r>
      <w:r w:rsidRPr="00F33820">
        <w:rPr>
          <w:rFonts w:ascii="Arial" w:hAnsi="Arial" w:cs="Arial"/>
        </w:rPr>
        <w:t xml:space="preserve"> </w:t>
      </w:r>
      <w:r w:rsidR="00F84B25" w:rsidRPr="00F33820">
        <w:rPr>
          <w:rFonts w:ascii="Arial" w:hAnsi="Arial" w:cs="Arial"/>
        </w:rPr>
        <w:t xml:space="preserve">документов, необходимых для проведения оценки последствий принятия решения о реконструкции объекта социальной инфраструктуры для детей, являющегося </w:t>
      </w:r>
      <w:r w:rsidRPr="00F33820">
        <w:rPr>
          <w:rFonts w:ascii="Arial" w:hAnsi="Arial" w:cs="Arial"/>
          <w:shd w:val="clear" w:color="auto" w:fill="FFFFFF"/>
        </w:rPr>
        <w:t>муниципальной собственностью Апастовского муниципального района Республики Татарстан</w:t>
      </w:r>
      <w:r w:rsidR="00F84B25" w:rsidRPr="00F33820">
        <w:rPr>
          <w:rFonts w:ascii="Arial" w:hAnsi="Arial" w:cs="Arial"/>
        </w:rPr>
        <w:t xml:space="preserve"> и закрепленного на соответствующем вещном праве за </w:t>
      </w:r>
      <w:r w:rsidRPr="00F33820">
        <w:rPr>
          <w:rFonts w:ascii="Arial" w:hAnsi="Arial" w:cs="Arial"/>
        </w:rPr>
        <w:t>муниципальной организацией</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t>1. Заключение независимого эксперта о техническом состоянии объекта недвижимого имущества, уполномоченного в соответствии с требованиями градостроительного законодательства на осуществление работ по обследованию строительных конструкций зданий и сооружений.</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lastRenderedPageBreak/>
        <w:t xml:space="preserve">2. Копии документов технического учета либо копии </w:t>
      </w:r>
      <w:proofErr w:type="spellStart"/>
      <w:r w:rsidRPr="00F33820">
        <w:rPr>
          <w:rFonts w:ascii="Arial" w:hAnsi="Arial" w:cs="Arial"/>
        </w:rPr>
        <w:t>выкопировок</w:t>
      </w:r>
      <w:proofErr w:type="spellEnd"/>
      <w:r w:rsidRPr="00F33820">
        <w:rPr>
          <w:rFonts w:ascii="Arial" w:hAnsi="Arial" w:cs="Arial"/>
        </w:rPr>
        <w:t xml:space="preserve"> и экспликации к поэтажному плану из технического паспорта здания (сооружения, помещения).</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t>3. Фотографии объекта недвижимого имущества, предлагаемого к реконструкции, с указанием даты съемки и адресных ориентиров.</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t>4. Ситуационный план с указанием границ земельного участка, объекта недвижимого имущества, предлагаемого к реконструкции, и иных объектов (включая объекты незавершенного строительства), принадлежащих третьим лицам, расположенных на указанном земельном участке.</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t>5. Решение коллегиального органа управления образовательной организацией о необходимости реконструкции объекта недвижимого имущества.</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t>6. Справка-обоснование целесообразности реконструкции объекта недвижимого имущества.</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t>7. Документы, подтверждающие наличие источников финансирования работ по реконструкции объекта недвижимого имущества, в том числе бухгалтерский баланс организации за последний отчетный период.</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t xml:space="preserve">8. Справка, содержащая анализ </w:t>
      </w:r>
      <w:proofErr w:type="gramStart"/>
      <w:r w:rsidRPr="00F33820">
        <w:rPr>
          <w:rFonts w:ascii="Arial" w:hAnsi="Arial" w:cs="Arial"/>
        </w:rPr>
        <w:t>последствий проведения реконструкции объекта недвижимого имущества</w:t>
      </w:r>
      <w:proofErr w:type="gramEnd"/>
      <w:r w:rsidRPr="00F33820">
        <w:rPr>
          <w:rFonts w:ascii="Arial" w:hAnsi="Arial" w:cs="Arial"/>
        </w:rPr>
        <w:t>.</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t xml:space="preserve">9. </w:t>
      </w:r>
      <w:proofErr w:type="gramStart"/>
      <w:r w:rsidRPr="00F33820">
        <w:rPr>
          <w:rFonts w:ascii="Arial" w:hAnsi="Arial" w:cs="Arial"/>
        </w:rPr>
        <w:t>Справка, подтверждающая 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недвижимого имущества, предлагаемого к реконструкции.</w:t>
      </w:r>
      <w:proofErr w:type="gramEnd"/>
    </w:p>
    <w:p w:rsidR="00F84B25" w:rsidRPr="00F33820" w:rsidRDefault="00F84B25" w:rsidP="00F84B25">
      <w:pPr>
        <w:pStyle w:val="s1"/>
        <w:shd w:val="clear" w:color="auto" w:fill="FFFFFF"/>
        <w:jc w:val="both"/>
        <w:rPr>
          <w:rFonts w:ascii="Arial" w:hAnsi="Arial" w:cs="Arial"/>
        </w:rPr>
      </w:pPr>
      <w:r w:rsidRPr="00F33820">
        <w:rPr>
          <w:rFonts w:ascii="Arial" w:hAnsi="Arial" w:cs="Arial"/>
        </w:rPr>
        <w:t xml:space="preserve">10. </w:t>
      </w:r>
      <w:proofErr w:type="gramStart"/>
      <w:r w:rsidRPr="00F33820">
        <w:rPr>
          <w:rFonts w:ascii="Arial" w:hAnsi="Arial" w:cs="Arial"/>
        </w:rPr>
        <w:t>Справка, подтверждающая 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недвижимого имущества, предлагаемого к реконструкции, до принятия решения о реконструкции.</w:t>
      </w:r>
      <w:proofErr w:type="gramEnd"/>
    </w:p>
    <w:p w:rsidR="00F84B25" w:rsidRPr="00F33820" w:rsidRDefault="00F84B25" w:rsidP="00F84B25">
      <w:pPr>
        <w:pStyle w:val="s1"/>
        <w:shd w:val="clear" w:color="auto" w:fill="FFFFFF"/>
        <w:jc w:val="both"/>
        <w:rPr>
          <w:rFonts w:ascii="Arial" w:hAnsi="Arial" w:cs="Arial"/>
        </w:rPr>
      </w:pPr>
      <w:r w:rsidRPr="00F33820">
        <w:rPr>
          <w:rFonts w:ascii="Arial" w:hAnsi="Arial" w:cs="Arial"/>
        </w:rPr>
        <w:t>11. Справка о текущем использовании объекта недвижимого имущества, предлагаемого к реконструкции.</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t>12. Справка о порядке продолжения деятельности, которая велась организацией с использованием объекта недвижимого имущества, предлагаемого к реконструкции, в случае проведения реконструкции этого объекта.</w:t>
      </w:r>
    </w:p>
    <w:p w:rsidR="001316E0" w:rsidRPr="00F33820" w:rsidRDefault="001316E0" w:rsidP="0050064E">
      <w:pPr>
        <w:pStyle w:val="s3"/>
        <w:shd w:val="clear" w:color="auto" w:fill="FFFFFF"/>
        <w:ind w:firstLine="720"/>
        <w:jc w:val="center"/>
        <w:rPr>
          <w:rFonts w:ascii="Arial" w:hAnsi="Arial" w:cs="Arial"/>
        </w:rPr>
      </w:pPr>
      <w:r w:rsidRPr="00F33820">
        <w:rPr>
          <w:rFonts w:ascii="Arial" w:hAnsi="Arial" w:cs="Arial"/>
          <w:lang w:val="en-US"/>
        </w:rPr>
        <w:t>II</w:t>
      </w:r>
      <w:r w:rsidRPr="00F33820">
        <w:rPr>
          <w:rFonts w:ascii="Arial" w:hAnsi="Arial" w:cs="Arial"/>
          <w:lang w:val="tt-RU"/>
        </w:rPr>
        <w:t>.</w:t>
      </w:r>
      <w:r w:rsidR="00F84B25" w:rsidRPr="00F33820">
        <w:rPr>
          <w:rFonts w:ascii="Arial" w:hAnsi="Arial" w:cs="Arial"/>
        </w:rPr>
        <w:t>Перечень</w:t>
      </w:r>
      <w:r w:rsidR="00F84B25" w:rsidRPr="00F33820">
        <w:rPr>
          <w:rFonts w:ascii="Arial" w:hAnsi="Arial" w:cs="Arial"/>
        </w:rPr>
        <w:br/>
        <w:t xml:space="preserve">документов, необходимых для проведения оценки последствий принятия решения о модернизации объекта социальной инфраструктуры для детей, </w:t>
      </w:r>
      <w:r w:rsidRPr="00F33820">
        <w:rPr>
          <w:rFonts w:ascii="Arial" w:hAnsi="Arial" w:cs="Arial"/>
        </w:rPr>
        <w:t xml:space="preserve">являющегося </w:t>
      </w:r>
      <w:r w:rsidRPr="00F33820">
        <w:rPr>
          <w:rFonts w:ascii="Arial" w:hAnsi="Arial" w:cs="Arial"/>
          <w:shd w:val="clear" w:color="auto" w:fill="FFFFFF"/>
        </w:rPr>
        <w:t>муниципальной собственностью Апастовского муниципального района Республики Татарстан</w:t>
      </w:r>
      <w:r w:rsidRPr="00F33820">
        <w:rPr>
          <w:rFonts w:ascii="Arial" w:hAnsi="Arial" w:cs="Arial"/>
        </w:rPr>
        <w:t xml:space="preserve"> и закрепленного на соответствующем вещном праве за муниципальной организацией</w:t>
      </w:r>
    </w:p>
    <w:p w:rsidR="00F84B25" w:rsidRPr="00F33820" w:rsidRDefault="00F84B25" w:rsidP="0050064E">
      <w:pPr>
        <w:pStyle w:val="s3"/>
        <w:shd w:val="clear" w:color="auto" w:fill="FFFFFF"/>
        <w:jc w:val="both"/>
        <w:rPr>
          <w:rFonts w:ascii="Arial" w:hAnsi="Arial" w:cs="Arial"/>
        </w:rPr>
      </w:pPr>
      <w:r w:rsidRPr="00F33820">
        <w:rPr>
          <w:rFonts w:ascii="Arial" w:hAnsi="Arial" w:cs="Arial"/>
        </w:rPr>
        <w:lastRenderedPageBreak/>
        <w:t xml:space="preserve">1. Копии документов технического учета либо копии </w:t>
      </w:r>
      <w:proofErr w:type="spellStart"/>
      <w:r w:rsidRPr="00F33820">
        <w:rPr>
          <w:rFonts w:ascii="Arial" w:hAnsi="Arial" w:cs="Arial"/>
        </w:rPr>
        <w:t>выкопировок</w:t>
      </w:r>
      <w:proofErr w:type="spellEnd"/>
      <w:r w:rsidRPr="00F33820">
        <w:rPr>
          <w:rFonts w:ascii="Arial" w:hAnsi="Arial" w:cs="Arial"/>
        </w:rPr>
        <w:t xml:space="preserve"> и экспликации к поэтажному плану из технического паспорта здания (сооружения, помещения).</w:t>
      </w:r>
    </w:p>
    <w:p w:rsidR="00F84B25" w:rsidRPr="00F33820" w:rsidRDefault="00F84B25" w:rsidP="0050064E">
      <w:pPr>
        <w:pStyle w:val="s1"/>
        <w:shd w:val="clear" w:color="auto" w:fill="FFFFFF"/>
        <w:jc w:val="both"/>
        <w:rPr>
          <w:rFonts w:ascii="Arial" w:hAnsi="Arial" w:cs="Arial"/>
        </w:rPr>
      </w:pPr>
      <w:r w:rsidRPr="00F33820">
        <w:rPr>
          <w:rFonts w:ascii="Arial" w:hAnsi="Arial" w:cs="Arial"/>
        </w:rPr>
        <w:t>2. Фотографии объекта недвижимого имущества, предлагаемого к модернизации, с указанием даты съемки и адресных ориентиров.</w:t>
      </w:r>
    </w:p>
    <w:p w:rsidR="00F84B25" w:rsidRPr="00F33820" w:rsidRDefault="00F84B25" w:rsidP="0050064E">
      <w:pPr>
        <w:pStyle w:val="s1"/>
        <w:shd w:val="clear" w:color="auto" w:fill="FFFFFF"/>
        <w:jc w:val="both"/>
        <w:rPr>
          <w:rFonts w:ascii="Arial" w:hAnsi="Arial" w:cs="Arial"/>
        </w:rPr>
      </w:pPr>
      <w:r w:rsidRPr="00F33820">
        <w:rPr>
          <w:rFonts w:ascii="Arial" w:hAnsi="Arial" w:cs="Arial"/>
        </w:rPr>
        <w:t>3. Ситуационный план с указанием границ земельного участка, объекта недвижимого имущества, предлагаемого к модернизации, и иных объектов (включая объекты незавершенного строительства), принадлежащих третьим лицам, расположенных на указанном земельном участке.</w:t>
      </w:r>
    </w:p>
    <w:p w:rsidR="00F84B25" w:rsidRPr="00F33820" w:rsidRDefault="00F84B25" w:rsidP="0050064E">
      <w:pPr>
        <w:pStyle w:val="s1"/>
        <w:shd w:val="clear" w:color="auto" w:fill="FFFFFF"/>
        <w:jc w:val="both"/>
        <w:rPr>
          <w:rFonts w:ascii="Arial" w:hAnsi="Arial" w:cs="Arial"/>
        </w:rPr>
      </w:pPr>
      <w:r w:rsidRPr="00F33820">
        <w:rPr>
          <w:rFonts w:ascii="Arial" w:hAnsi="Arial" w:cs="Arial"/>
        </w:rPr>
        <w:t>4. Решение коллегиального органа управления образовательной организацией о необходимости модернизации объекта недвижимого имущества.</w:t>
      </w:r>
    </w:p>
    <w:p w:rsidR="00F84B25" w:rsidRPr="00F33820" w:rsidRDefault="00F84B25" w:rsidP="0050064E">
      <w:pPr>
        <w:pStyle w:val="s1"/>
        <w:shd w:val="clear" w:color="auto" w:fill="FFFFFF"/>
        <w:jc w:val="both"/>
        <w:rPr>
          <w:rFonts w:ascii="Arial" w:hAnsi="Arial" w:cs="Arial"/>
        </w:rPr>
      </w:pPr>
      <w:r w:rsidRPr="00F33820">
        <w:rPr>
          <w:rFonts w:ascii="Arial" w:hAnsi="Arial" w:cs="Arial"/>
        </w:rPr>
        <w:t>5. Справка-обоснование целесообразности модернизации объекта недвижимого имущества.</w:t>
      </w:r>
    </w:p>
    <w:p w:rsidR="00F84B25" w:rsidRPr="00F33820" w:rsidRDefault="00F84B25" w:rsidP="0050064E">
      <w:pPr>
        <w:pStyle w:val="s1"/>
        <w:shd w:val="clear" w:color="auto" w:fill="FFFFFF"/>
        <w:jc w:val="both"/>
        <w:rPr>
          <w:rFonts w:ascii="Arial" w:hAnsi="Arial" w:cs="Arial"/>
        </w:rPr>
      </w:pPr>
      <w:r w:rsidRPr="00F33820">
        <w:rPr>
          <w:rFonts w:ascii="Arial" w:hAnsi="Arial" w:cs="Arial"/>
        </w:rPr>
        <w:t>6. Справка о стоимости предложенных к проведению работ по модернизации объекта недвижимого имущества.</w:t>
      </w:r>
    </w:p>
    <w:p w:rsidR="00F84B25" w:rsidRPr="00F33820" w:rsidRDefault="00F84B25" w:rsidP="0050064E">
      <w:pPr>
        <w:pStyle w:val="s1"/>
        <w:shd w:val="clear" w:color="auto" w:fill="FFFFFF"/>
        <w:jc w:val="both"/>
        <w:rPr>
          <w:rFonts w:ascii="Arial" w:hAnsi="Arial" w:cs="Arial"/>
        </w:rPr>
      </w:pPr>
      <w:r w:rsidRPr="00F33820">
        <w:rPr>
          <w:rFonts w:ascii="Arial" w:hAnsi="Arial" w:cs="Arial"/>
        </w:rPr>
        <w:t>7. Документы, подтверждающие наличие источников финансирования работ по модернизации объекта недвижимого имущества, в том числе бухгалтерский баланс организации за последний отчетный период.</w:t>
      </w:r>
    </w:p>
    <w:p w:rsidR="00F84B25" w:rsidRPr="00F33820" w:rsidRDefault="00F84B25" w:rsidP="0050064E">
      <w:pPr>
        <w:pStyle w:val="s1"/>
        <w:shd w:val="clear" w:color="auto" w:fill="FFFFFF"/>
        <w:jc w:val="both"/>
        <w:rPr>
          <w:rFonts w:ascii="Arial" w:hAnsi="Arial" w:cs="Arial"/>
        </w:rPr>
      </w:pPr>
      <w:r w:rsidRPr="00F33820">
        <w:rPr>
          <w:rFonts w:ascii="Arial" w:hAnsi="Arial" w:cs="Arial"/>
        </w:rPr>
        <w:t xml:space="preserve">8. Справка, содержащая анализ </w:t>
      </w:r>
      <w:proofErr w:type="gramStart"/>
      <w:r w:rsidRPr="00F33820">
        <w:rPr>
          <w:rFonts w:ascii="Arial" w:hAnsi="Arial" w:cs="Arial"/>
        </w:rPr>
        <w:t>последствий проведения модернизации объекта недвижимого имущества</w:t>
      </w:r>
      <w:proofErr w:type="gramEnd"/>
      <w:r w:rsidRPr="00F33820">
        <w:rPr>
          <w:rFonts w:ascii="Arial" w:hAnsi="Arial" w:cs="Arial"/>
        </w:rPr>
        <w:t>.</w:t>
      </w:r>
    </w:p>
    <w:p w:rsidR="00F84B25" w:rsidRPr="00F33820" w:rsidRDefault="00F84B25" w:rsidP="0050064E">
      <w:pPr>
        <w:pStyle w:val="s1"/>
        <w:shd w:val="clear" w:color="auto" w:fill="FFFFFF"/>
        <w:jc w:val="both"/>
        <w:rPr>
          <w:rFonts w:ascii="Arial" w:hAnsi="Arial" w:cs="Arial"/>
        </w:rPr>
      </w:pPr>
      <w:r w:rsidRPr="00F33820">
        <w:rPr>
          <w:rFonts w:ascii="Arial" w:hAnsi="Arial" w:cs="Arial"/>
        </w:rPr>
        <w:t xml:space="preserve">9. </w:t>
      </w:r>
      <w:proofErr w:type="gramStart"/>
      <w:r w:rsidRPr="00F33820">
        <w:rPr>
          <w:rFonts w:ascii="Arial" w:hAnsi="Arial" w:cs="Arial"/>
        </w:rPr>
        <w:t>Справка, подтверждающая 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недвижимого имущества, предлагаемого к модернизации.</w:t>
      </w:r>
      <w:proofErr w:type="gramEnd"/>
    </w:p>
    <w:p w:rsidR="00F84B25" w:rsidRPr="00F33820" w:rsidRDefault="00F84B25" w:rsidP="0050064E">
      <w:pPr>
        <w:pStyle w:val="s1"/>
        <w:shd w:val="clear" w:color="auto" w:fill="FFFFFF"/>
        <w:jc w:val="both"/>
        <w:rPr>
          <w:rFonts w:ascii="Arial" w:hAnsi="Arial" w:cs="Arial"/>
        </w:rPr>
      </w:pPr>
      <w:r w:rsidRPr="00F33820">
        <w:rPr>
          <w:rFonts w:ascii="Arial" w:hAnsi="Arial" w:cs="Arial"/>
        </w:rPr>
        <w:t xml:space="preserve">10. </w:t>
      </w:r>
      <w:proofErr w:type="gramStart"/>
      <w:r w:rsidRPr="00F33820">
        <w:rPr>
          <w:rFonts w:ascii="Arial" w:hAnsi="Arial" w:cs="Arial"/>
        </w:rPr>
        <w:t>Справка, подтверждающая 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недвижимого имущества, предлагаемого к модернизации, до принятия решения о модернизации.</w:t>
      </w:r>
      <w:proofErr w:type="gramEnd"/>
    </w:p>
    <w:p w:rsidR="00F84B25" w:rsidRPr="00F33820" w:rsidRDefault="00F84B25" w:rsidP="0050064E">
      <w:pPr>
        <w:pStyle w:val="s1"/>
        <w:shd w:val="clear" w:color="auto" w:fill="FFFFFF"/>
        <w:jc w:val="both"/>
        <w:rPr>
          <w:rFonts w:ascii="Arial" w:hAnsi="Arial" w:cs="Arial"/>
        </w:rPr>
      </w:pPr>
      <w:r w:rsidRPr="00F33820">
        <w:rPr>
          <w:rFonts w:ascii="Arial" w:hAnsi="Arial" w:cs="Arial"/>
        </w:rPr>
        <w:t>11. Справка о текущем использовании объекта недвижимого имущества, предлагаемого к модернизации.</w:t>
      </w:r>
    </w:p>
    <w:p w:rsidR="00F84B25" w:rsidRPr="00F33820" w:rsidRDefault="00F84B25" w:rsidP="0050064E">
      <w:pPr>
        <w:pStyle w:val="s1"/>
        <w:shd w:val="clear" w:color="auto" w:fill="FFFFFF"/>
        <w:jc w:val="both"/>
        <w:rPr>
          <w:rFonts w:ascii="Arial" w:hAnsi="Arial" w:cs="Arial"/>
        </w:rPr>
      </w:pPr>
      <w:r w:rsidRPr="00F33820">
        <w:rPr>
          <w:rFonts w:ascii="Arial" w:hAnsi="Arial" w:cs="Arial"/>
        </w:rPr>
        <w:t>12. Справка о порядке продолжения деятельности, которая велась организацией с использованием объекта недвижимого имущества, предлагаемого к модернизации, в случае проведения модернизации этого объекта.</w:t>
      </w:r>
    </w:p>
    <w:p w:rsidR="001316E0" w:rsidRPr="00F33820" w:rsidRDefault="00F84B25" w:rsidP="0050064E">
      <w:pPr>
        <w:pStyle w:val="s3"/>
        <w:shd w:val="clear" w:color="auto" w:fill="FFFFFF"/>
        <w:ind w:firstLine="720"/>
        <w:jc w:val="center"/>
        <w:rPr>
          <w:rFonts w:ascii="Arial" w:hAnsi="Arial" w:cs="Arial"/>
        </w:rPr>
      </w:pPr>
      <w:r w:rsidRPr="00F33820">
        <w:rPr>
          <w:rFonts w:ascii="Arial" w:hAnsi="Arial" w:cs="Arial"/>
          <w:b/>
          <w:bCs/>
        </w:rPr>
        <w:br/>
      </w:r>
      <w:r w:rsidR="001316E0" w:rsidRPr="00F33820">
        <w:rPr>
          <w:rFonts w:ascii="Arial" w:hAnsi="Arial" w:cs="Arial"/>
          <w:lang w:val="en-US"/>
        </w:rPr>
        <w:t>III</w:t>
      </w:r>
      <w:r w:rsidR="001316E0" w:rsidRPr="00F33820">
        <w:rPr>
          <w:rFonts w:ascii="Arial" w:hAnsi="Arial" w:cs="Arial"/>
          <w:lang w:val="tt-RU"/>
        </w:rPr>
        <w:t xml:space="preserve">. </w:t>
      </w:r>
      <w:r w:rsidRPr="00F33820">
        <w:rPr>
          <w:rFonts w:ascii="Arial" w:hAnsi="Arial" w:cs="Arial"/>
        </w:rPr>
        <w:t>Перечень</w:t>
      </w:r>
      <w:r w:rsidRPr="00F33820">
        <w:rPr>
          <w:rFonts w:ascii="Arial" w:hAnsi="Arial" w:cs="Arial"/>
        </w:rPr>
        <w:br/>
        <w:t xml:space="preserve">документов, необходимых для проведения оценки последствий принятия решения об </w:t>
      </w:r>
      <w:r w:rsidRPr="00F33820">
        <w:rPr>
          <w:rFonts w:ascii="Arial" w:hAnsi="Arial" w:cs="Arial"/>
        </w:rPr>
        <w:lastRenderedPageBreak/>
        <w:t xml:space="preserve">изменении назначения объекта социальной инфраструктуры для детей, </w:t>
      </w:r>
      <w:r w:rsidR="001316E0" w:rsidRPr="00F33820">
        <w:rPr>
          <w:rFonts w:ascii="Arial" w:hAnsi="Arial" w:cs="Arial"/>
        </w:rPr>
        <w:t xml:space="preserve">являющегося </w:t>
      </w:r>
      <w:r w:rsidR="001316E0" w:rsidRPr="00F33820">
        <w:rPr>
          <w:rFonts w:ascii="Arial" w:hAnsi="Arial" w:cs="Arial"/>
          <w:shd w:val="clear" w:color="auto" w:fill="FFFFFF"/>
        </w:rPr>
        <w:t>муниципальной собственностью Апастовского муниципального района Республики Татарстан</w:t>
      </w:r>
      <w:r w:rsidR="001316E0" w:rsidRPr="00F33820">
        <w:rPr>
          <w:rFonts w:ascii="Arial" w:hAnsi="Arial" w:cs="Arial"/>
        </w:rPr>
        <w:t xml:space="preserve"> и закрепленного на соответствующем вещном праве за муниципальной организацией</w:t>
      </w:r>
    </w:p>
    <w:p w:rsidR="00F84B25" w:rsidRPr="00F33820" w:rsidRDefault="00F84B25" w:rsidP="0050064E">
      <w:pPr>
        <w:pStyle w:val="indent1"/>
        <w:shd w:val="clear" w:color="auto" w:fill="FFFFFF"/>
        <w:jc w:val="both"/>
        <w:rPr>
          <w:rFonts w:ascii="Arial" w:hAnsi="Arial" w:cs="Arial"/>
        </w:rPr>
      </w:pPr>
      <w:r w:rsidRPr="00F33820">
        <w:rPr>
          <w:rFonts w:ascii="Arial" w:hAnsi="Arial" w:cs="Arial"/>
        </w:rPr>
        <w:t xml:space="preserve">1. Копии документов технического учета либо копии </w:t>
      </w:r>
      <w:proofErr w:type="spellStart"/>
      <w:r w:rsidRPr="00F33820">
        <w:rPr>
          <w:rFonts w:ascii="Arial" w:hAnsi="Arial" w:cs="Arial"/>
        </w:rPr>
        <w:t>выкопировок</w:t>
      </w:r>
      <w:proofErr w:type="spellEnd"/>
      <w:r w:rsidRPr="00F33820">
        <w:rPr>
          <w:rFonts w:ascii="Arial" w:hAnsi="Arial" w:cs="Arial"/>
        </w:rPr>
        <w:t xml:space="preserve"> и экспликации к поэтажному плану из технического паспорта здания (сооружения, помещения).</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t>2. Фотографии объекта недвижимого имущества, предлагаемого к изменению назначения, с указанием даты съемки и адресных ориентиров.</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t>3. Ситуационный план с указанием границ земельного участка, объекта недвижимого имущества, предлагаемого к изменению назначения, и иных объектов (включая объекты незавершенного строительства), принадлежащих третьим лицам, расположенных на указанном земельном участке.</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t>4. Решение коллегиального органа управления образовательной организацией о необходимости изменения назначения объекта недвижимого имущества.</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t xml:space="preserve">5. Справка-обоснование </w:t>
      </w:r>
      <w:proofErr w:type="gramStart"/>
      <w:r w:rsidRPr="00F33820">
        <w:rPr>
          <w:rFonts w:ascii="Arial" w:hAnsi="Arial" w:cs="Arial"/>
        </w:rPr>
        <w:t>целесообразности изменения назначения объекта недвижимого имущества</w:t>
      </w:r>
      <w:proofErr w:type="gramEnd"/>
      <w:r w:rsidRPr="00F33820">
        <w:rPr>
          <w:rFonts w:ascii="Arial" w:hAnsi="Arial" w:cs="Arial"/>
        </w:rPr>
        <w:t xml:space="preserve"> с учетом </w:t>
      </w:r>
      <w:hyperlink r:id="rId21" w:anchor="/document/407452727/entry/1000" w:history="1">
        <w:r w:rsidRPr="00F33820">
          <w:rPr>
            <w:rStyle w:val="af3"/>
            <w:rFonts w:ascii="Arial" w:hAnsi="Arial" w:cs="Arial"/>
            <w:color w:val="auto"/>
          </w:rPr>
          <w:t>постановления</w:t>
        </w:r>
      </w:hyperlink>
      <w:r w:rsidRPr="00F33820">
        <w:rPr>
          <w:rFonts w:ascii="Arial" w:hAnsi="Arial" w:cs="Arial"/>
        </w:rPr>
        <w:t> Правительства Российской Федерации от 24 июля 2023 г. N 1193 "Об утверждении перечня случаев, в которых допускается изменение назначения или ликвидация объекта социальной инфраструктуры для детей, являющегося государственной или муниципальной собственностью".</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t>6. Справка о стоимости предложенных к проведению работ по изменению назначения объекта недвижимого имущества.</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t>7. Документы, подтверждающие наличие источников финансирования работ по изменению назначения объекта недвижимого имущества, в том числе бухгалтерский баланс организации за последний отчетный период.</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t xml:space="preserve">8. Справка, содержащая анализ </w:t>
      </w:r>
      <w:proofErr w:type="gramStart"/>
      <w:r w:rsidRPr="00F33820">
        <w:rPr>
          <w:rFonts w:ascii="Arial" w:hAnsi="Arial" w:cs="Arial"/>
        </w:rPr>
        <w:t>последствий изменения назначения объекта недвижимого имущества</w:t>
      </w:r>
      <w:proofErr w:type="gramEnd"/>
      <w:r w:rsidRPr="00F33820">
        <w:rPr>
          <w:rFonts w:ascii="Arial" w:hAnsi="Arial" w:cs="Arial"/>
        </w:rPr>
        <w:t>.</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t xml:space="preserve">9. </w:t>
      </w:r>
      <w:proofErr w:type="gramStart"/>
      <w:r w:rsidRPr="00F33820">
        <w:rPr>
          <w:rFonts w:ascii="Arial" w:hAnsi="Arial" w:cs="Arial"/>
        </w:rPr>
        <w:t>Справка, подтверждающая 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недвижимого имущества, предлагаемого к изменению назначения.</w:t>
      </w:r>
      <w:proofErr w:type="gramEnd"/>
    </w:p>
    <w:p w:rsidR="00F84B25" w:rsidRPr="00F33820" w:rsidRDefault="00F84B25" w:rsidP="00F84B25">
      <w:pPr>
        <w:pStyle w:val="s1"/>
        <w:shd w:val="clear" w:color="auto" w:fill="FFFFFF"/>
        <w:jc w:val="both"/>
        <w:rPr>
          <w:rFonts w:ascii="Arial" w:hAnsi="Arial" w:cs="Arial"/>
        </w:rPr>
      </w:pPr>
      <w:r w:rsidRPr="00F33820">
        <w:rPr>
          <w:rFonts w:ascii="Arial" w:hAnsi="Arial" w:cs="Arial"/>
        </w:rPr>
        <w:t xml:space="preserve">10. </w:t>
      </w:r>
      <w:proofErr w:type="gramStart"/>
      <w:r w:rsidRPr="00F33820">
        <w:rPr>
          <w:rFonts w:ascii="Arial" w:hAnsi="Arial" w:cs="Arial"/>
        </w:rPr>
        <w:t>Справка, подтверждающая 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недвижимого имущества, предлагаемого к изменению назначения, до принятия решения об изменении назначения.</w:t>
      </w:r>
      <w:proofErr w:type="gramEnd"/>
    </w:p>
    <w:p w:rsidR="00F84B25" w:rsidRPr="00F33820" w:rsidRDefault="00F84B25" w:rsidP="00F84B25">
      <w:pPr>
        <w:pStyle w:val="s1"/>
        <w:shd w:val="clear" w:color="auto" w:fill="FFFFFF"/>
        <w:jc w:val="both"/>
        <w:rPr>
          <w:rFonts w:ascii="Arial" w:hAnsi="Arial" w:cs="Arial"/>
        </w:rPr>
      </w:pPr>
      <w:r w:rsidRPr="00F33820">
        <w:rPr>
          <w:rFonts w:ascii="Arial" w:hAnsi="Arial" w:cs="Arial"/>
        </w:rPr>
        <w:t>11. Справка о текущем использовании объекта недвижимого имущества, предлагаемого к изменению назначения.</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lastRenderedPageBreak/>
        <w:t>12. Справка о порядке продолжения деятельности, которая велась организацией с использованием объекта недвижимого имущества, предлагаемого к изменению назначения, в случае необходимости изменения назначения этого объекта.</w:t>
      </w:r>
    </w:p>
    <w:p w:rsidR="001316E0" w:rsidRPr="00F33820" w:rsidRDefault="001316E0" w:rsidP="0050064E">
      <w:pPr>
        <w:pStyle w:val="s3"/>
        <w:shd w:val="clear" w:color="auto" w:fill="FFFFFF"/>
        <w:ind w:firstLine="720"/>
        <w:jc w:val="center"/>
        <w:rPr>
          <w:rFonts w:ascii="Arial" w:hAnsi="Arial" w:cs="Arial"/>
        </w:rPr>
      </w:pPr>
      <w:r w:rsidRPr="00F33820">
        <w:rPr>
          <w:rFonts w:ascii="Arial" w:hAnsi="Arial" w:cs="Arial"/>
          <w:lang w:val="en-US"/>
        </w:rPr>
        <w:t>IV</w:t>
      </w:r>
      <w:r w:rsidRPr="00F33820">
        <w:rPr>
          <w:rFonts w:ascii="Arial" w:hAnsi="Arial" w:cs="Arial"/>
          <w:lang w:val="tt-RU"/>
        </w:rPr>
        <w:t xml:space="preserve">. </w:t>
      </w:r>
      <w:r w:rsidR="00F84B25" w:rsidRPr="00F33820">
        <w:rPr>
          <w:rFonts w:ascii="Arial" w:hAnsi="Arial" w:cs="Arial"/>
        </w:rPr>
        <w:t>Перечень</w:t>
      </w:r>
      <w:r w:rsidR="00F84B25" w:rsidRPr="00F33820">
        <w:rPr>
          <w:rFonts w:ascii="Arial" w:hAnsi="Arial" w:cs="Arial"/>
        </w:rPr>
        <w:br/>
        <w:t xml:space="preserve">документов, необходимых для проведения оценки последствий принятия решения о ликвидации объекта социальной инфраструктуры для детей, </w:t>
      </w:r>
      <w:r w:rsidRPr="00F33820">
        <w:rPr>
          <w:rFonts w:ascii="Arial" w:hAnsi="Arial" w:cs="Arial"/>
        </w:rPr>
        <w:t xml:space="preserve">являющегося </w:t>
      </w:r>
      <w:r w:rsidRPr="00F33820">
        <w:rPr>
          <w:rFonts w:ascii="Arial" w:hAnsi="Arial" w:cs="Arial"/>
          <w:shd w:val="clear" w:color="auto" w:fill="FFFFFF"/>
        </w:rPr>
        <w:t>муниципальной собственностью Апастовского муниципального района Республики Татарстан</w:t>
      </w:r>
      <w:r w:rsidRPr="00F33820">
        <w:rPr>
          <w:rFonts w:ascii="Arial" w:hAnsi="Arial" w:cs="Arial"/>
        </w:rPr>
        <w:t xml:space="preserve"> и закрепленного на соответствующем вещном праве за муниципальной организацией</w:t>
      </w:r>
    </w:p>
    <w:p w:rsidR="00F84B25" w:rsidRPr="00F33820" w:rsidRDefault="00F84B25" w:rsidP="0050064E">
      <w:pPr>
        <w:pStyle w:val="s3"/>
        <w:shd w:val="clear" w:color="auto" w:fill="FFFFFF"/>
        <w:jc w:val="both"/>
        <w:rPr>
          <w:rFonts w:ascii="Arial" w:hAnsi="Arial" w:cs="Arial"/>
        </w:rPr>
      </w:pPr>
      <w:r w:rsidRPr="00F33820">
        <w:rPr>
          <w:rFonts w:ascii="Arial" w:hAnsi="Arial" w:cs="Arial"/>
        </w:rPr>
        <w:t xml:space="preserve">1. Копии документов технического учета либо копии </w:t>
      </w:r>
      <w:proofErr w:type="spellStart"/>
      <w:r w:rsidRPr="00F33820">
        <w:rPr>
          <w:rFonts w:ascii="Arial" w:hAnsi="Arial" w:cs="Arial"/>
        </w:rPr>
        <w:t>выкопировок</w:t>
      </w:r>
      <w:proofErr w:type="spellEnd"/>
      <w:r w:rsidRPr="00F33820">
        <w:rPr>
          <w:rFonts w:ascii="Arial" w:hAnsi="Arial" w:cs="Arial"/>
        </w:rPr>
        <w:t xml:space="preserve"> и экспликации к поэтажному плану из технического паспорта здания (сооружения, помещения).</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t>2. Фотографии объекта недвижимого имущества, предлагаемого к ликвидации, с указанием даты съемки и адресных ориентиров.</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t>3. Ситуационный план с указанием границ земельного участка, объекта недвижимого имущества, предлагаемого к ликвидации, и иных объектов (включая объекты незавершенного строительства), принадлежащих третьим лицам, расположенных на указанном земельном участке.</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t>4. Решение коллегиального органа управления образовательной организацией о необходимости ликвидации объекта недвижимого имущества.</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t>5. Заключение независимого эксперта о техническом состоянии объекта недвижимого имущества, подтверждающее его непригодность к восстановлению и дальнейшему использованию, уполномоченного в соответствии с требованиями градостроительного законодательства на осуществление работ по обследованию строительных конструкций зданий и сооружений. К заключению должны быть приложены документы, подтверждающие полномочия независимого эксперта на осуществление соответствующей деятельности на территории Российской Федерации.</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t>6. Справка-обоснование целесообразности ликвидации объекта недвижимого имущества с учетом </w:t>
      </w:r>
      <w:hyperlink r:id="rId22" w:anchor="/document/407452727/entry/1000" w:history="1">
        <w:r w:rsidRPr="00F33820">
          <w:rPr>
            <w:rStyle w:val="af3"/>
            <w:rFonts w:ascii="Arial" w:hAnsi="Arial" w:cs="Arial"/>
            <w:color w:val="auto"/>
          </w:rPr>
          <w:t>постановления</w:t>
        </w:r>
      </w:hyperlink>
      <w:r w:rsidRPr="00F33820">
        <w:rPr>
          <w:rFonts w:ascii="Arial" w:hAnsi="Arial" w:cs="Arial"/>
        </w:rPr>
        <w:t> Правительства Российской Федерации от 24 июля 2023 г. N 1193 "Об утверждении перечня случаев, в которых допускается изменение назначения или ликвидация объекта социальной инфраструктуры для детей, являющегося государственной или муниципальной собственностью".</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t>7. Справка о стоимости предложенных к проведению работ по ликвидации объекта недвижимого имущества с указанием информации об источниках финансирования указанных работ.</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t>8. Справка-обоснование, содержащая предложения по дальнейшему использованию земельного участка (с указанием кадастрового номера, площади) под объектом недвижимого имущества, предлагаемым к ликвидации.</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t>9. Справка, содержащая анализ последствий ликвидации объекта недвижимого имущества.</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t xml:space="preserve">10. </w:t>
      </w:r>
      <w:proofErr w:type="gramStart"/>
      <w:r w:rsidRPr="00F33820">
        <w:rPr>
          <w:rFonts w:ascii="Arial" w:hAnsi="Arial" w:cs="Arial"/>
        </w:rPr>
        <w:t xml:space="preserve">Справка, подтверждающая обеспечение продолжения оказания социальных услуг детям в целях обеспечения жизнедеятельности, образования, развития, отдыха и </w:t>
      </w:r>
      <w:r w:rsidRPr="00F33820">
        <w:rPr>
          <w:rFonts w:ascii="Arial" w:hAnsi="Arial" w:cs="Arial"/>
        </w:rPr>
        <w:lastRenderedPageBreak/>
        <w:t>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недвижимого имущества, предлагаемого к ликвидации.</w:t>
      </w:r>
      <w:proofErr w:type="gramEnd"/>
    </w:p>
    <w:p w:rsidR="00F84B25" w:rsidRPr="00F33820" w:rsidRDefault="00F84B25" w:rsidP="00F84B25">
      <w:pPr>
        <w:pStyle w:val="s1"/>
        <w:shd w:val="clear" w:color="auto" w:fill="FFFFFF"/>
        <w:jc w:val="both"/>
        <w:rPr>
          <w:rFonts w:ascii="Arial" w:hAnsi="Arial" w:cs="Arial"/>
        </w:rPr>
      </w:pPr>
      <w:r w:rsidRPr="00F33820">
        <w:rPr>
          <w:rFonts w:ascii="Arial" w:hAnsi="Arial" w:cs="Arial"/>
        </w:rPr>
        <w:t xml:space="preserve">11. </w:t>
      </w:r>
      <w:proofErr w:type="gramStart"/>
      <w:r w:rsidRPr="00F33820">
        <w:rPr>
          <w:rFonts w:ascii="Arial" w:hAnsi="Arial" w:cs="Arial"/>
        </w:rPr>
        <w:t>Справка, подтверждающая 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недвижимого имущества, предлагаемого к ликвидации, до принятия решения о ликвидации.</w:t>
      </w:r>
      <w:proofErr w:type="gramEnd"/>
    </w:p>
    <w:p w:rsidR="00F84B25" w:rsidRPr="00F33820" w:rsidRDefault="00F84B25" w:rsidP="00F84B25">
      <w:pPr>
        <w:pStyle w:val="s1"/>
        <w:shd w:val="clear" w:color="auto" w:fill="FFFFFF"/>
        <w:jc w:val="both"/>
        <w:rPr>
          <w:rFonts w:ascii="Arial" w:hAnsi="Arial" w:cs="Arial"/>
        </w:rPr>
      </w:pPr>
      <w:r w:rsidRPr="00F33820">
        <w:rPr>
          <w:rFonts w:ascii="Arial" w:hAnsi="Arial" w:cs="Arial"/>
        </w:rPr>
        <w:t>12. Справка о текущем использовании и техническом состоянии объекта недвижимого имущества, предлагаемого к ликвидации.</w:t>
      </w:r>
    </w:p>
    <w:p w:rsidR="00F84B25" w:rsidRPr="00F33820" w:rsidRDefault="001316E0" w:rsidP="00F84B25">
      <w:pPr>
        <w:pStyle w:val="s3"/>
        <w:shd w:val="clear" w:color="auto" w:fill="FFFFFF"/>
        <w:jc w:val="center"/>
        <w:rPr>
          <w:rFonts w:ascii="Arial" w:hAnsi="Arial" w:cs="Arial"/>
        </w:rPr>
      </w:pPr>
      <w:r w:rsidRPr="00F33820">
        <w:rPr>
          <w:rFonts w:ascii="Arial" w:hAnsi="Arial" w:cs="Arial"/>
          <w:lang w:val="en-US"/>
        </w:rPr>
        <w:t>V</w:t>
      </w:r>
      <w:r w:rsidRPr="00F33820">
        <w:rPr>
          <w:rFonts w:ascii="Arial" w:hAnsi="Arial" w:cs="Arial"/>
        </w:rPr>
        <w:t xml:space="preserve">. </w:t>
      </w:r>
      <w:r w:rsidR="00F84B25" w:rsidRPr="00F33820">
        <w:rPr>
          <w:rFonts w:ascii="Arial" w:hAnsi="Arial" w:cs="Arial"/>
        </w:rPr>
        <w:t>Перечень</w:t>
      </w:r>
      <w:r w:rsidR="00F84B25" w:rsidRPr="00F33820">
        <w:rPr>
          <w:rFonts w:ascii="Arial" w:hAnsi="Arial" w:cs="Arial"/>
        </w:rPr>
        <w:br/>
        <w:t xml:space="preserve">документов, необходимых для проведения оценки последствий принятия решения о заключении </w:t>
      </w:r>
      <w:r w:rsidRPr="00F33820">
        <w:rPr>
          <w:rFonts w:ascii="Arial" w:hAnsi="Arial" w:cs="Arial"/>
          <w:shd w:val="clear" w:color="auto" w:fill="FFFFFF"/>
        </w:rPr>
        <w:t xml:space="preserve">муниципальной организацией Апастовского муниципального района Республики Татарстан, образующей социальную инфраструктуру для детей, договора аренды, договора безвозмездного пользования закрепленных за ней объектов собственности </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t xml:space="preserve">1. Копии документов технического учета либо копии </w:t>
      </w:r>
      <w:proofErr w:type="spellStart"/>
      <w:r w:rsidRPr="00F33820">
        <w:rPr>
          <w:rFonts w:ascii="Arial" w:hAnsi="Arial" w:cs="Arial"/>
        </w:rPr>
        <w:t>выкопировок</w:t>
      </w:r>
      <w:proofErr w:type="spellEnd"/>
      <w:r w:rsidRPr="00F33820">
        <w:rPr>
          <w:rFonts w:ascii="Arial" w:hAnsi="Arial" w:cs="Arial"/>
        </w:rPr>
        <w:t xml:space="preserve"> и экспликации к поэтажному плану из технического паспорта здания (сооружения, помещения).</w:t>
      </w:r>
    </w:p>
    <w:p w:rsidR="00F33820" w:rsidRPr="00F33820" w:rsidRDefault="001316E0" w:rsidP="00F33820">
      <w:pPr>
        <w:pStyle w:val="s1"/>
        <w:shd w:val="clear" w:color="auto" w:fill="FFFFFF"/>
        <w:jc w:val="both"/>
        <w:rPr>
          <w:rFonts w:ascii="Arial" w:hAnsi="Arial" w:cs="Arial"/>
        </w:rPr>
      </w:pPr>
      <w:r w:rsidRPr="00F33820">
        <w:rPr>
          <w:rFonts w:ascii="Arial" w:hAnsi="Arial" w:cs="Arial"/>
        </w:rPr>
        <w:t>2</w:t>
      </w:r>
      <w:r w:rsidR="00F84B25" w:rsidRPr="00F33820">
        <w:rPr>
          <w:rFonts w:ascii="Arial" w:hAnsi="Arial" w:cs="Arial"/>
        </w:rPr>
        <w:t xml:space="preserve">. </w:t>
      </w:r>
      <w:proofErr w:type="gramStart"/>
      <w:r w:rsidR="00F84B25" w:rsidRPr="00F33820">
        <w:rPr>
          <w:rFonts w:ascii="Arial" w:hAnsi="Arial" w:cs="Arial"/>
        </w:rPr>
        <w:t>Справка-обоснование целесообразности передачи в аренду (безвозмездное пользование)</w:t>
      </w:r>
      <w:r w:rsidRPr="00F33820">
        <w:rPr>
          <w:rFonts w:ascii="Arial" w:hAnsi="Arial" w:cs="Arial"/>
        </w:rPr>
        <w:t xml:space="preserve"> объекта недвижимого имущества</w:t>
      </w:r>
      <w:r w:rsidR="00F33820" w:rsidRPr="00F33820">
        <w:rPr>
          <w:rFonts w:ascii="Arial" w:hAnsi="Arial" w:cs="Arial"/>
        </w:rPr>
        <w:t>, подтверждающая 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передаче в аренду (безвозмездное пользование) и подтверждающая обеспечение оказания услуг детям</w:t>
      </w:r>
      <w:proofErr w:type="gramEnd"/>
      <w:r w:rsidR="00F33820" w:rsidRPr="00F33820">
        <w:rPr>
          <w:rFonts w:ascii="Arial" w:hAnsi="Arial" w:cs="Arial"/>
        </w:rPr>
        <w:t xml:space="preserve"> </w:t>
      </w:r>
      <w:proofErr w:type="gramStart"/>
      <w:r w:rsidR="00F33820" w:rsidRPr="00F33820">
        <w:rPr>
          <w:rFonts w:ascii="Arial" w:hAnsi="Arial" w:cs="Arial"/>
        </w:rPr>
        <w:t>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передаче в аренду (безвозмездное пользование).</w:t>
      </w:r>
      <w:proofErr w:type="gramEnd"/>
    </w:p>
    <w:p w:rsidR="00F84B25" w:rsidRPr="00F33820" w:rsidRDefault="001316E0" w:rsidP="00F84B25">
      <w:pPr>
        <w:pStyle w:val="s1"/>
        <w:shd w:val="clear" w:color="auto" w:fill="FFFFFF"/>
        <w:jc w:val="both"/>
        <w:rPr>
          <w:rFonts w:ascii="Arial" w:hAnsi="Arial" w:cs="Arial"/>
        </w:rPr>
      </w:pPr>
      <w:r w:rsidRPr="00F33820">
        <w:rPr>
          <w:rFonts w:ascii="Arial" w:hAnsi="Arial" w:cs="Arial"/>
        </w:rPr>
        <w:t>3</w:t>
      </w:r>
      <w:r w:rsidR="00F84B25" w:rsidRPr="00F33820">
        <w:rPr>
          <w:rFonts w:ascii="Arial" w:hAnsi="Arial" w:cs="Arial"/>
        </w:rPr>
        <w:t>. Справка об условиях передачи в аренду (безвозмездное пользование) объекта недвижимого имущества: адрес объекта, состав помещений, предлагаемых к передаче в аренду (безвозмездное пользование), площадь и назначение помещений, планируемых к передаче в аренду (безвозмездное пользование), срок и цель аренды (безвозмездного пользования).</w:t>
      </w:r>
    </w:p>
    <w:p w:rsidR="00F84B25" w:rsidRPr="00F33820" w:rsidRDefault="001E4770" w:rsidP="00F84B25">
      <w:pPr>
        <w:pStyle w:val="s3"/>
        <w:shd w:val="clear" w:color="auto" w:fill="FFFFFF"/>
        <w:jc w:val="center"/>
        <w:rPr>
          <w:rFonts w:ascii="Arial" w:hAnsi="Arial" w:cs="Arial"/>
        </w:rPr>
      </w:pPr>
      <w:r>
        <w:rPr>
          <w:rFonts w:ascii="Arial" w:hAnsi="Arial" w:cs="Arial"/>
          <w:lang w:val="en-US"/>
        </w:rPr>
        <w:t>VI</w:t>
      </w:r>
      <w:r w:rsidRPr="001E4770">
        <w:rPr>
          <w:rFonts w:ascii="Arial" w:hAnsi="Arial" w:cs="Arial"/>
        </w:rPr>
        <w:t xml:space="preserve">/ </w:t>
      </w:r>
      <w:r w:rsidR="00F84B25" w:rsidRPr="00F33820">
        <w:rPr>
          <w:rFonts w:ascii="Arial" w:hAnsi="Arial" w:cs="Arial"/>
        </w:rPr>
        <w:t>Перечень</w:t>
      </w:r>
      <w:r w:rsidR="00F84B25" w:rsidRPr="00F33820">
        <w:rPr>
          <w:rFonts w:ascii="Arial" w:hAnsi="Arial" w:cs="Arial"/>
        </w:rPr>
        <w:br/>
        <w:t>документов, необходимых для проведения </w:t>
      </w:r>
      <w:r w:rsidR="00F84B25" w:rsidRPr="00F33820">
        <w:rPr>
          <w:rStyle w:val="af2"/>
          <w:rFonts w:ascii="Arial" w:hAnsi="Arial" w:cs="Arial"/>
          <w:i w:val="0"/>
        </w:rPr>
        <w:t>оценки</w:t>
      </w:r>
      <w:r w:rsidR="00F84B25" w:rsidRPr="00F33820">
        <w:rPr>
          <w:rFonts w:ascii="Arial" w:hAnsi="Arial" w:cs="Arial"/>
        </w:rPr>
        <w:t> </w:t>
      </w:r>
      <w:r w:rsidR="00F84B25" w:rsidRPr="00F33820">
        <w:rPr>
          <w:rStyle w:val="af2"/>
          <w:rFonts w:ascii="Arial" w:hAnsi="Arial" w:cs="Arial"/>
          <w:i w:val="0"/>
        </w:rPr>
        <w:t>последствий</w:t>
      </w:r>
      <w:r w:rsidR="00F84B25" w:rsidRPr="00F33820">
        <w:rPr>
          <w:rFonts w:ascii="Arial" w:hAnsi="Arial" w:cs="Arial"/>
        </w:rPr>
        <w:t> принятия решения о </w:t>
      </w:r>
      <w:r w:rsidR="00F84B25" w:rsidRPr="00F33820">
        <w:rPr>
          <w:rStyle w:val="af2"/>
          <w:rFonts w:ascii="Arial" w:hAnsi="Arial" w:cs="Arial"/>
          <w:i w:val="0"/>
        </w:rPr>
        <w:t>реорганизации</w:t>
      </w:r>
      <w:r w:rsidR="00F84B25" w:rsidRPr="00F33820">
        <w:rPr>
          <w:rFonts w:ascii="Arial" w:hAnsi="Arial" w:cs="Arial"/>
        </w:rPr>
        <w:t xml:space="preserve"> или ликвидации </w:t>
      </w:r>
      <w:r w:rsidR="00F33820" w:rsidRPr="00F33820">
        <w:rPr>
          <w:rFonts w:ascii="Arial" w:hAnsi="Arial" w:cs="Arial"/>
          <w:shd w:val="clear" w:color="auto" w:fill="FFFFFF"/>
        </w:rPr>
        <w:t>муниципальной организацией Апастовского муниципального района Республики Татарстан</w:t>
      </w:r>
      <w:r w:rsidR="00F84B25" w:rsidRPr="00F33820">
        <w:rPr>
          <w:rFonts w:ascii="Arial" w:hAnsi="Arial" w:cs="Arial"/>
        </w:rPr>
        <w:t>, образующей социальную инфраструкту</w:t>
      </w:r>
      <w:r w:rsidR="00F33820" w:rsidRPr="00F33820">
        <w:rPr>
          <w:rFonts w:ascii="Arial" w:hAnsi="Arial" w:cs="Arial"/>
        </w:rPr>
        <w:t xml:space="preserve">ру для детей </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lastRenderedPageBreak/>
        <w:t xml:space="preserve">1. Сведения о деятельности </w:t>
      </w:r>
      <w:r w:rsidR="00F33820" w:rsidRPr="00F33820">
        <w:rPr>
          <w:rFonts w:ascii="Arial" w:hAnsi="Arial" w:cs="Arial"/>
        </w:rPr>
        <w:t>муниципальной</w:t>
      </w:r>
      <w:r w:rsidRPr="00F33820">
        <w:rPr>
          <w:rFonts w:ascii="Arial" w:hAnsi="Arial" w:cs="Arial"/>
        </w:rPr>
        <w:t xml:space="preserve"> организации, образующей социальную инфраструктуру для детей (далее - организация), состоящие </w:t>
      </w:r>
      <w:proofErr w:type="gramStart"/>
      <w:r w:rsidRPr="00F33820">
        <w:rPr>
          <w:rFonts w:ascii="Arial" w:hAnsi="Arial" w:cs="Arial"/>
        </w:rPr>
        <w:t>из</w:t>
      </w:r>
      <w:proofErr w:type="gramEnd"/>
      <w:r w:rsidRPr="00F33820">
        <w:rPr>
          <w:rFonts w:ascii="Arial" w:hAnsi="Arial" w:cs="Arial"/>
        </w:rPr>
        <w:t xml:space="preserve"> (</w:t>
      </w:r>
      <w:proofErr w:type="gramStart"/>
      <w:r w:rsidRPr="00F33820">
        <w:rPr>
          <w:rFonts w:ascii="Arial" w:hAnsi="Arial" w:cs="Arial"/>
        </w:rPr>
        <w:t>с</w:t>
      </w:r>
      <w:proofErr w:type="gramEnd"/>
      <w:r w:rsidRPr="00F33820">
        <w:rPr>
          <w:rFonts w:ascii="Arial" w:hAnsi="Arial" w:cs="Arial"/>
        </w:rPr>
        <w:t xml:space="preserve"> приложением заверенных копий подтверждающих документов):</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t>а) справки о штатной и среднесписочной численности работников (утвержденное штатное расписание; справка о среднесписочной численности работников; информация о предельной штатной численности работников организации);</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t>б) справки о количестве детей, пользующихся социальными услугами, предоставляемыми предполагаемой к </w:t>
      </w:r>
      <w:r w:rsidRPr="00F33820">
        <w:rPr>
          <w:rStyle w:val="af2"/>
          <w:rFonts w:ascii="Arial" w:hAnsi="Arial" w:cs="Arial"/>
          <w:i w:val="0"/>
        </w:rPr>
        <w:t>реорганизации</w:t>
      </w:r>
      <w:r w:rsidRPr="00F33820">
        <w:rPr>
          <w:rFonts w:ascii="Arial" w:hAnsi="Arial" w:cs="Arial"/>
        </w:rPr>
        <w:t> или ликвидации организацией;</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t>в) справки о составе имущественного комплекса организации (особо ценное движимое имущество, недвижимое имущество, в том числе земельные участки), а также о недвижимом имуществе, предоставленном организации на основании договора аренды, договора безвозмездного пользования (с приложением копий договоров аренды или безвозмездного пользования и приложений к ним);</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t>г) справки о задолженности организации перед физическими и юридическими лицами (в том числе информация о просроченной кредиторской задолженности) с выделением задолженности перед работниками организации и задолженности по уплате налогов, а также страховых взносах в государственные внебюджетные фонды;</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t xml:space="preserve">д) справки об объеме финансового обеспечения в виде субсидий из средств бюджета </w:t>
      </w:r>
      <w:r w:rsidR="0073548B">
        <w:rPr>
          <w:rFonts w:ascii="Arial" w:hAnsi="Arial" w:cs="Arial"/>
        </w:rPr>
        <w:t xml:space="preserve">Апастовского муниципального района Республики Татарстан и </w:t>
      </w:r>
      <w:r w:rsidRPr="00F33820">
        <w:rPr>
          <w:rFonts w:ascii="Arial" w:hAnsi="Arial" w:cs="Arial"/>
        </w:rPr>
        <w:t xml:space="preserve"> доходов от приносящей доход деятельности.</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t>2. Справки-обоснования о необходимости </w:t>
      </w:r>
      <w:r w:rsidRPr="00F33820">
        <w:rPr>
          <w:rStyle w:val="af2"/>
          <w:rFonts w:ascii="Arial" w:hAnsi="Arial" w:cs="Arial"/>
          <w:i w:val="0"/>
        </w:rPr>
        <w:t>реорганизации</w:t>
      </w:r>
      <w:r w:rsidRPr="00F33820">
        <w:rPr>
          <w:rFonts w:ascii="Arial" w:hAnsi="Arial" w:cs="Arial"/>
        </w:rPr>
        <w:t> или ликвидации организации, включающие в себя анализ социально-экономических последствий предполагаемой </w:t>
      </w:r>
      <w:r w:rsidRPr="00F33820">
        <w:rPr>
          <w:rStyle w:val="af2"/>
          <w:rFonts w:ascii="Arial" w:hAnsi="Arial" w:cs="Arial"/>
          <w:i w:val="0"/>
        </w:rPr>
        <w:t>реорганизации</w:t>
      </w:r>
      <w:r w:rsidR="00F33820" w:rsidRPr="00F33820">
        <w:rPr>
          <w:rFonts w:ascii="Arial" w:hAnsi="Arial" w:cs="Arial"/>
        </w:rPr>
        <w:t> или ликвидации.</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t>3. Справки-подтверждения об обеспечении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организацией, предлагаемой к </w:t>
      </w:r>
      <w:r w:rsidRPr="00F33820">
        <w:rPr>
          <w:rStyle w:val="af2"/>
          <w:rFonts w:ascii="Arial" w:hAnsi="Arial" w:cs="Arial"/>
          <w:i w:val="0"/>
        </w:rPr>
        <w:t>реорганизации</w:t>
      </w:r>
      <w:r w:rsidRPr="00F33820">
        <w:rPr>
          <w:rFonts w:ascii="Arial" w:hAnsi="Arial" w:cs="Arial"/>
        </w:rPr>
        <w:t> или ликвидации.</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t>4. Справки-подтверждения об обеспечении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организацией, предлагаемой к </w:t>
      </w:r>
      <w:r w:rsidRPr="00F33820">
        <w:rPr>
          <w:rStyle w:val="af2"/>
          <w:rFonts w:ascii="Arial" w:hAnsi="Arial" w:cs="Arial"/>
          <w:i w:val="0"/>
        </w:rPr>
        <w:t>реорганизации</w:t>
      </w:r>
      <w:r w:rsidRPr="00F33820">
        <w:rPr>
          <w:rFonts w:ascii="Arial" w:hAnsi="Arial" w:cs="Arial"/>
        </w:rPr>
        <w:t> или ликвидации, до принятия соответствующего решения.</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t>5. Справки-подтверждения об обеспечении продолжения осуществления видов деятельности, реализовавшихся только организацией, предлагаемой к </w:t>
      </w:r>
      <w:r w:rsidRPr="00F33820">
        <w:rPr>
          <w:rStyle w:val="af2"/>
          <w:rFonts w:ascii="Arial" w:hAnsi="Arial" w:cs="Arial"/>
          <w:i w:val="0"/>
        </w:rPr>
        <w:t>реорганизации</w:t>
      </w:r>
      <w:r w:rsidRPr="00F33820">
        <w:rPr>
          <w:rFonts w:ascii="Arial" w:hAnsi="Arial" w:cs="Arial"/>
        </w:rPr>
        <w:t> или ликвидации.</w:t>
      </w:r>
    </w:p>
    <w:p w:rsidR="00F84B25" w:rsidRPr="00F33820" w:rsidRDefault="00F84B25" w:rsidP="00F84B25">
      <w:pPr>
        <w:pStyle w:val="s1"/>
        <w:shd w:val="clear" w:color="auto" w:fill="FFFFFF"/>
        <w:jc w:val="both"/>
        <w:rPr>
          <w:rFonts w:ascii="Arial" w:hAnsi="Arial" w:cs="Arial"/>
        </w:rPr>
      </w:pPr>
      <w:r w:rsidRPr="00F33820">
        <w:rPr>
          <w:rFonts w:ascii="Arial" w:hAnsi="Arial" w:cs="Arial"/>
        </w:rPr>
        <w:t>6. План мероприятий по </w:t>
      </w:r>
      <w:r w:rsidRPr="00F33820">
        <w:rPr>
          <w:rStyle w:val="af2"/>
          <w:rFonts w:ascii="Arial" w:hAnsi="Arial" w:cs="Arial"/>
          <w:i w:val="0"/>
        </w:rPr>
        <w:t>реорганизации</w:t>
      </w:r>
      <w:r w:rsidRPr="00F33820">
        <w:rPr>
          <w:rFonts w:ascii="Arial" w:hAnsi="Arial" w:cs="Arial"/>
        </w:rPr>
        <w:t> и проект концепции развития организации-правопреемника после завершения процесса </w:t>
      </w:r>
      <w:r w:rsidRPr="00F33820">
        <w:rPr>
          <w:rStyle w:val="af2"/>
          <w:rFonts w:ascii="Arial" w:hAnsi="Arial" w:cs="Arial"/>
          <w:i w:val="0"/>
        </w:rPr>
        <w:t>реорганизации</w:t>
      </w:r>
      <w:r w:rsidRPr="00F33820">
        <w:rPr>
          <w:rFonts w:ascii="Arial" w:hAnsi="Arial" w:cs="Arial"/>
        </w:rPr>
        <w:t>.</w:t>
      </w:r>
    </w:p>
    <w:p w:rsidR="00ED378D" w:rsidRDefault="00F84B25" w:rsidP="00F84B25">
      <w:pPr>
        <w:pStyle w:val="s1"/>
        <w:shd w:val="clear" w:color="auto" w:fill="FFFFFF"/>
        <w:jc w:val="both"/>
        <w:rPr>
          <w:rFonts w:ascii="Arial" w:hAnsi="Arial" w:cs="Arial"/>
        </w:rPr>
      </w:pPr>
      <w:r w:rsidRPr="00F33820">
        <w:rPr>
          <w:rFonts w:ascii="Arial" w:hAnsi="Arial" w:cs="Arial"/>
        </w:rPr>
        <w:lastRenderedPageBreak/>
        <w:t>7. План мероприятий по ликвидации организации при рассмотрении вопроса о ликвидации.</w:t>
      </w:r>
    </w:p>
    <w:p w:rsidR="00ED378D" w:rsidRPr="00ED378D" w:rsidRDefault="00ED378D" w:rsidP="00ED378D"/>
    <w:p w:rsidR="00ED378D" w:rsidRPr="00ED378D" w:rsidRDefault="00ED378D" w:rsidP="00ED378D"/>
    <w:p w:rsidR="00ED378D" w:rsidRPr="00ED378D" w:rsidRDefault="00ED378D" w:rsidP="00ED378D"/>
    <w:p w:rsidR="00ED378D" w:rsidRPr="00ED378D" w:rsidRDefault="00ED378D" w:rsidP="00ED378D"/>
    <w:p w:rsidR="00ED378D" w:rsidRPr="00ED378D" w:rsidRDefault="00ED378D" w:rsidP="00ED378D"/>
    <w:p w:rsidR="00ED378D" w:rsidRPr="00ED378D" w:rsidRDefault="00ED378D" w:rsidP="00ED378D"/>
    <w:p w:rsidR="00ED378D" w:rsidRPr="00ED378D" w:rsidRDefault="00ED378D" w:rsidP="00ED378D"/>
    <w:p w:rsidR="00ED378D" w:rsidRPr="00ED378D" w:rsidRDefault="00ED378D" w:rsidP="00ED378D"/>
    <w:p w:rsidR="00ED378D" w:rsidRPr="00ED378D" w:rsidRDefault="00ED378D" w:rsidP="00ED378D"/>
    <w:p w:rsidR="00ED378D" w:rsidRPr="00ED378D" w:rsidRDefault="00ED378D" w:rsidP="00ED378D"/>
    <w:p w:rsidR="00ED378D" w:rsidRPr="00ED378D" w:rsidRDefault="00ED378D" w:rsidP="00ED378D"/>
    <w:p w:rsidR="00ED378D" w:rsidRPr="00ED378D" w:rsidRDefault="00ED378D" w:rsidP="00ED378D"/>
    <w:p w:rsidR="00ED378D" w:rsidRPr="00ED378D" w:rsidRDefault="00ED378D" w:rsidP="00ED378D"/>
    <w:p w:rsidR="00ED378D" w:rsidRPr="00ED378D" w:rsidRDefault="00ED378D" w:rsidP="00ED378D"/>
    <w:p w:rsidR="00ED378D" w:rsidRPr="00ED378D" w:rsidRDefault="00ED378D" w:rsidP="00ED378D"/>
    <w:p w:rsidR="00ED378D" w:rsidRPr="00ED378D" w:rsidRDefault="00ED378D" w:rsidP="00ED378D"/>
    <w:p w:rsidR="00ED378D" w:rsidRPr="00ED378D" w:rsidRDefault="00ED378D" w:rsidP="00ED378D"/>
    <w:p w:rsidR="00ED378D" w:rsidRPr="00ED378D" w:rsidRDefault="00ED378D" w:rsidP="00ED378D"/>
    <w:p w:rsidR="00ED378D" w:rsidRPr="00ED378D" w:rsidRDefault="00ED378D" w:rsidP="00ED378D"/>
    <w:p w:rsidR="00ED378D" w:rsidRPr="00ED378D" w:rsidRDefault="00ED378D" w:rsidP="00ED378D"/>
    <w:p w:rsidR="00ED378D" w:rsidRPr="00ED378D" w:rsidRDefault="00ED378D" w:rsidP="00ED378D"/>
    <w:p w:rsidR="00ED378D" w:rsidRPr="00ED378D" w:rsidRDefault="00ED378D" w:rsidP="00ED378D"/>
    <w:p w:rsidR="00ED378D" w:rsidRPr="00ED378D" w:rsidRDefault="00ED378D" w:rsidP="00ED378D"/>
    <w:p w:rsidR="00ED378D" w:rsidRPr="00ED378D" w:rsidRDefault="00ED378D" w:rsidP="00ED378D"/>
    <w:p w:rsidR="00ED378D" w:rsidRPr="00ED378D" w:rsidRDefault="00ED378D" w:rsidP="00ED378D"/>
    <w:p w:rsidR="00ED378D" w:rsidRPr="00ED378D" w:rsidRDefault="00ED378D" w:rsidP="00ED378D"/>
    <w:p w:rsidR="00ED378D" w:rsidRPr="00ED378D" w:rsidRDefault="00ED378D" w:rsidP="00ED378D">
      <w:pPr>
        <w:ind w:firstLine="0"/>
      </w:pPr>
      <w:r>
        <w:t xml:space="preserve"> </w:t>
      </w:r>
    </w:p>
    <w:p w:rsidR="00ED378D" w:rsidRPr="00ED378D" w:rsidRDefault="00ED378D" w:rsidP="00ED378D"/>
    <w:p w:rsidR="00ED378D" w:rsidRPr="00ED378D" w:rsidRDefault="00ED378D" w:rsidP="00ED378D"/>
    <w:p w:rsidR="00ED378D" w:rsidRPr="00ED378D" w:rsidRDefault="00ED378D" w:rsidP="00ED378D"/>
    <w:p w:rsidR="00ED378D" w:rsidRPr="00ED378D" w:rsidRDefault="00ED378D" w:rsidP="00ED378D"/>
    <w:p w:rsidR="00ED378D" w:rsidRPr="00ED378D" w:rsidRDefault="00ED378D" w:rsidP="00ED378D"/>
    <w:p w:rsidR="00ED378D" w:rsidRPr="00ED378D" w:rsidRDefault="00ED378D" w:rsidP="00ED378D"/>
    <w:p w:rsidR="00ED378D" w:rsidRPr="00ED378D" w:rsidRDefault="00ED378D" w:rsidP="00ED378D"/>
    <w:p w:rsidR="00ED378D" w:rsidRPr="00ED378D" w:rsidRDefault="00ED378D" w:rsidP="00ED378D"/>
    <w:p w:rsidR="00ED378D" w:rsidRPr="00ED378D" w:rsidRDefault="00ED378D" w:rsidP="00ED378D"/>
    <w:p w:rsidR="00ED378D" w:rsidRPr="00ED378D" w:rsidRDefault="00ED378D" w:rsidP="00ED378D"/>
    <w:p w:rsidR="00ED378D" w:rsidRPr="00ED378D" w:rsidRDefault="00ED378D" w:rsidP="00ED378D"/>
    <w:p w:rsidR="00ED378D" w:rsidRPr="00ED378D" w:rsidRDefault="00ED378D" w:rsidP="00ED378D"/>
    <w:p w:rsidR="00ED378D" w:rsidRPr="00ED378D" w:rsidRDefault="00ED378D" w:rsidP="00ED378D"/>
    <w:p w:rsidR="00F84B25" w:rsidRPr="00ED378D" w:rsidRDefault="00ED378D" w:rsidP="00ED378D">
      <w:r>
        <w:t xml:space="preserve">                                                 </w:t>
      </w:r>
    </w:p>
    <w:sectPr w:rsidR="00F84B25" w:rsidRPr="00ED378D">
      <w:headerReference w:type="default" r:id="rId23"/>
      <w:footerReference w:type="default" r:id="rId24"/>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A4B" w:rsidRDefault="00D20A4B">
      <w:r>
        <w:separator/>
      </w:r>
    </w:p>
  </w:endnote>
  <w:endnote w:type="continuationSeparator" w:id="0">
    <w:p w:rsidR="00D20A4B" w:rsidRDefault="00D20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altName w:val="Times New Roman"/>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A4B" w:rsidRDefault="00D20A4B">
      <w:r>
        <w:separator/>
      </w:r>
    </w:p>
  </w:footnote>
  <w:footnote w:type="continuationSeparator" w:id="0">
    <w:p w:rsidR="00D20A4B" w:rsidRDefault="00D20A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B25" w:rsidRPr="00ED378D" w:rsidRDefault="00F84B25" w:rsidP="00ED378D">
    <w:pPr>
      <w:pStyle w:val="ae"/>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9E47F3"/>
    <w:multiLevelType w:val="hybridMultilevel"/>
    <w:tmpl w:val="70A02C7C"/>
    <w:lvl w:ilvl="0" w:tplc="6D0CED1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543"/>
    <w:rsid w:val="000379E2"/>
    <w:rsid w:val="001316E0"/>
    <w:rsid w:val="001E4770"/>
    <w:rsid w:val="00482543"/>
    <w:rsid w:val="0050064E"/>
    <w:rsid w:val="0051605C"/>
    <w:rsid w:val="00642E36"/>
    <w:rsid w:val="00693152"/>
    <w:rsid w:val="0073548B"/>
    <w:rsid w:val="007875B6"/>
    <w:rsid w:val="008C7AF7"/>
    <w:rsid w:val="00D20A4B"/>
    <w:rsid w:val="00E85E78"/>
    <w:rsid w:val="00ED378D"/>
    <w:rsid w:val="00F33820"/>
    <w:rsid w:val="00F84B25"/>
    <w:rsid w:val="00F97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rPr>
  </w:style>
  <w:style w:type="paragraph" w:styleId="ae">
    <w:name w:val="header"/>
    <w:basedOn w:val="a"/>
    <w:link w:val="af"/>
    <w:uiPriority w:val="99"/>
    <w:unhideWhenUsed/>
    <w:pPr>
      <w:tabs>
        <w:tab w:val="center" w:pos="4677"/>
        <w:tab w:val="right" w:pos="9355"/>
      </w:tabs>
    </w:pPr>
  </w:style>
  <w:style w:type="character" w:customStyle="1" w:styleId="af">
    <w:name w:val="Верхний колонтитул Знак"/>
    <w:basedOn w:val="a0"/>
    <w:link w:val="ae"/>
    <w:uiPriority w:val="99"/>
    <w:locked/>
    <w:rPr>
      <w:rFonts w:ascii="Times New Roman CYR" w:hAnsi="Times New Roman CYR" w:cs="Times New Roman CYR"/>
      <w:sz w:val="24"/>
      <w:szCs w:val="24"/>
    </w:rPr>
  </w:style>
  <w:style w:type="paragraph" w:styleId="af0">
    <w:name w:val="footer"/>
    <w:basedOn w:val="a"/>
    <w:link w:val="af1"/>
    <w:uiPriority w:val="99"/>
    <w:unhideWhenUsed/>
    <w:pPr>
      <w:tabs>
        <w:tab w:val="center" w:pos="4677"/>
        <w:tab w:val="right" w:pos="9355"/>
      </w:tabs>
    </w:pPr>
  </w:style>
  <w:style w:type="character" w:customStyle="1" w:styleId="af1">
    <w:name w:val="Нижний колонтитул Знак"/>
    <w:basedOn w:val="a0"/>
    <w:link w:val="af0"/>
    <w:uiPriority w:val="99"/>
    <w:locked/>
    <w:rPr>
      <w:rFonts w:ascii="Times New Roman CYR" w:hAnsi="Times New Roman CYR" w:cs="Times New Roman CYR"/>
      <w:sz w:val="24"/>
      <w:szCs w:val="24"/>
    </w:rPr>
  </w:style>
  <w:style w:type="character" w:styleId="af2">
    <w:name w:val="Emphasis"/>
    <w:basedOn w:val="a0"/>
    <w:uiPriority w:val="20"/>
    <w:qFormat/>
    <w:rsid w:val="00482543"/>
    <w:rPr>
      <w:i/>
    </w:rPr>
  </w:style>
  <w:style w:type="paragraph" w:customStyle="1" w:styleId="s1">
    <w:name w:val="s_1"/>
    <w:basedOn w:val="a"/>
    <w:rsid w:val="000379E2"/>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3">
    <w:name w:val="Hyperlink"/>
    <w:basedOn w:val="a0"/>
    <w:uiPriority w:val="99"/>
    <w:semiHidden/>
    <w:unhideWhenUsed/>
    <w:rsid w:val="000379E2"/>
    <w:rPr>
      <w:color w:val="0000FF"/>
      <w:u w:val="single"/>
    </w:rPr>
  </w:style>
  <w:style w:type="paragraph" w:customStyle="1" w:styleId="s3">
    <w:name w:val="s_3"/>
    <w:basedOn w:val="a"/>
    <w:rsid w:val="00F84B25"/>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indent1">
    <w:name w:val="indent_1"/>
    <w:basedOn w:val="a"/>
    <w:rsid w:val="00F84B25"/>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s10">
    <w:name w:val="s_10"/>
    <w:rsid w:val="00F84B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rPr>
  </w:style>
  <w:style w:type="paragraph" w:styleId="ae">
    <w:name w:val="header"/>
    <w:basedOn w:val="a"/>
    <w:link w:val="af"/>
    <w:uiPriority w:val="99"/>
    <w:unhideWhenUsed/>
    <w:pPr>
      <w:tabs>
        <w:tab w:val="center" w:pos="4677"/>
        <w:tab w:val="right" w:pos="9355"/>
      </w:tabs>
    </w:pPr>
  </w:style>
  <w:style w:type="character" w:customStyle="1" w:styleId="af">
    <w:name w:val="Верхний колонтитул Знак"/>
    <w:basedOn w:val="a0"/>
    <w:link w:val="ae"/>
    <w:uiPriority w:val="99"/>
    <w:locked/>
    <w:rPr>
      <w:rFonts w:ascii="Times New Roman CYR" w:hAnsi="Times New Roman CYR" w:cs="Times New Roman CYR"/>
      <w:sz w:val="24"/>
      <w:szCs w:val="24"/>
    </w:rPr>
  </w:style>
  <w:style w:type="paragraph" w:styleId="af0">
    <w:name w:val="footer"/>
    <w:basedOn w:val="a"/>
    <w:link w:val="af1"/>
    <w:uiPriority w:val="99"/>
    <w:unhideWhenUsed/>
    <w:pPr>
      <w:tabs>
        <w:tab w:val="center" w:pos="4677"/>
        <w:tab w:val="right" w:pos="9355"/>
      </w:tabs>
    </w:pPr>
  </w:style>
  <w:style w:type="character" w:customStyle="1" w:styleId="af1">
    <w:name w:val="Нижний колонтитул Знак"/>
    <w:basedOn w:val="a0"/>
    <w:link w:val="af0"/>
    <w:uiPriority w:val="99"/>
    <w:locked/>
    <w:rPr>
      <w:rFonts w:ascii="Times New Roman CYR" w:hAnsi="Times New Roman CYR" w:cs="Times New Roman CYR"/>
      <w:sz w:val="24"/>
      <w:szCs w:val="24"/>
    </w:rPr>
  </w:style>
  <w:style w:type="character" w:styleId="af2">
    <w:name w:val="Emphasis"/>
    <w:basedOn w:val="a0"/>
    <w:uiPriority w:val="20"/>
    <w:qFormat/>
    <w:rsid w:val="00482543"/>
    <w:rPr>
      <w:i/>
    </w:rPr>
  </w:style>
  <w:style w:type="paragraph" w:customStyle="1" w:styleId="s1">
    <w:name w:val="s_1"/>
    <w:basedOn w:val="a"/>
    <w:rsid w:val="000379E2"/>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3">
    <w:name w:val="Hyperlink"/>
    <w:basedOn w:val="a0"/>
    <w:uiPriority w:val="99"/>
    <w:semiHidden/>
    <w:unhideWhenUsed/>
    <w:rsid w:val="000379E2"/>
    <w:rPr>
      <w:color w:val="0000FF"/>
      <w:u w:val="single"/>
    </w:rPr>
  </w:style>
  <w:style w:type="paragraph" w:customStyle="1" w:styleId="s3">
    <w:name w:val="s_3"/>
    <w:basedOn w:val="a"/>
    <w:rsid w:val="00F84B25"/>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indent1">
    <w:name w:val="indent_1"/>
    <w:basedOn w:val="a"/>
    <w:rsid w:val="00F84B25"/>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s10">
    <w:name w:val="s_10"/>
    <w:rsid w:val="00F84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202286">
      <w:marLeft w:val="0"/>
      <w:marRight w:val="0"/>
      <w:marTop w:val="0"/>
      <w:marBottom w:val="0"/>
      <w:divBdr>
        <w:top w:val="none" w:sz="0" w:space="0" w:color="auto"/>
        <w:left w:val="none" w:sz="0" w:space="0" w:color="auto"/>
        <w:bottom w:val="none" w:sz="0" w:space="0" w:color="auto"/>
        <w:right w:val="none" w:sz="0" w:space="0" w:color="auto"/>
      </w:divBdr>
      <w:divsChild>
        <w:div w:id="893202265">
          <w:marLeft w:val="0"/>
          <w:marRight w:val="0"/>
          <w:marTop w:val="0"/>
          <w:marBottom w:val="0"/>
          <w:divBdr>
            <w:top w:val="none" w:sz="0" w:space="0" w:color="auto"/>
            <w:left w:val="none" w:sz="0" w:space="0" w:color="auto"/>
            <w:bottom w:val="none" w:sz="0" w:space="0" w:color="auto"/>
            <w:right w:val="none" w:sz="0" w:space="0" w:color="auto"/>
          </w:divBdr>
        </w:div>
        <w:div w:id="893202297">
          <w:marLeft w:val="0"/>
          <w:marRight w:val="0"/>
          <w:marTop w:val="0"/>
          <w:marBottom w:val="0"/>
          <w:divBdr>
            <w:top w:val="none" w:sz="0" w:space="0" w:color="auto"/>
            <w:left w:val="none" w:sz="0" w:space="0" w:color="auto"/>
            <w:bottom w:val="none" w:sz="0" w:space="0" w:color="auto"/>
            <w:right w:val="none" w:sz="0" w:space="0" w:color="auto"/>
          </w:divBdr>
        </w:div>
        <w:div w:id="893202303">
          <w:marLeft w:val="0"/>
          <w:marRight w:val="0"/>
          <w:marTop w:val="0"/>
          <w:marBottom w:val="0"/>
          <w:divBdr>
            <w:top w:val="none" w:sz="0" w:space="0" w:color="auto"/>
            <w:left w:val="none" w:sz="0" w:space="0" w:color="auto"/>
            <w:bottom w:val="none" w:sz="0" w:space="0" w:color="auto"/>
            <w:right w:val="none" w:sz="0" w:space="0" w:color="auto"/>
          </w:divBdr>
        </w:div>
        <w:div w:id="893202304">
          <w:marLeft w:val="0"/>
          <w:marRight w:val="0"/>
          <w:marTop w:val="0"/>
          <w:marBottom w:val="0"/>
          <w:divBdr>
            <w:top w:val="none" w:sz="0" w:space="0" w:color="auto"/>
            <w:left w:val="none" w:sz="0" w:space="0" w:color="auto"/>
            <w:bottom w:val="none" w:sz="0" w:space="0" w:color="auto"/>
            <w:right w:val="none" w:sz="0" w:space="0" w:color="auto"/>
          </w:divBdr>
        </w:div>
        <w:div w:id="893202306">
          <w:marLeft w:val="0"/>
          <w:marRight w:val="0"/>
          <w:marTop w:val="0"/>
          <w:marBottom w:val="0"/>
          <w:divBdr>
            <w:top w:val="none" w:sz="0" w:space="0" w:color="auto"/>
            <w:left w:val="none" w:sz="0" w:space="0" w:color="auto"/>
            <w:bottom w:val="none" w:sz="0" w:space="0" w:color="auto"/>
            <w:right w:val="none" w:sz="0" w:space="0" w:color="auto"/>
          </w:divBdr>
        </w:div>
        <w:div w:id="893202313">
          <w:marLeft w:val="0"/>
          <w:marRight w:val="0"/>
          <w:marTop w:val="0"/>
          <w:marBottom w:val="0"/>
          <w:divBdr>
            <w:top w:val="none" w:sz="0" w:space="0" w:color="auto"/>
            <w:left w:val="none" w:sz="0" w:space="0" w:color="auto"/>
            <w:bottom w:val="none" w:sz="0" w:space="0" w:color="auto"/>
            <w:right w:val="none" w:sz="0" w:space="0" w:color="auto"/>
          </w:divBdr>
        </w:div>
        <w:div w:id="893202315">
          <w:marLeft w:val="0"/>
          <w:marRight w:val="0"/>
          <w:marTop w:val="0"/>
          <w:marBottom w:val="0"/>
          <w:divBdr>
            <w:top w:val="none" w:sz="0" w:space="0" w:color="auto"/>
            <w:left w:val="none" w:sz="0" w:space="0" w:color="auto"/>
            <w:bottom w:val="none" w:sz="0" w:space="0" w:color="auto"/>
            <w:right w:val="none" w:sz="0" w:space="0" w:color="auto"/>
          </w:divBdr>
        </w:div>
        <w:div w:id="893202317">
          <w:marLeft w:val="0"/>
          <w:marRight w:val="0"/>
          <w:marTop w:val="0"/>
          <w:marBottom w:val="0"/>
          <w:divBdr>
            <w:top w:val="none" w:sz="0" w:space="0" w:color="auto"/>
            <w:left w:val="none" w:sz="0" w:space="0" w:color="auto"/>
            <w:bottom w:val="none" w:sz="0" w:space="0" w:color="auto"/>
            <w:right w:val="none" w:sz="0" w:space="0" w:color="auto"/>
          </w:divBdr>
        </w:div>
        <w:div w:id="893202318">
          <w:marLeft w:val="0"/>
          <w:marRight w:val="0"/>
          <w:marTop w:val="0"/>
          <w:marBottom w:val="0"/>
          <w:divBdr>
            <w:top w:val="none" w:sz="0" w:space="0" w:color="auto"/>
            <w:left w:val="none" w:sz="0" w:space="0" w:color="auto"/>
            <w:bottom w:val="none" w:sz="0" w:space="0" w:color="auto"/>
            <w:right w:val="none" w:sz="0" w:space="0" w:color="auto"/>
          </w:divBdr>
        </w:div>
        <w:div w:id="893202320">
          <w:marLeft w:val="0"/>
          <w:marRight w:val="0"/>
          <w:marTop w:val="0"/>
          <w:marBottom w:val="0"/>
          <w:divBdr>
            <w:top w:val="none" w:sz="0" w:space="0" w:color="auto"/>
            <w:left w:val="none" w:sz="0" w:space="0" w:color="auto"/>
            <w:bottom w:val="none" w:sz="0" w:space="0" w:color="auto"/>
            <w:right w:val="none" w:sz="0" w:space="0" w:color="auto"/>
          </w:divBdr>
        </w:div>
        <w:div w:id="893202335">
          <w:marLeft w:val="0"/>
          <w:marRight w:val="0"/>
          <w:marTop w:val="0"/>
          <w:marBottom w:val="0"/>
          <w:divBdr>
            <w:top w:val="none" w:sz="0" w:space="0" w:color="auto"/>
            <w:left w:val="none" w:sz="0" w:space="0" w:color="auto"/>
            <w:bottom w:val="none" w:sz="0" w:space="0" w:color="auto"/>
            <w:right w:val="none" w:sz="0" w:space="0" w:color="auto"/>
          </w:divBdr>
        </w:div>
        <w:div w:id="893202350">
          <w:marLeft w:val="0"/>
          <w:marRight w:val="0"/>
          <w:marTop w:val="0"/>
          <w:marBottom w:val="0"/>
          <w:divBdr>
            <w:top w:val="none" w:sz="0" w:space="0" w:color="auto"/>
            <w:left w:val="none" w:sz="0" w:space="0" w:color="auto"/>
            <w:bottom w:val="none" w:sz="0" w:space="0" w:color="auto"/>
            <w:right w:val="none" w:sz="0" w:space="0" w:color="auto"/>
          </w:divBdr>
        </w:div>
        <w:div w:id="893202358">
          <w:marLeft w:val="0"/>
          <w:marRight w:val="0"/>
          <w:marTop w:val="0"/>
          <w:marBottom w:val="0"/>
          <w:divBdr>
            <w:top w:val="none" w:sz="0" w:space="0" w:color="auto"/>
            <w:left w:val="none" w:sz="0" w:space="0" w:color="auto"/>
            <w:bottom w:val="none" w:sz="0" w:space="0" w:color="auto"/>
            <w:right w:val="none" w:sz="0" w:space="0" w:color="auto"/>
          </w:divBdr>
        </w:div>
      </w:divsChild>
    </w:div>
    <w:div w:id="893202323">
      <w:marLeft w:val="0"/>
      <w:marRight w:val="0"/>
      <w:marTop w:val="0"/>
      <w:marBottom w:val="0"/>
      <w:divBdr>
        <w:top w:val="none" w:sz="0" w:space="0" w:color="auto"/>
        <w:left w:val="none" w:sz="0" w:space="0" w:color="auto"/>
        <w:bottom w:val="none" w:sz="0" w:space="0" w:color="auto"/>
        <w:right w:val="none" w:sz="0" w:space="0" w:color="auto"/>
      </w:divBdr>
      <w:divsChild>
        <w:div w:id="893202266">
          <w:marLeft w:val="0"/>
          <w:marRight w:val="0"/>
          <w:marTop w:val="0"/>
          <w:marBottom w:val="0"/>
          <w:divBdr>
            <w:top w:val="none" w:sz="0" w:space="0" w:color="auto"/>
            <w:left w:val="none" w:sz="0" w:space="0" w:color="auto"/>
            <w:bottom w:val="none" w:sz="0" w:space="0" w:color="auto"/>
            <w:right w:val="none" w:sz="0" w:space="0" w:color="auto"/>
          </w:divBdr>
        </w:div>
        <w:div w:id="893202267">
          <w:marLeft w:val="0"/>
          <w:marRight w:val="0"/>
          <w:marTop w:val="0"/>
          <w:marBottom w:val="0"/>
          <w:divBdr>
            <w:top w:val="none" w:sz="0" w:space="0" w:color="auto"/>
            <w:left w:val="none" w:sz="0" w:space="0" w:color="auto"/>
            <w:bottom w:val="none" w:sz="0" w:space="0" w:color="auto"/>
            <w:right w:val="none" w:sz="0" w:space="0" w:color="auto"/>
          </w:divBdr>
        </w:div>
        <w:div w:id="893202268">
          <w:marLeft w:val="0"/>
          <w:marRight w:val="0"/>
          <w:marTop w:val="0"/>
          <w:marBottom w:val="0"/>
          <w:divBdr>
            <w:top w:val="none" w:sz="0" w:space="0" w:color="auto"/>
            <w:left w:val="none" w:sz="0" w:space="0" w:color="auto"/>
            <w:bottom w:val="none" w:sz="0" w:space="0" w:color="auto"/>
            <w:right w:val="none" w:sz="0" w:space="0" w:color="auto"/>
          </w:divBdr>
        </w:div>
        <w:div w:id="893202269">
          <w:marLeft w:val="0"/>
          <w:marRight w:val="0"/>
          <w:marTop w:val="0"/>
          <w:marBottom w:val="0"/>
          <w:divBdr>
            <w:top w:val="none" w:sz="0" w:space="0" w:color="auto"/>
            <w:left w:val="none" w:sz="0" w:space="0" w:color="auto"/>
            <w:bottom w:val="none" w:sz="0" w:space="0" w:color="auto"/>
            <w:right w:val="none" w:sz="0" w:space="0" w:color="auto"/>
          </w:divBdr>
        </w:div>
        <w:div w:id="893202270">
          <w:marLeft w:val="0"/>
          <w:marRight w:val="0"/>
          <w:marTop w:val="0"/>
          <w:marBottom w:val="0"/>
          <w:divBdr>
            <w:top w:val="none" w:sz="0" w:space="0" w:color="auto"/>
            <w:left w:val="none" w:sz="0" w:space="0" w:color="auto"/>
            <w:bottom w:val="none" w:sz="0" w:space="0" w:color="auto"/>
            <w:right w:val="none" w:sz="0" w:space="0" w:color="auto"/>
          </w:divBdr>
        </w:div>
        <w:div w:id="893202271">
          <w:marLeft w:val="0"/>
          <w:marRight w:val="0"/>
          <w:marTop w:val="0"/>
          <w:marBottom w:val="0"/>
          <w:divBdr>
            <w:top w:val="none" w:sz="0" w:space="0" w:color="auto"/>
            <w:left w:val="none" w:sz="0" w:space="0" w:color="auto"/>
            <w:bottom w:val="none" w:sz="0" w:space="0" w:color="auto"/>
            <w:right w:val="none" w:sz="0" w:space="0" w:color="auto"/>
          </w:divBdr>
        </w:div>
        <w:div w:id="893202272">
          <w:marLeft w:val="0"/>
          <w:marRight w:val="0"/>
          <w:marTop w:val="0"/>
          <w:marBottom w:val="0"/>
          <w:divBdr>
            <w:top w:val="none" w:sz="0" w:space="0" w:color="auto"/>
            <w:left w:val="none" w:sz="0" w:space="0" w:color="auto"/>
            <w:bottom w:val="none" w:sz="0" w:space="0" w:color="auto"/>
            <w:right w:val="none" w:sz="0" w:space="0" w:color="auto"/>
          </w:divBdr>
        </w:div>
        <w:div w:id="893202273">
          <w:marLeft w:val="0"/>
          <w:marRight w:val="0"/>
          <w:marTop w:val="0"/>
          <w:marBottom w:val="0"/>
          <w:divBdr>
            <w:top w:val="none" w:sz="0" w:space="0" w:color="auto"/>
            <w:left w:val="none" w:sz="0" w:space="0" w:color="auto"/>
            <w:bottom w:val="none" w:sz="0" w:space="0" w:color="auto"/>
            <w:right w:val="none" w:sz="0" w:space="0" w:color="auto"/>
          </w:divBdr>
        </w:div>
        <w:div w:id="893202274">
          <w:marLeft w:val="0"/>
          <w:marRight w:val="0"/>
          <w:marTop w:val="0"/>
          <w:marBottom w:val="0"/>
          <w:divBdr>
            <w:top w:val="none" w:sz="0" w:space="0" w:color="auto"/>
            <w:left w:val="none" w:sz="0" w:space="0" w:color="auto"/>
            <w:bottom w:val="none" w:sz="0" w:space="0" w:color="auto"/>
            <w:right w:val="none" w:sz="0" w:space="0" w:color="auto"/>
          </w:divBdr>
        </w:div>
        <w:div w:id="893202275">
          <w:marLeft w:val="0"/>
          <w:marRight w:val="0"/>
          <w:marTop w:val="0"/>
          <w:marBottom w:val="0"/>
          <w:divBdr>
            <w:top w:val="none" w:sz="0" w:space="0" w:color="auto"/>
            <w:left w:val="none" w:sz="0" w:space="0" w:color="auto"/>
            <w:bottom w:val="none" w:sz="0" w:space="0" w:color="auto"/>
            <w:right w:val="none" w:sz="0" w:space="0" w:color="auto"/>
          </w:divBdr>
        </w:div>
        <w:div w:id="893202276">
          <w:marLeft w:val="0"/>
          <w:marRight w:val="0"/>
          <w:marTop w:val="0"/>
          <w:marBottom w:val="0"/>
          <w:divBdr>
            <w:top w:val="none" w:sz="0" w:space="0" w:color="auto"/>
            <w:left w:val="none" w:sz="0" w:space="0" w:color="auto"/>
            <w:bottom w:val="none" w:sz="0" w:space="0" w:color="auto"/>
            <w:right w:val="none" w:sz="0" w:space="0" w:color="auto"/>
          </w:divBdr>
        </w:div>
        <w:div w:id="893202277">
          <w:marLeft w:val="0"/>
          <w:marRight w:val="0"/>
          <w:marTop w:val="0"/>
          <w:marBottom w:val="0"/>
          <w:divBdr>
            <w:top w:val="none" w:sz="0" w:space="0" w:color="auto"/>
            <w:left w:val="none" w:sz="0" w:space="0" w:color="auto"/>
            <w:bottom w:val="none" w:sz="0" w:space="0" w:color="auto"/>
            <w:right w:val="none" w:sz="0" w:space="0" w:color="auto"/>
          </w:divBdr>
        </w:div>
        <w:div w:id="893202278">
          <w:marLeft w:val="0"/>
          <w:marRight w:val="0"/>
          <w:marTop w:val="0"/>
          <w:marBottom w:val="0"/>
          <w:divBdr>
            <w:top w:val="none" w:sz="0" w:space="0" w:color="auto"/>
            <w:left w:val="none" w:sz="0" w:space="0" w:color="auto"/>
            <w:bottom w:val="none" w:sz="0" w:space="0" w:color="auto"/>
            <w:right w:val="none" w:sz="0" w:space="0" w:color="auto"/>
          </w:divBdr>
        </w:div>
        <w:div w:id="893202279">
          <w:marLeft w:val="0"/>
          <w:marRight w:val="0"/>
          <w:marTop w:val="0"/>
          <w:marBottom w:val="0"/>
          <w:divBdr>
            <w:top w:val="none" w:sz="0" w:space="0" w:color="auto"/>
            <w:left w:val="none" w:sz="0" w:space="0" w:color="auto"/>
            <w:bottom w:val="none" w:sz="0" w:space="0" w:color="auto"/>
            <w:right w:val="none" w:sz="0" w:space="0" w:color="auto"/>
          </w:divBdr>
        </w:div>
        <w:div w:id="893202280">
          <w:marLeft w:val="0"/>
          <w:marRight w:val="0"/>
          <w:marTop w:val="0"/>
          <w:marBottom w:val="0"/>
          <w:divBdr>
            <w:top w:val="none" w:sz="0" w:space="0" w:color="auto"/>
            <w:left w:val="none" w:sz="0" w:space="0" w:color="auto"/>
            <w:bottom w:val="none" w:sz="0" w:space="0" w:color="auto"/>
            <w:right w:val="none" w:sz="0" w:space="0" w:color="auto"/>
          </w:divBdr>
        </w:div>
        <w:div w:id="893202281">
          <w:marLeft w:val="0"/>
          <w:marRight w:val="0"/>
          <w:marTop w:val="0"/>
          <w:marBottom w:val="0"/>
          <w:divBdr>
            <w:top w:val="none" w:sz="0" w:space="0" w:color="auto"/>
            <w:left w:val="none" w:sz="0" w:space="0" w:color="auto"/>
            <w:bottom w:val="none" w:sz="0" w:space="0" w:color="auto"/>
            <w:right w:val="none" w:sz="0" w:space="0" w:color="auto"/>
          </w:divBdr>
        </w:div>
        <w:div w:id="893202282">
          <w:marLeft w:val="0"/>
          <w:marRight w:val="0"/>
          <w:marTop w:val="0"/>
          <w:marBottom w:val="0"/>
          <w:divBdr>
            <w:top w:val="none" w:sz="0" w:space="0" w:color="auto"/>
            <w:left w:val="none" w:sz="0" w:space="0" w:color="auto"/>
            <w:bottom w:val="none" w:sz="0" w:space="0" w:color="auto"/>
            <w:right w:val="none" w:sz="0" w:space="0" w:color="auto"/>
          </w:divBdr>
        </w:div>
        <w:div w:id="893202283">
          <w:marLeft w:val="0"/>
          <w:marRight w:val="0"/>
          <w:marTop w:val="0"/>
          <w:marBottom w:val="0"/>
          <w:divBdr>
            <w:top w:val="none" w:sz="0" w:space="0" w:color="auto"/>
            <w:left w:val="none" w:sz="0" w:space="0" w:color="auto"/>
            <w:bottom w:val="none" w:sz="0" w:space="0" w:color="auto"/>
            <w:right w:val="none" w:sz="0" w:space="0" w:color="auto"/>
          </w:divBdr>
        </w:div>
        <w:div w:id="893202284">
          <w:marLeft w:val="0"/>
          <w:marRight w:val="0"/>
          <w:marTop w:val="0"/>
          <w:marBottom w:val="0"/>
          <w:divBdr>
            <w:top w:val="none" w:sz="0" w:space="0" w:color="auto"/>
            <w:left w:val="none" w:sz="0" w:space="0" w:color="auto"/>
            <w:bottom w:val="none" w:sz="0" w:space="0" w:color="auto"/>
            <w:right w:val="none" w:sz="0" w:space="0" w:color="auto"/>
          </w:divBdr>
        </w:div>
        <w:div w:id="893202285">
          <w:marLeft w:val="0"/>
          <w:marRight w:val="0"/>
          <w:marTop w:val="0"/>
          <w:marBottom w:val="0"/>
          <w:divBdr>
            <w:top w:val="none" w:sz="0" w:space="0" w:color="auto"/>
            <w:left w:val="none" w:sz="0" w:space="0" w:color="auto"/>
            <w:bottom w:val="none" w:sz="0" w:space="0" w:color="auto"/>
            <w:right w:val="none" w:sz="0" w:space="0" w:color="auto"/>
          </w:divBdr>
        </w:div>
        <w:div w:id="893202287">
          <w:marLeft w:val="0"/>
          <w:marRight w:val="0"/>
          <w:marTop w:val="0"/>
          <w:marBottom w:val="0"/>
          <w:divBdr>
            <w:top w:val="none" w:sz="0" w:space="0" w:color="auto"/>
            <w:left w:val="none" w:sz="0" w:space="0" w:color="auto"/>
            <w:bottom w:val="none" w:sz="0" w:space="0" w:color="auto"/>
            <w:right w:val="none" w:sz="0" w:space="0" w:color="auto"/>
          </w:divBdr>
        </w:div>
        <w:div w:id="893202288">
          <w:marLeft w:val="0"/>
          <w:marRight w:val="0"/>
          <w:marTop w:val="0"/>
          <w:marBottom w:val="0"/>
          <w:divBdr>
            <w:top w:val="none" w:sz="0" w:space="0" w:color="auto"/>
            <w:left w:val="none" w:sz="0" w:space="0" w:color="auto"/>
            <w:bottom w:val="none" w:sz="0" w:space="0" w:color="auto"/>
            <w:right w:val="none" w:sz="0" w:space="0" w:color="auto"/>
          </w:divBdr>
        </w:div>
        <w:div w:id="893202289">
          <w:marLeft w:val="0"/>
          <w:marRight w:val="0"/>
          <w:marTop w:val="0"/>
          <w:marBottom w:val="0"/>
          <w:divBdr>
            <w:top w:val="none" w:sz="0" w:space="0" w:color="auto"/>
            <w:left w:val="none" w:sz="0" w:space="0" w:color="auto"/>
            <w:bottom w:val="none" w:sz="0" w:space="0" w:color="auto"/>
            <w:right w:val="none" w:sz="0" w:space="0" w:color="auto"/>
          </w:divBdr>
        </w:div>
        <w:div w:id="893202290">
          <w:marLeft w:val="0"/>
          <w:marRight w:val="0"/>
          <w:marTop w:val="0"/>
          <w:marBottom w:val="0"/>
          <w:divBdr>
            <w:top w:val="none" w:sz="0" w:space="0" w:color="auto"/>
            <w:left w:val="none" w:sz="0" w:space="0" w:color="auto"/>
            <w:bottom w:val="none" w:sz="0" w:space="0" w:color="auto"/>
            <w:right w:val="none" w:sz="0" w:space="0" w:color="auto"/>
          </w:divBdr>
        </w:div>
        <w:div w:id="893202292">
          <w:marLeft w:val="0"/>
          <w:marRight w:val="0"/>
          <w:marTop w:val="0"/>
          <w:marBottom w:val="0"/>
          <w:divBdr>
            <w:top w:val="none" w:sz="0" w:space="0" w:color="auto"/>
            <w:left w:val="none" w:sz="0" w:space="0" w:color="auto"/>
            <w:bottom w:val="none" w:sz="0" w:space="0" w:color="auto"/>
            <w:right w:val="none" w:sz="0" w:space="0" w:color="auto"/>
          </w:divBdr>
        </w:div>
        <w:div w:id="893202293">
          <w:marLeft w:val="0"/>
          <w:marRight w:val="0"/>
          <w:marTop w:val="0"/>
          <w:marBottom w:val="0"/>
          <w:divBdr>
            <w:top w:val="none" w:sz="0" w:space="0" w:color="auto"/>
            <w:left w:val="none" w:sz="0" w:space="0" w:color="auto"/>
            <w:bottom w:val="none" w:sz="0" w:space="0" w:color="auto"/>
            <w:right w:val="none" w:sz="0" w:space="0" w:color="auto"/>
          </w:divBdr>
        </w:div>
        <w:div w:id="893202294">
          <w:marLeft w:val="0"/>
          <w:marRight w:val="0"/>
          <w:marTop w:val="0"/>
          <w:marBottom w:val="0"/>
          <w:divBdr>
            <w:top w:val="none" w:sz="0" w:space="0" w:color="auto"/>
            <w:left w:val="none" w:sz="0" w:space="0" w:color="auto"/>
            <w:bottom w:val="none" w:sz="0" w:space="0" w:color="auto"/>
            <w:right w:val="none" w:sz="0" w:space="0" w:color="auto"/>
          </w:divBdr>
        </w:div>
        <w:div w:id="893202296">
          <w:marLeft w:val="0"/>
          <w:marRight w:val="0"/>
          <w:marTop w:val="0"/>
          <w:marBottom w:val="0"/>
          <w:divBdr>
            <w:top w:val="none" w:sz="0" w:space="0" w:color="auto"/>
            <w:left w:val="none" w:sz="0" w:space="0" w:color="auto"/>
            <w:bottom w:val="none" w:sz="0" w:space="0" w:color="auto"/>
            <w:right w:val="none" w:sz="0" w:space="0" w:color="auto"/>
          </w:divBdr>
        </w:div>
        <w:div w:id="893202298">
          <w:marLeft w:val="0"/>
          <w:marRight w:val="0"/>
          <w:marTop w:val="0"/>
          <w:marBottom w:val="0"/>
          <w:divBdr>
            <w:top w:val="none" w:sz="0" w:space="0" w:color="auto"/>
            <w:left w:val="none" w:sz="0" w:space="0" w:color="auto"/>
            <w:bottom w:val="none" w:sz="0" w:space="0" w:color="auto"/>
            <w:right w:val="none" w:sz="0" w:space="0" w:color="auto"/>
          </w:divBdr>
        </w:div>
        <w:div w:id="893202299">
          <w:marLeft w:val="0"/>
          <w:marRight w:val="0"/>
          <w:marTop w:val="0"/>
          <w:marBottom w:val="0"/>
          <w:divBdr>
            <w:top w:val="none" w:sz="0" w:space="0" w:color="auto"/>
            <w:left w:val="none" w:sz="0" w:space="0" w:color="auto"/>
            <w:bottom w:val="none" w:sz="0" w:space="0" w:color="auto"/>
            <w:right w:val="none" w:sz="0" w:space="0" w:color="auto"/>
          </w:divBdr>
        </w:div>
        <w:div w:id="893202301">
          <w:marLeft w:val="0"/>
          <w:marRight w:val="0"/>
          <w:marTop w:val="0"/>
          <w:marBottom w:val="0"/>
          <w:divBdr>
            <w:top w:val="none" w:sz="0" w:space="0" w:color="auto"/>
            <w:left w:val="none" w:sz="0" w:space="0" w:color="auto"/>
            <w:bottom w:val="none" w:sz="0" w:space="0" w:color="auto"/>
            <w:right w:val="none" w:sz="0" w:space="0" w:color="auto"/>
          </w:divBdr>
        </w:div>
        <w:div w:id="893202302">
          <w:marLeft w:val="0"/>
          <w:marRight w:val="0"/>
          <w:marTop w:val="0"/>
          <w:marBottom w:val="0"/>
          <w:divBdr>
            <w:top w:val="none" w:sz="0" w:space="0" w:color="auto"/>
            <w:left w:val="none" w:sz="0" w:space="0" w:color="auto"/>
            <w:bottom w:val="none" w:sz="0" w:space="0" w:color="auto"/>
            <w:right w:val="none" w:sz="0" w:space="0" w:color="auto"/>
          </w:divBdr>
        </w:div>
        <w:div w:id="893202305">
          <w:marLeft w:val="0"/>
          <w:marRight w:val="0"/>
          <w:marTop w:val="0"/>
          <w:marBottom w:val="0"/>
          <w:divBdr>
            <w:top w:val="none" w:sz="0" w:space="0" w:color="auto"/>
            <w:left w:val="none" w:sz="0" w:space="0" w:color="auto"/>
            <w:bottom w:val="none" w:sz="0" w:space="0" w:color="auto"/>
            <w:right w:val="none" w:sz="0" w:space="0" w:color="auto"/>
          </w:divBdr>
        </w:div>
        <w:div w:id="893202307">
          <w:marLeft w:val="0"/>
          <w:marRight w:val="0"/>
          <w:marTop w:val="0"/>
          <w:marBottom w:val="0"/>
          <w:divBdr>
            <w:top w:val="none" w:sz="0" w:space="0" w:color="auto"/>
            <w:left w:val="none" w:sz="0" w:space="0" w:color="auto"/>
            <w:bottom w:val="none" w:sz="0" w:space="0" w:color="auto"/>
            <w:right w:val="none" w:sz="0" w:space="0" w:color="auto"/>
          </w:divBdr>
        </w:div>
        <w:div w:id="893202308">
          <w:marLeft w:val="0"/>
          <w:marRight w:val="0"/>
          <w:marTop w:val="0"/>
          <w:marBottom w:val="0"/>
          <w:divBdr>
            <w:top w:val="none" w:sz="0" w:space="0" w:color="auto"/>
            <w:left w:val="none" w:sz="0" w:space="0" w:color="auto"/>
            <w:bottom w:val="none" w:sz="0" w:space="0" w:color="auto"/>
            <w:right w:val="none" w:sz="0" w:space="0" w:color="auto"/>
          </w:divBdr>
        </w:div>
        <w:div w:id="893202309">
          <w:marLeft w:val="0"/>
          <w:marRight w:val="0"/>
          <w:marTop w:val="0"/>
          <w:marBottom w:val="0"/>
          <w:divBdr>
            <w:top w:val="none" w:sz="0" w:space="0" w:color="auto"/>
            <w:left w:val="none" w:sz="0" w:space="0" w:color="auto"/>
            <w:bottom w:val="none" w:sz="0" w:space="0" w:color="auto"/>
            <w:right w:val="none" w:sz="0" w:space="0" w:color="auto"/>
          </w:divBdr>
        </w:div>
        <w:div w:id="893202310">
          <w:marLeft w:val="0"/>
          <w:marRight w:val="0"/>
          <w:marTop w:val="0"/>
          <w:marBottom w:val="0"/>
          <w:divBdr>
            <w:top w:val="none" w:sz="0" w:space="0" w:color="auto"/>
            <w:left w:val="none" w:sz="0" w:space="0" w:color="auto"/>
            <w:bottom w:val="none" w:sz="0" w:space="0" w:color="auto"/>
            <w:right w:val="none" w:sz="0" w:space="0" w:color="auto"/>
          </w:divBdr>
        </w:div>
        <w:div w:id="893202311">
          <w:marLeft w:val="0"/>
          <w:marRight w:val="0"/>
          <w:marTop w:val="0"/>
          <w:marBottom w:val="0"/>
          <w:divBdr>
            <w:top w:val="none" w:sz="0" w:space="0" w:color="auto"/>
            <w:left w:val="none" w:sz="0" w:space="0" w:color="auto"/>
            <w:bottom w:val="none" w:sz="0" w:space="0" w:color="auto"/>
            <w:right w:val="none" w:sz="0" w:space="0" w:color="auto"/>
          </w:divBdr>
        </w:div>
        <w:div w:id="893202312">
          <w:marLeft w:val="0"/>
          <w:marRight w:val="0"/>
          <w:marTop w:val="0"/>
          <w:marBottom w:val="0"/>
          <w:divBdr>
            <w:top w:val="none" w:sz="0" w:space="0" w:color="auto"/>
            <w:left w:val="none" w:sz="0" w:space="0" w:color="auto"/>
            <w:bottom w:val="none" w:sz="0" w:space="0" w:color="auto"/>
            <w:right w:val="none" w:sz="0" w:space="0" w:color="auto"/>
          </w:divBdr>
        </w:div>
        <w:div w:id="893202314">
          <w:marLeft w:val="0"/>
          <w:marRight w:val="0"/>
          <w:marTop w:val="0"/>
          <w:marBottom w:val="0"/>
          <w:divBdr>
            <w:top w:val="none" w:sz="0" w:space="0" w:color="auto"/>
            <w:left w:val="none" w:sz="0" w:space="0" w:color="auto"/>
            <w:bottom w:val="none" w:sz="0" w:space="0" w:color="auto"/>
            <w:right w:val="none" w:sz="0" w:space="0" w:color="auto"/>
          </w:divBdr>
        </w:div>
        <w:div w:id="893202321">
          <w:marLeft w:val="0"/>
          <w:marRight w:val="0"/>
          <w:marTop w:val="0"/>
          <w:marBottom w:val="0"/>
          <w:divBdr>
            <w:top w:val="none" w:sz="0" w:space="0" w:color="auto"/>
            <w:left w:val="none" w:sz="0" w:space="0" w:color="auto"/>
            <w:bottom w:val="none" w:sz="0" w:space="0" w:color="auto"/>
            <w:right w:val="none" w:sz="0" w:space="0" w:color="auto"/>
          </w:divBdr>
        </w:div>
        <w:div w:id="893202322">
          <w:marLeft w:val="0"/>
          <w:marRight w:val="0"/>
          <w:marTop w:val="0"/>
          <w:marBottom w:val="0"/>
          <w:divBdr>
            <w:top w:val="none" w:sz="0" w:space="0" w:color="auto"/>
            <w:left w:val="none" w:sz="0" w:space="0" w:color="auto"/>
            <w:bottom w:val="none" w:sz="0" w:space="0" w:color="auto"/>
            <w:right w:val="none" w:sz="0" w:space="0" w:color="auto"/>
          </w:divBdr>
        </w:div>
        <w:div w:id="893202325">
          <w:marLeft w:val="0"/>
          <w:marRight w:val="0"/>
          <w:marTop w:val="0"/>
          <w:marBottom w:val="0"/>
          <w:divBdr>
            <w:top w:val="none" w:sz="0" w:space="0" w:color="auto"/>
            <w:left w:val="none" w:sz="0" w:space="0" w:color="auto"/>
            <w:bottom w:val="none" w:sz="0" w:space="0" w:color="auto"/>
            <w:right w:val="none" w:sz="0" w:space="0" w:color="auto"/>
          </w:divBdr>
        </w:div>
        <w:div w:id="893202327">
          <w:marLeft w:val="0"/>
          <w:marRight w:val="0"/>
          <w:marTop w:val="0"/>
          <w:marBottom w:val="0"/>
          <w:divBdr>
            <w:top w:val="none" w:sz="0" w:space="0" w:color="auto"/>
            <w:left w:val="none" w:sz="0" w:space="0" w:color="auto"/>
            <w:bottom w:val="none" w:sz="0" w:space="0" w:color="auto"/>
            <w:right w:val="none" w:sz="0" w:space="0" w:color="auto"/>
          </w:divBdr>
        </w:div>
        <w:div w:id="893202328">
          <w:marLeft w:val="0"/>
          <w:marRight w:val="0"/>
          <w:marTop w:val="0"/>
          <w:marBottom w:val="0"/>
          <w:divBdr>
            <w:top w:val="none" w:sz="0" w:space="0" w:color="auto"/>
            <w:left w:val="none" w:sz="0" w:space="0" w:color="auto"/>
            <w:bottom w:val="none" w:sz="0" w:space="0" w:color="auto"/>
            <w:right w:val="none" w:sz="0" w:space="0" w:color="auto"/>
          </w:divBdr>
        </w:div>
        <w:div w:id="893202329">
          <w:marLeft w:val="0"/>
          <w:marRight w:val="0"/>
          <w:marTop w:val="0"/>
          <w:marBottom w:val="0"/>
          <w:divBdr>
            <w:top w:val="none" w:sz="0" w:space="0" w:color="auto"/>
            <w:left w:val="none" w:sz="0" w:space="0" w:color="auto"/>
            <w:bottom w:val="none" w:sz="0" w:space="0" w:color="auto"/>
            <w:right w:val="none" w:sz="0" w:space="0" w:color="auto"/>
          </w:divBdr>
        </w:div>
        <w:div w:id="893202331">
          <w:marLeft w:val="0"/>
          <w:marRight w:val="0"/>
          <w:marTop w:val="0"/>
          <w:marBottom w:val="0"/>
          <w:divBdr>
            <w:top w:val="none" w:sz="0" w:space="0" w:color="auto"/>
            <w:left w:val="none" w:sz="0" w:space="0" w:color="auto"/>
            <w:bottom w:val="none" w:sz="0" w:space="0" w:color="auto"/>
            <w:right w:val="none" w:sz="0" w:space="0" w:color="auto"/>
          </w:divBdr>
          <w:divsChild>
            <w:div w:id="893202291">
              <w:marLeft w:val="0"/>
              <w:marRight w:val="0"/>
              <w:marTop w:val="0"/>
              <w:marBottom w:val="0"/>
              <w:divBdr>
                <w:top w:val="none" w:sz="0" w:space="0" w:color="auto"/>
                <w:left w:val="none" w:sz="0" w:space="0" w:color="auto"/>
                <w:bottom w:val="none" w:sz="0" w:space="0" w:color="auto"/>
                <w:right w:val="none" w:sz="0" w:space="0" w:color="auto"/>
              </w:divBdr>
            </w:div>
            <w:div w:id="893202300">
              <w:marLeft w:val="0"/>
              <w:marRight w:val="0"/>
              <w:marTop w:val="0"/>
              <w:marBottom w:val="0"/>
              <w:divBdr>
                <w:top w:val="none" w:sz="0" w:space="0" w:color="auto"/>
                <w:left w:val="none" w:sz="0" w:space="0" w:color="auto"/>
                <w:bottom w:val="none" w:sz="0" w:space="0" w:color="auto"/>
                <w:right w:val="none" w:sz="0" w:space="0" w:color="auto"/>
              </w:divBdr>
            </w:div>
            <w:div w:id="893202319">
              <w:marLeft w:val="0"/>
              <w:marRight w:val="0"/>
              <w:marTop w:val="0"/>
              <w:marBottom w:val="0"/>
              <w:divBdr>
                <w:top w:val="none" w:sz="0" w:space="0" w:color="auto"/>
                <w:left w:val="none" w:sz="0" w:space="0" w:color="auto"/>
                <w:bottom w:val="none" w:sz="0" w:space="0" w:color="auto"/>
                <w:right w:val="none" w:sz="0" w:space="0" w:color="auto"/>
              </w:divBdr>
            </w:div>
            <w:div w:id="893202330">
              <w:marLeft w:val="0"/>
              <w:marRight w:val="0"/>
              <w:marTop w:val="0"/>
              <w:marBottom w:val="0"/>
              <w:divBdr>
                <w:top w:val="none" w:sz="0" w:space="0" w:color="auto"/>
                <w:left w:val="none" w:sz="0" w:space="0" w:color="auto"/>
                <w:bottom w:val="none" w:sz="0" w:space="0" w:color="auto"/>
                <w:right w:val="none" w:sz="0" w:space="0" w:color="auto"/>
              </w:divBdr>
            </w:div>
            <w:div w:id="893202349">
              <w:marLeft w:val="0"/>
              <w:marRight w:val="0"/>
              <w:marTop w:val="0"/>
              <w:marBottom w:val="0"/>
              <w:divBdr>
                <w:top w:val="none" w:sz="0" w:space="0" w:color="auto"/>
                <w:left w:val="none" w:sz="0" w:space="0" w:color="auto"/>
                <w:bottom w:val="none" w:sz="0" w:space="0" w:color="auto"/>
                <w:right w:val="none" w:sz="0" w:space="0" w:color="auto"/>
              </w:divBdr>
            </w:div>
          </w:divsChild>
        </w:div>
        <w:div w:id="893202332">
          <w:marLeft w:val="0"/>
          <w:marRight w:val="0"/>
          <w:marTop w:val="0"/>
          <w:marBottom w:val="0"/>
          <w:divBdr>
            <w:top w:val="none" w:sz="0" w:space="0" w:color="auto"/>
            <w:left w:val="none" w:sz="0" w:space="0" w:color="auto"/>
            <w:bottom w:val="none" w:sz="0" w:space="0" w:color="auto"/>
            <w:right w:val="none" w:sz="0" w:space="0" w:color="auto"/>
          </w:divBdr>
        </w:div>
        <w:div w:id="893202336">
          <w:marLeft w:val="0"/>
          <w:marRight w:val="0"/>
          <w:marTop w:val="0"/>
          <w:marBottom w:val="0"/>
          <w:divBdr>
            <w:top w:val="none" w:sz="0" w:space="0" w:color="auto"/>
            <w:left w:val="none" w:sz="0" w:space="0" w:color="auto"/>
            <w:bottom w:val="none" w:sz="0" w:space="0" w:color="auto"/>
            <w:right w:val="none" w:sz="0" w:space="0" w:color="auto"/>
          </w:divBdr>
        </w:div>
        <w:div w:id="893202338">
          <w:marLeft w:val="0"/>
          <w:marRight w:val="0"/>
          <w:marTop w:val="0"/>
          <w:marBottom w:val="0"/>
          <w:divBdr>
            <w:top w:val="none" w:sz="0" w:space="0" w:color="auto"/>
            <w:left w:val="none" w:sz="0" w:space="0" w:color="auto"/>
            <w:bottom w:val="none" w:sz="0" w:space="0" w:color="auto"/>
            <w:right w:val="none" w:sz="0" w:space="0" w:color="auto"/>
          </w:divBdr>
        </w:div>
        <w:div w:id="893202339">
          <w:marLeft w:val="0"/>
          <w:marRight w:val="0"/>
          <w:marTop w:val="0"/>
          <w:marBottom w:val="0"/>
          <w:divBdr>
            <w:top w:val="none" w:sz="0" w:space="0" w:color="auto"/>
            <w:left w:val="none" w:sz="0" w:space="0" w:color="auto"/>
            <w:bottom w:val="none" w:sz="0" w:space="0" w:color="auto"/>
            <w:right w:val="none" w:sz="0" w:space="0" w:color="auto"/>
          </w:divBdr>
        </w:div>
        <w:div w:id="893202341">
          <w:marLeft w:val="0"/>
          <w:marRight w:val="0"/>
          <w:marTop w:val="0"/>
          <w:marBottom w:val="0"/>
          <w:divBdr>
            <w:top w:val="none" w:sz="0" w:space="0" w:color="auto"/>
            <w:left w:val="none" w:sz="0" w:space="0" w:color="auto"/>
            <w:bottom w:val="none" w:sz="0" w:space="0" w:color="auto"/>
            <w:right w:val="none" w:sz="0" w:space="0" w:color="auto"/>
          </w:divBdr>
        </w:div>
        <w:div w:id="893202342">
          <w:marLeft w:val="0"/>
          <w:marRight w:val="0"/>
          <w:marTop w:val="0"/>
          <w:marBottom w:val="0"/>
          <w:divBdr>
            <w:top w:val="none" w:sz="0" w:space="0" w:color="auto"/>
            <w:left w:val="none" w:sz="0" w:space="0" w:color="auto"/>
            <w:bottom w:val="none" w:sz="0" w:space="0" w:color="auto"/>
            <w:right w:val="none" w:sz="0" w:space="0" w:color="auto"/>
          </w:divBdr>
        </w:div>
        <w:div w:id="893202344">
          <w:marLeft w:val="0"/>
          <w:marRight w:val="0"/>
          <w:marTop w:val="0"/>
          <w:marBottom w:val="0"/>
          <w:divBdr>
            <w:top w:val="none" w:sz="0" w:space="0" w:color="auto"/>
            <w:left w:val="none" w:sz="0" w:space="0" w:color="auto"/>
            <w:bottom w:val="none" w:sz="0" w:space="0" w:color="auto"/>
            <w:right w:val="none" w:sz="0" w:space="0" w:color="auto"/>
          </w:divBdr>
        </w:div>
        <w:div w:id="893202345">
          <w:marLeft w:val="0"/>
          <w:marRight w:val="0"/>
          <w:marTop w:val="0"/>
          <w:marBottom w:val="0"/>
          <w:divBdr>
            <w:top w:val="none" w:sz="0" w:space="0" w:color="auto"/>
            <w:left w:val="none" w:sz="0" w:space="0" w:color="auto"/>
            <w:bottom w:val="none" w:sz="0" w:space="0" w:color="auto"/>
            <w:right w:val="none" w:sz="0" w:space="0" w:color="auto"/>
          </w:divBdr>
        </w:div>
        <w:div w:id="893202346">
          <w:marLeft w:val="0"/>
          <w:marRight w:val="0"/>
          <w:marTop w:val="0"/>
          <w:marBottom w:val="0"/>
          <w:divBdr>
            <w:top w:val="none" w:sz="0" w:space="0" w:color="auto"/>
            <w:left w:val="none" w:sz="0" w:space="0" w:color="auto"/>
            <w:bottom w:val="none" w:sz="0" w:space="0" w:color="auto"/>
            <w:right w:val="none" w:sz="0" w:space="0" w:color="auto"/>
          </w:divBdr>
        </w:div>
        <w:div w:id="893202348">
          <w:marLeft w:val="0"/>
          <w:marRight w:val="0"/>
          <w:marTop w:val="0"/>
          <w:marBottom w:val="0"/>
          <w:divBdr>
            <w:top w:val="none" w:sz="0" w:space="0" w:color="auto"/>
            <w:left w:val="none" w:sz="0" w:space="0" w:color="auto"/>
            <w:bottom w:val="none" w:sz="0" w:space="0" w:color="auto"/>
            <w:right w:val="none" w:sz="0" w:space="0" w:color="auto"/>
          </w:divBdr>
        </w:div>
        <w:div w:id="893202351">
          <w:marLeft w:val="0"/>
          <w:marRight w:val="0"/>
          <w:marTop w:val="0"/>
          <w:marBottom w:val="0"/>
          <w:divBdr>
            <w:top w:val="none" w:sz="0" w:space="0" w:color="auto"/>
            <w:left w:val="none" w:sz="0" w:space="0" w:color="auto"/>
            <w:bottom w:val="none" w:sz="0" w:space="0" w:color="auto"/>
            <w:right w:val="none" w:sz="0" w:space="0" w:color="auto"/>
          </w:divBdr>
        </w:div>
        <w:div w:id="893202352">
          <w:marLeft w:val="0"/>
          <w:marRight w:val="0"/>
          <w:marTop w:val="0"/>
          <w:marBottom w:val="0"/>
          <w:divBdr>
            <w:top w:val="none" w:sz="0" w:space="0" w:color="auto"/>
            <w:left w:val="none" w:sz="0" w:space="0" w:color="auto"/>
            <w:bottom w:val="none" w:sz="0" w:space="0" w:color="auto"/>
            <w:right w:val="none" w:sz="0" w:space="0" w:color="auto"/>
          </w:divBdr>
        </w:div>
        <w:div w:id="893202353">
          <w:marLeft w:val="0"/>
          <w:marRight w:val="0"/>
          <w:marTop w:val="0"/>
          <w:marBottom w:val="0"/>
          <w:divBdr>
            <w:top w:val="none" w:sz="0" w:space="0" w:color="auto"/>
            <w:left w:val="none" w:sz="0" w:space="0" w:color="auto"/>
            <w:bottom w:val="none" w:sz="0" w:space="0" w:color="auto"/>
            <w:right w:val="none" w:sz="0" w:space="0" w:color="auto"/>
          </w:divBdr>
        </w:div>
        <w:div w:id="893202354">
          <w:marLeft w:val="0"/>
          <w:marRight w:val="0"/>
          <w:marTop w:val="0"/>
          <w:marBottom w:val="0"/>
          <w:divBdr>
            <w:top w:val="none" w:sz="0" w:space="0" w:color="auto"/>
            <w:left w:val="none" w:sz="0" w:space="0" w:color="auto"/>
            <w:bottom w:val="none" w:sz="0" w:space="0" w:color="auto"/>
            <w:right w:val="none" w:sz="0" w:space="0" w:color="auto"/>
          </w:divBdr>
        </w:div>
        <w:div w:id="893202356">
          <w:marLeft w:val="0"/>
          <w:marRight w:val="0"/>
          <w:marTop w:val="0"/>
          <w:marBottom w:val="0"/>
          <w:divBdr>
            <w:top w:val="none" w:sz="0" w:space="0" w:color="auto"/>
            <w:left w:val="none" w:sz="0" w:space="0" w:color="auto"/>
            <w:bottom w:val="none" w:sz="0" w:space="0" w:color="auto"/>
            <w:right w:val="none" w:sz="0" w:space="0" w:color="auto"/>
          </w:divBdr>
        </w:div>
        <w:div w:id="893202357">
          <w:marLeft w:val="0"/>
          <w:marRight w:val="0"/>
          <w:marTop w:val="0"/>
          <w:marBottom w:val="0"/>
          <w:divBdr>
            <w:top w:val="none" w:sz="0" w:space="0" w:color="auto"/>
            <w:left w:val="none" w:sz="0" w:space="0" w:color="auto"/>
            <w:bottom w:val="none" w:sz="0" w:space="0" w:color="auto"/>
            <w:right w:val="none" w:sz="0" w:space="0" w:color="auto"/>
          </w:divBdr>
        </w:div>
        <w:div w:id="893202359">
          <w:marLeft w:val="0"/>
          <w:marRight w:val="0"/>
          <w:marTop w:val="0"/>
          <w:marBottom w:val="0"/>
          <w:divBdr>
            <w:top w:val="none" w:sz="0" w:space="0" w:color="auto"/>
            <w:left w:val="none" w:sz="0" w:space="0" w:color="auto"/>
            <w:bottom w:val="none" w:sz="0" w:space="0" w:color="auto"/>
            <w:right w:val="none" w:sz="0" w:space="0" w:color="auto"/>
          </w:divBdr>
        </w:div>
        <w:div w:id="893202360">
          <w:marLeft w:val="0"/>
          <w:marRight w:val="0"/>
          <w:marTop w:val="0"/>
          <w:marBottom w:val="0"/>
          <w:divBdr>
            <w:top w:val="none" w:sz="0" w:space="0" w:color="auto"/>
            <w:left w:val="none" w:sz="0" w:space="0" w:color="auto"/>
            <w:bottom w:val="none" w:sz="0" w:space="0" w:color="auto"/>
            <w:right w:val="none" w:sz="0" w:space="0" w:color="auto"/>
          </w:divBdr>
        </w:div>
      </w:divsChild>
    </w:div>
    <w:div w:id="893202337">
      <w:marLeft w:val="0"/>
      <w:marRight w:val="0"/>
      <w:marTop w:val="0"/>
      <w:marBottom w:val="0"/>
      <w:divBdr>
        <w:top w:val="none" w:sz="0" w:space="0" w:color="auto"/>
        <w:left w:val="none" w:sz="0" w:space="0" w:color="auto"/>
        <w:bottom w:val="none" w:sz="0" w:space="0" w:color="auto"/>
        <w:right w:val="none" w:sz="0" w:space="0" w:color="auto"/>
      </w:divBdr>
    </w:div>
    <w:div w:id="893202340">
      <w:marLeft w:val="0"/>
      <w:marRight w:val="0"/>
      <w:marTop w:val="0"/>
      <w:marBottom w:val="0"/>
      <w:divBdr>
        <w:top w:val="none" w:sz="0" w:space="0" w:color="auto"/>
        <w:left w:val="none" w:sz="0" w:space="0" w:color="auto"/>
        <w:bottom w:val="none" w:sz="0" w:space="0" w:color="auto"/>
        <w:right w:val="none" w:sz="0" w:space="0" w:color="auto"/>
      </w:divBdr>
    </w:div>
    <w:div w:id="893202347">
      <w:marLeft w:val="0"/>
      <w:marRight w:val="0"/>
      <w:marTop w:val="0"/>
      <w:marBottom w:val="0"/>
      <w:divBdr>
        <w:top w:val="none" w:sz="0" w:space="0" w:color="auto"/>
        <w:left w:val="none" w:sz="0" w:space="0" w:color="auto"/>
        <w:bottom w:val="none" w:sz="0" w:space="0" w:color="auto"/>
        <w:right w:val="none" w:sz="0" w:space="0" w:color="auto"/>
      </w:divBdr>
      <w:divsChild>
        <w:div w:id="893202295">
          <w:marLeft w:val="0"/>
          <w:marRight w:val="0"/>
          <w:marTop w:val="0"/>
          <w:marBottom w:val="0"/>
          <w:divBdr>
            <w:top w:val="none" w:sz="0" w:space="0" w:color="auto"/>
            <w:left w:val="none" w:sz="0" w:space="0" w:color="auto"/>
            <w:bottom w:val="none" w:sz="0" w:space="0" w:color="auto"/>
            <w:right w:val="none" w:sz="0" w:space="0" w:color="auto"/>
          </w:divBdr>
        </w:div>
        <w:div w:id="893202316">
          <w:marLeft w:val="0"/>
          <w:marRight w:val="0"/>
          <w:marTop w:val="0"/>
          <w:marBottom w:val="0"/>
          <w:divBdr>
            <w:top w:val="none" w:sz="0" w:space="0" w:color="auto"/>
            <w:left w:val="none" w:sz="0" w:space="0" w:color="auto"/>
            <w:bottom w:val="none" w:sz="0" w:space="0" w:color="auto"/>
            <w:right w:val="none" w:sz="0" w:space="0" w:color="auto"/>
          </w:divBdr>
        </w:div>
        <w:div w:id="893202324">
          <w:marLeft w:val="0"/>
          <w:marRight w:val="0"/>
          <w:marTop w:val="0"/>
          <w:marBottom w:val="0"/>
          <w:divBdr>
            <w:top w:val="none" w:sz="0" w:space="0" w:color="auto"/>
            <w:left w:val="none" w:sz="0" w:space="0" w:color="auto"/>
            <w:bottom w:val="none" w:sz="0" w:space="0" w:color="auto"/>
            <w:right w:val="none" w:sz="0" w:space="0" w:color="auto"/>
          </w:divBdr>
        </w:div>
        <w:div w:id="893202326">
          <w:marLeft w:val="0"/>
          <w:marRight w:val="0"/>
          <w:marTop w:val="0"/>
          <w:marBottom w:val="0"/>
          <w:divBdr>
            <w:top w:val="none" w:sz="0" w:space="0" w:color="auto"/>
            <w:left w:val="none" w:sz="0" w:space="0" w:color="auto"/>
            <w:bottom w:val="none" w:sz="0" w:space="0" w:color="auto"/>
            <w:right w:val="none" w:sz="0" w:space="0" w:color="auto"/>
          </w:divBdr>
        </w:div>
        <w:div w:id="893202333">
          <w:marLeft w:val="0"/>
          <w:marRight w:val="0"/>
          <w:marTop w:val="0"/>
          <w:marBottom w:val="0"/>
          <w:divBdr>
            <w:top w:val="none" w:sz="0" w:space="0" w:color="auto"/>
            <w:left w:val="none" w:sz="0" w:space="0" w:color="auto"/>
            <w:bottom w:val="none" w:sz="0" w:space="0" w:color="auto"/>
            <w:right w:val="none" w:sz="0" w:space="0" w:color="auto"/>
          </w:divBdr>
        </w:div>
        <w:div w:id="893202334">
          <w:marLeft w:val="0"/>
          <w:marRight w:val="0"/>
          <w:marTop w:val="0"/>
          <w:marBottom w:val="0"/>
          <w:divBdr>
            <w:top w:val="none" w:sz="0" w:space="0" w:color="auto"/>
            <w:left w:val="none" w:sz="0" w:space="0" w:color="auto"/>
            <w:bottom w:val="none" w:sz="0" w:space="0" w:color="auto"/>
            <w:right w:val="none" w:sz="0" w:space="0" w:color="auto"/>
          </w:divBdr>
        </w:div>
        <w:div w:id="893202343">
          <w:marLeft w:val="0"/>
          <w:marRight w:val="0"/>
          <w:marTop w:val="0"/>
          <w:marBottom w:val="0"/>
          <w:divBdr>
            <w:top w:val="none" w:sz="0" w:space="0" w:color="auto"/>
            <w:left w:val="none" w:sz="0" w:space="0" w:color="auto"/>
            <w:bottom w:val="none" w:sz="0" w:space="0" w:color="auto"/>
            <w:right w:val="none" w:sz="0" w:space="0" w:color="auto"/>
          </w:divBdr>
        </w:div>
        <w:div w:id="893202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eader" Target="header1.xml"/><Relationship Id="rId10" Type="http://schemas.openxmlformats.org/officeDocument/2006/relationships/hyperlink" Target="https://internet.garant.ru/document/redirect/407452735/0" TargetMode="External"/><Relationship Id="rId19"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document/redirect/179146/13"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C03CE-BCFC-4D89-B7D9-180319076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6134</Words>
  <Characters>34966</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НПП "Гарант-Сервис"</dc:creator>
  <dc:description>Документ экспортирован из системы ГАРАНТ</dc:description>
  <cp:lastModifiedBy>YouRist_1</cp:lastModifiedBy>
  <cp:revision>3</cp:revision>
  <dcterms:created xsi:type="dcterms:W3CDTF">2025-10-01T06:06:00Z</dcterms:created>
  <dcterms:modified xsi:type="dcterms:W3CDTF">2025-10-01T06:07:00Z</dcterms:modified>
</cp:coreProperties>
</file>